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C589C" w14:textId="15EE538A" w:rsidR="00E527B7" w:rsidRDefault="00E527B7" w:rsidP="00695687">
      <w:pPr>
        <w:spacing w:after="0" w:line="240" w:lineRule="auto"/>
        <w:jc w:val="center"/>
        <w:rPr>
          <w:rFonts w:ascii="Arial" w:hAnsi="Arial" w:cs="Arial"/>
          <w:b/>
          <w:bCs/>
          <w:sz w:val="28"/>
          <w:szCs w:val="28"/>
        </w:rPr>
      </w:pPr>
    </w:p>
    <w:p w14:paraId="4C8022A0" w14:textId="77777777" w:rsidR="00D25179" w:rsidRPr="00695687" w:rsidRDefault="00D25179" w:rsidP="00695687">
      <w:pPr>
        <w:spacing w:after="0" w:line="240" w:lineRule="auto"/>
        <w:jc w:val="center"/>
        <w:rPr>
          <w:rFonts w:ascii="Arial" w:hAnsi="Arial" w:cs="Arial"/>
          <w:b/>
          <w:bCs/>
          <w:sz w:val="28"/>
          <w:szCs w:val="28"/>
        </w:rPr>
      </w:pPr>
    </w:p>
    <w:p w14:paraId="6ABD38AD" w14:textId="4E7FE6D1" w:rsidR="008D17EB" w:rsidRDefault="00470624" w:rsidP="000C1A18">
      <w:pPr>
        <w:spacing w:after="0" w:line="240" w:lineRule="auto"/>
        <w:jc w:val="center"/>
        <w:rPr>
          <w:rFonts w:ascii="Arial" w:hAnsi="Arial" w:cs="Arial"/>
          <w:b/>
          <w:bCs/>
          <w:sz w:val="36"/>
          <w:szCs w:val="36"/>
        </w:rPr>
      </w:pPr>
      <w:r>
        <w:rPr>
          <w:rFonts w:ascii="Arial" w:hAnsi="Arial" w:cs="Arial"/>
          <w:b/>
          <w:bCs/>
          <w:sz w:val="36"/>
          <w:szCs w:val="36"/>
        </w:rPr>
        <w:t>Pre-election period (purdah)</w:t>
      </w:r>
      <w:r w:rsidR="002C6A14">
        <w:rPr>
          <w:rFonts w:ascii="Arial" w:hAnsi="Arial" w:cs="Arial"/>
          <w:b/>
          <w:bCs/>
          <w:sz w:val="36"/>
          <w:szCs w:val="36"/>
        </w:rPr>
        <w:t xml:space="preserve"> </w:t>
      </w:r>
      <w:r>
        <w:rPr>
          <w:rFonts w:ascii="Arial" w:hAnsi="Arial" w:cs="Arial"/>
          <w:b/>
          <w:bCs/>
          <w:sz w:val="36"/>
          <w:szCs w:val="36"/>
        </w:rPr>
        <w:t xml:space="preserve">guidance </w:t>
      </w:r>
      <w:r w:rsidR="002C6A14">
        <w:rPr>
          <w:rFonts w:ascii="Arial" w:hAnsi="Arial" w:cs="Arial"/>
          <w:b/>
          <w:bCs/>
          <w:sz w:val="36"/>
          <w:szCs w:val="36"/>
        </w:rPr>
        <w:t xml:space="preserve">for the </w:t>
      </w:r>
      <w:r w:rsidR="000C1A18">
        <w:rPr>
          <w:rFonts w:ascii="Arial" w:hAnsi="Arial" w:cs="Arial"/>
          <w:b/>
          <w:bCs/>
          <w:sz w:val="36"/>
          <w:szCs w:val="36"/>
        </w:rPr>
        <w:t xml:space="preserve">local government elections </w:t>
      </w:r>
      <w:r w:rsidR="002C6A14">
        <w:rPr>
          <w:rFonts w:ascii="Arial" w:hAnsi="Arial" w:cs="Arial"/>
          <w:b/>
          <w:bCs/>
          <w:sz w:val="36"/>
          <w:szCs w:val="36"/>
        </w:rPr>
        <w:t xml:space="preserve">on Thursday </w:t>
      </w:r>
      <w:r>
        <w:rPr>
          <w:rFonts w:ascii="Arial" w:hAnsi="Arial" w:cs="Arial"/>
          <w:b/>
          <w:bCs/>
          <w:sz w:val="36"/>
          <w:szCs w:val="36"/>
        </w:rPr>
        <w:t xml:space="preserve">5 </w:t>
      </w:r>
      <w:r w:rsidR="00AD457D">
        <w:rPr>
          <w:rFonts w:ascii="Arial" w:hAnsi="Arial" w:cs="Arial"/>
          <w:b/>
          <w:bCs/>
          <w:sz w:val="36"/>
          <w:szCs w:val="36"/>
        </w:rPr>
        <w:t xml:space="preserve">May </w:t>
      </w:r>
      <w:r w:rsidR="002C6A14">
        <w:rPr>
          <w:rFonts w:ascii="Arial" w:hAnsi="Arial" w:cs="Arial"/>
          <w:b/>
          <w:bCs/>
          <w:sz w:val="36"/>
          <w:szCs w:val="36"/>
        </w:rPr>
        <w:t>20</w:t>
      </w:r>
      <w:r>
        <w:rPr>
          <w:rFonts w:ascii="Arial" w:hAnsi="Arial" w:cs="Arial"/>
          <w:b/>
          <w:bCs/>
          <w:sz w:val="36"/>
          <w:szCs w:val="36"/>
        </w:rPr>
        <w:t>22</w:t>
      </w:r>
    </w:p>
    <w:p w14:paraId="06EB252D" w14:textId="226EB131" w:rsidR="00470624" w:rsidRDefault="00470624" w:rsidP="000C1A18">
      <w:pPr>
        <w:spacing w:after="0" w:line="240" w:lineRule="auto"/>
        <w:jc w:val="center"/>
        <w:rPr>
          <w:rFonts w:ascii="Arial" w:hAnsi="Arial" w:cs="Arial"/>
          <w:b/>
          <w:bCs/>
          <w:sz w:val="36"/>
          <w:szCs w:val="36"/>
        </w:rPr>
      </w:pPr>
    </w:p>
    <w:p w14:paraId="05FDE66C" w14:textId="5FABAF6C" w:rsidR="002C6A14" w:rsidRPr="002C6A14" w:rsidRDefault="002C6A14" w:rsidP="00A84CAA">
      <w:pPr>
        <w:spacing w:after="240" w:line="240" w:lineRule="auto"/>
        <w:jc w:val="both"/>
        <w:rPr>
          <w:rFonts w:ascii="Arial" w:hAnsi="Arial" w:cs="Arial"/>
          <w:b/>
          <w:bCs/>
          <w:sz w:val="28"/>
          <w:szCs w:val="36"/>
        </w:rPr>
      </w:pPr>
      <w:r>
        <w:rPr>
          <w:rFonts w:ascii="Arial" w:hAnsi="Arial" w:cs="Arial"/>
          <w:b/>
          <w:bCs/>
          <w:sz w:val="28"/>
          <w:szCs w:val="36"/>
        </w:rPr>
        <w:t>P</w:t>
      </w:r>
      <w:r w:rsidR="00470624">
        <w:rPr>
          <w:rFonts w:ascii="Arial" w:hAnsi="Arial" w:cs="Arial"/>
          <w:b/>
          <w:bCs/>
          <w:sz w:val="28"/>
          <w:szCs w:val="36"/>
        </w:rPr>
        <w:t xml:space="preserve">re-election </w:t>
      </w:r>
      <w:r>
        <w:rPr>
          <w:rFonts w:ascii="Arial" w:hAnsi="Arial" w:cs="Arial"/>
          <w:b/>
          <w:bCs/>
          <w:sz w:val="28"/>
          <w:szCs w:val="36"/>
        </w:rPr>
        <w:t xml:space="preserve">period: </w:t>
      </w:r>
      <w:r w:rsidR="003251C3">
        <w:rPr>
          <w:rFonts w:ascii="Arial" w:hAnsi="Arial" w:cs="Arial"/>
          <w:b/>
          <w:bCs/>
          <w:sz w:val="28"/>
          <w:szCs w:val="36"/>
        </w:rPr>
        <w:t xml:space="preserve">00:01 </w:t>
      </w:r>
      <w:r>
        <w:rPr>
          <w:rFonts w:ascii="Arial" w:hAnsi="Arial" w:cs="Arial"/>
          <w:b/>
          <w:bCs/>
          <w:sz w:val="28"/>
          <w:szCs w:val="36"/>
        </w:rPr>
        <w:t xml:space="preserve">on </w:t>
      </w:r>
      <w:r w:rsidR="00470624">
        <w:rPr>
          <w:rFonts w:ascii="Arial" w:hAnsi="Arial" w:cs="Arial"/>
          <w:b/>
          <w:bCs/>
          <w:sz w:val="28"/>
          <w:szCs w:val="36"/>
        </w:rPr>
        <w:t>Wednesday</w:t>
      </w:r>
      <w:r w:rsidR="00883149">
        <w:rPr>
          <w:rFonts w:ascii="Arial" w:hAnsi="Arial" w:cs="Arial"/>
          <w:b/>
          <w:bCs/>
          <w:sz w:val="28"/>
          <w:szCs w:val="36"/>
        </w:rPr>
        <w:t xml:space="preserve"> </w:t>
      </w:r>
      <w:r w:rsidR="000C1A18">
        <w:rPr>
          <w:rFonts w:ascii="Arial" w:hAnsi="Arial" w:cs="Arial"/>
          <w:b/>
          <w:bCs/>
          <w:sz w:val="28"/>
          <w:szCs w:val="36"/>
        </w:rPr>
        <w:t xml:space="preserve">23 </w:t>
      </w:r>
      <w:r w:rsidR="007C4120">
        <w:rPr>
          <w:rFonts w:ascii="Arial" w:hAnsi="Arial" w:cs="Arial"/>
          <w:b/>
          <w:bCs/>
          <w:sz w:val="28"/>
          <w:szCs w:val="36"/>
        </w:rPr>
        <w:t xml:space="preserve">March </w:t>
      </w:r>
      <w:r w:rsidR="00883149">
        <w:rPr>
          <w:rFonts w:ascii="Arial" w:hAnsi="Arial" w:cs="Arial"/>
          <w:b/>
          <w:bCs/>
          <w:sz w:val="28"/>
          <w:szCs w:val="36"/>
        </w:rPr>
        <w:t>20</w:t>
      </w:r>
      <w:r w:rsidR="00470624">
        <w:rPr>
          <w:rFonts w:ascii="Arial" w:hAnsi="Arial" w:cs="Arial"/>
          <w:b/>
          <w:bCs/>
          <w:sz w:val="28"/>
          <w:szCs w:val="36"/>
        </w:rPr>
        <w:t>22</w:t>
      </w:r>
      <w:r w:rsidR="00A84CAA">
        <w:rPr>
          <w:rFonts w:ascii="Arial" w:hAnsi="Arial" w:cs="Arial"/>
          <w:b/>
          <w:bCs/>
          <w:sz w:val="28"/>
          <w:szCs w:val="36"/>
        </w:rPr>
        <w:t xml:space="preserve"> to 10:00pm on Thursday </w:t>
      </w:r>
      <w:r w:rsidR="00470624">
        <w:rPr>
          <w:rFonts w:ascii="Arial" w:hAnsi="Arial" w:cs="Arial"/>
          <w:b/>
          <w:bCs/>
          <w:sz w:val="28"/>
          <w:szCs w:val="36"/>
        </w:rPr>
        <w:t>5</w:t>
      </w:r>
      <w:r w:rsidR="00883149">
        <w:rPr>
          <w:rFonts w:ascii="Arial" w:hAnsi="Arial" w:cs="Arial"/>
          <w:b/>
          <w:bCs/>
          <w:sz w:val="28"/>
          <w:szCs w:val="36"/>
        </w:rPr>
        <w:t xml:space="preserve"> </w:t>
      </w:r>
      <w:r w:rsidR="000C1A18">
        <w:rPr>
          <w:rFonts w:ascii="Arial" w:hAnsi="Arial" w:cs="Arial"/>
          <w:b/>
          <w:bCs/>
          <w:sz w:val="28"/>
          <w:szCs w:val="36"/>
        </w:rPr>
        <w:t>May</w:t>
      </w:r>
      <w:r>
        <w:rPr>
          <w:rFonts w:ascii="Arial" w:hAnsi="Arial" w:cs="Arial"/>
          <w:b/>
          <w:bCs/>
          <w:sz w:val="28"/>
          <w:szCs w:val="36"/>
        </w:rPr>
        <w:t xml:space="preserve"> 20</w:t>
      </w:r>
      <w:r w:rsidR="00470624">
        <w:rPr>
          <w:rFonts w:ascii="Arial" w:hAnsi="Arial" w:cs="Arial"/>
          <w:b/>
          <w:bCs/>
          <w:sz w:val="28"/>
          <w:szCs w:val="36"/>
        </w:rPr>
        <w:t>22</w:t>
      </w:r>
      <w:r w:rsidR="009B7855">
        <w:rPr>
          <w:rFonts w:ascii="Arial" w:hAnsi="Arial" w:cs="Arial"/>
          <w:b/>
          <w:bCs/>
          <w:sz w:val="28"/>
          <w:szCs w:val="36"/>
        </w:rPr>
        <w:t>.</w:t>
      </w:r>
    </w:p>
    <w:p w14:paraId="787D841D" w14:textId="6C5938B7" w:rsidR="002129F3" w:rsidRPr="003808D6" w:rsidRDefault="00AD457D" w:rsidP="00A84CAA">
      <w:pPr>
        <w:spacing w:after="240" w:line="240" w:lineRule="auto"/>
        <w:jc w:val="both"/>
        <w:rPr>
          <w:rFonts w:ascii="Arial" w:hAnsi="Arial" w:cs="Arial"/>
          <w:sz w:val="24"/>
          <w:szCs w:val="24"/>
        </w:rPr>
      </w:pPr>
      <w:r w:rsidRPr="003808D6">
        <w:rPr>
          <w:rFonts w:ascii="Arial" w:hAnsi="Arial" w:cs="Arial"/>
          <w:sz w:val="24"/>
          <w:szCs w:val="24"/>
        </w:rPr>
        <w:t>The local government election for the London Borough of Enfield</w:t>
      </w:r>
      <w:r w:rsidR="008D17EB" w:rsidRPr="003808D6">
        <w:rPr>
          <w:rFonts w:ascii="Arial" w:hAnsi="Arial" w:cs="Arial"/>
          <w:sz w:val="24"/>
          <w:szCs w:val="24"/>
        </w:rPr>
        <w:t xml:space="preserve"> will take place on </w:t>
      </w:r>
      <w:r w:rsidR="000749A8" w:rsidRPr="003808D6">
        <w:rPr>
          <w:rFonts w:ascii="Arial" w:hAnsi="Arial" w:cs="Arial"/>
          <w:sz w:val="24"/>
          <w:szCs w:val="24"/>
        </w:rPr>
        <w:t xml:space="preserve">Thursday </w:t>
      </w:r>
      <w:r w:rsidR="00470624" w:rsidRPr="003808D6">
        <w:rPr>
          <w:rFonts w:ascii="Arial" w:hAnsi="Arial" w:cs="Arial"/>
          <w:sz w:val="24"/>
          <w:szCs w:val="24"/>
        </w:rPr>
        <w:t>5</w:t>
      </w:r>
      <w:r w:rsidR="00883149" w:rsidRPr="003808D6">
        <w:rPr>
          <w:rFonts w:ascii="Arial" w:hAnsi="Arial" w:cs="Arial"/>
          <w:sz w:val="24"/>
          <w:szCs w:val="24"/>
        </w:rPr>
        <w:t xml:space="preserve"> </w:t>
      </w:r>
      <w:r w:rsidRPr="003808D6">
        <w:rPr>
          <w:rFonts w:ascii="Arial" w:hAnsi="Arial" w:cs="Arial"/>
          <w:sz w:val="24"/>
          <w:szCs w:val="24"/>
        </w:rPr>
        <w:t>May</w:t>
      </w:r>
      <w:r w:rsidR="00A84CAA" w:rsidRPr="003808D6">
        <w:rPr>
          <w:rFonts w:ascii="Arial" w:hAnsi="Arial" w:cs="Arial"/>
          <w:sz w:val="24"/>
          <w:szCs w:val="24"/>
        </w:rPr>
        <w:t xml:space="preserve"> 20</w:t>
      </w:r>
      <w:r w:rsidR="00470624" w:rsidRPr="003808D6">
        <w:rPr>
          <w:rFonts w:ascii="Arial" w:hAnsi="Arial" w:cs="Arial"/>
          <w:sz w:val="24"/>
          <w:szCs w:val="24"/>
        </w:rPr>
        <w:t>22.</w:t>
      </w:r>
    </w:p>
    <w:p w14:paraId="0242464C" w14:textId="658BD2DB" w:rsidR="00E57D65" w:rsidRPr="003808D6" w:rsidRDefault="00690D5D" w:rsidP="00A84CAA">
      <w:pPr>
        <w:spacing w:after="240" w:line="240" w:lineRule="auto"/>
        <w:jc w:val="both"/>
        <w:rPr>
          <w:rFonts w:ascii="Arial" w:hAnsi="Arial" w:cs="Arial"/>
          <w:sz w:val="24"/>
          <w:szCs w:val="24"/>
        </w:rPr>
      </w:pPr>
      <w:r>
        <w:rPr>
          <w:rFonts w:ascii="Arial" w:hAnsi="Arial" w:cs="Arial"/>
          <w:sz w:val="24"/>
          <w:szCs w:val="24"/>
        </w:rPr>
        <w:t>The sensitive p</w:t>
      </w:r>
      <w:r w:rsidR="00470624" w:rsidRPr="003808D6">
        <w:rPr>
          <w:rFonts w:ascii="Arial" w:hAnsi="Arial" w:cs="Arial"/>
          <w:sz w:val="24"/>
          <w:szCs w:val="24"/>
        </w:rPr>
        <w:t xml:space="preserve">re-election period </w:t>
      </w:r>
      <w:r w:rsidR="00883149" w:rsidRPr="003808D6">
        <w:rPr>
          <w:rFonts w:ascii="Arial" w:hAnsi="Arial" w:cs="Arial"/>
          <w:sz w:val="24"/>
          <w:szCs w:val="24"/>
        </w:rPr>
        <w:t xml:space="preserve">will commence on </w:t>
      </w:r>
      <w:r w:rsidR="00E872E4" w:rsidRPr="003808D6">
        <w:rPr>
          <w:rFonts w:ascii="Arial" w:hAnsi="Arial" w:cs="Arial"/>
          <w:b/>
          <w:bCs/>
          <w:sz w:val="24"/>
          <w:szCs w:val="24"/>
        </w:rPr>
        <w:t>Wednesday 23</w:t>
      </w:r>
      <w:r w:rsidR="00883149" w:rsidRPr="003808D6">
        <w:rPr>
          <w:rFonts w:ascii="Arial" w:hAnsi="Arial" w:cs="Arial"/>
          <w:b/>
          <w:bCs/>
          <w:sz w:val="24"/>
          <w:szCs w:val="24"/>
        </w:rPr>
        <w:t xml:space="preserve"> </w:t>
      </w:r>
      <w:r w:rsidR="007C4120" w:rsidRPr="003808D6">
        <w:rPr>
          <w:rFonts w:ascii="Arial" w:hAnsi="Arial" w:cs="Arial"/>
          <w:b/>
          <w:bCs/>
          <w:sz w:val="24"/>
          <w:szCs w:val="24"/>
        </w:rPr>
        <w:t>March</w:t>
      </w:r>
      <w:r w:rsidR="00883149" w:rsidRPr="003808D6">
        <w:rPr>
          <w:rFonts w:ascii="Arial" w:hAnsi="Arial" w:cs="Arial"/>
          <w:b/>
          <w:bCs/>
          <w:sz w:val="24"/>
          <w:szCs w:val="24"/>
        </w:rPr>
        <w:t xml:space="preserve"> 20</w:t>
      </w:r>
      <w:r w:rsidR="00E872E4" w:rsidRPr="003808D6">
        <w:rPr>
          <w:rFonts w:ascii="Arial" w:hAnsi="Arial" w:cs="Arial"/>
          <w:b/>
          <w:bCs/>
          <w:sz w:val="24"/>
          <w:szCs w:val="24"/>
        </w:rPr>
        <w:t>22</w:t>
      </w:r>
      <w:r w:rsidR="00883149" w:rsidRPr="003808D6">
        <w:rPr>
          <w:rFonts w:ascii="Arial" w:hAnsi="Arial" w:cs="Arial"/>
          <w:sz w:val="24"/>
          <w:szCs w:val="24"/>
        </w:rPr>
        <w:t xml:space="preserve"> when notice of the election is given and </w:t>
      </w:r>
      <w:r w:rsidR="00E57D65" w:rsidRPr="003808D6">
        <w:rPr>
          <w:rFonts w:ascii="Arial" w:hAnsi="Arial" w:cs="Arial"/>
          <w:sz w:val="24"/>
          <w:szCs w:val="24"/>
        </w:rPr>
        <w:t xml:space="preserve">will end at 10:00pm on </w:t>
      </w:r>
      <w:r w:rsidR="00E57D65" w:rsidRPr="003808D6">
        <w:rPr>
          <w:rFonts w:ascii="Arial" w:hAnsi="Arial" w:cs="Arial"/>
          <w:b/>
          <w:sz w:val="24"/>
          <w:szCs w:val="24"/>
        </w:rPr>
        <w:t xml:space="preserve">Thursday </w:t>
      </w:r>
      <w:r w:rsidR="00E872E4" w:rsidRPr="003808D6">
        <w:rPr>
          <w:rFonts w:ascii="Arial" w:hAnsi="Arial" w:cs="Arial"/>
          <w:b/>
          <w:sz w:val="24"/>
          <w:szCs w:val="24"/>
        </w:rPr>
        <w:t>5</w:t>
      </w:r>
      <w:r w:rsidR="00883149" w:rsidRPr="003808D6">
        <w:rPr>
          <w:rFonts w:ascii="Arial" w:hAnsi="Arial" w:cs="Arial"/>
          <w:b/>
          <w:sz w:val="24"/>
          <w:szCs w:val="24"/>
        </w:rPr>
        <w:t xml:space="preserve"> </w:t>
      </w:r>
      <w:r w:rsidR="007C4120" w:rsidRPr="003808D6">
        <w:rPr>
          <w:rFonts w:ascii="Arial" w:hAnsi="Arial" w:cs="Arial"/>
          <w:b/>
          <w:sz w:val="24"/>
          <w:szCs w:val="24"/>
        </w:rPr>
        <w:t>May</w:t>
      </w:r>
      <w:r w:rsidR="00883149" w:rsidRPr="003808D6">
        <w:rPr>
          <w:rFonts w:ascii="Arial" w:hAnsi="Arial" w:cs="Arial"/>
          <w:b/>
          <w:sz w:val="24"/>
          <w:szCs w:val="24"/>
        </w:rPr>
        <w:t xml:space="preserve"> 20</w:t>
      </w:r>
      <w:r w:rsidR="00E872E4" w:rsidRPr="003808D6">
        <w:rPr>
          <w:rFonts w:ascii="Arial" w:hAnsi="Arial" w:cs="Arial"/>
          <w:b/>
          <w:sz w:val="24"/>
          <w:szCs w:val="24"/>
        </w:rPr>
        <w:t>22</w:t>
      </w:r>
      <w:r w:rsidR="00E57D65" w:rsidRPr="003808D6">
        <w:rPr>
          <w:rFonts w:ascii="Arial" w:hAnsi="Arial" w:cs="Arial"/>
          <w:sz w:val="24"/>
          <w:szCs w:val="24"/>
        </w:rPr>
        <w:t>, when the polls close.</w:t>
      </w:r>
    </w:p>
    <w:p w14:paraId="438F8B87" w14:textId="55C6A64A" w:rsidR="002129F3" w:rsidRPr="003808D6" w:rsidRDefault="00204210" w:rsidP="00A84CAA">
      <w:pPr>
        <w:spacing w:after="240" w:line="240" w:lineRule="auto"/>
        <w:jc w:val="both"/>
        <w:rPr>
          <w:rFonts w:ascii="Arial" w:hAnsi="Arial" w:cs="Arial"/>
          <w:sz w:val="24"/>
          <w:szCs w:val="24"/>
        </w:rPr>
      </w:pPr>
      <w:r w:rsidRPr="003808D6">
        <w:rPr>
          <w:rFonts w:ascii="Arial" w:hAnsi="Arial" w:cs="Arial"/>
          <w:sz w:val="24"/>
          <w:szCs w:val="24"/>
        </w:rPr>
        <w:t xml:space="preserve">Adherence to </w:t>
      </w:r>
      <w:r w:rsidR="007F6373" w:rsidRPr="003808D6">
        <w:rPr>
          <w:rFonts w:ascii="Arial" w:hAnsi="Arial" w:cs="Arial"/>
          <w:sz w:val="24"/>
          <w:szCs w:val="24"/>
        </w:rPr>
        <w:t xml:space="preserve">the </w:t>
      </w:r>
      <w:r w:rsidRPr="003808D6">
        <w:rPr>
          <w:rFonts w:ascii="Arial" w:hAnsi="Arial" w:cs="Arial"/>
          <w:sz w:val="24"/>
          <w:szCs w:val="24"/>
        </w:rPr>
        <w:t>p</w:t>
      </w:r>
      <w:r w:rsidR="00E872E4" w:rsidRPr="003808D6">
        <w:rPr>
          <w:rFonts w:ascii="Arial" w:hAnsi="Arial" w:cs="Arial"/>
          <w:sz w:val="24"/>
          <w:szCs w:val="24"/>
        </w:rPr>
        <w:t>re-election period</w:t>
      </w:r>
      <w:r w:rsidRPr="003808D6">
        <w:rPr>
          <w:rFonts w:ascii="Arial" w:hAnsi="Arial" w:cs="Arial"/>
          <w:sz w:val="24"/>
          <w:szCs w:val="24"/>
        </w:rPr>
        <w:t xml:space="preserve"> </w:t>
      </w:r>
      <w:r w:rsidR="007F6373" w:rsidRPr="003808D6">
        <w:rPr>
          <w:rFonts w:ascii="Arial" w:hAnsi="Arial" w:cs="Arial"/>
          <w:sz w:val="24"/>
          <w:szCs w:val="24"/>
        </w:rPr>
        <w:t xml:space="preserve">principles </w:t>
      </w:r>
      <w:r w:rsidRPr="003808D6">
        <w:rPr>
          <w:rFonts w:ascii="Arial" w:hAnsi="Arial" w:cs="Arial"/>
          <w:sz w:val="24"/>
          <w:szCs w:val="24"/>
        </w:rPr>
        <w:t xml:space="preserve">will ensure that democratic due process can be </w:t>
      </w:r>
      <w:proofErr w:type="gramStart"/>
      <w:r w:rsidRPr="003808D6">
        <w:rPr>
          <w:rFonts w:ascii="Arial" w:hAnsi="Arial" w:cs="Arial"/>
          <w:sz w:val="24"/>
          <w:szCs w:val="24"/>
        </w:rPr>
        <w:t>facilitated</w:t>
      </w:r>
      <w:proofErr w:type="gramEnd"/>
      <w:r w:rsidRPr="003808D6">
        <w:rPr>
          <w:rFonts w:ascii="Arial" w:hAnsi="Arial" w:cs="Arial"/>
          <w:sz w:val="24"/>
          <w:szCs w:val="24"/>
        </w:rPr>
        <w:t xml:space="preserve"> and </w:t>
      </w:r>
      <w:r w:rsidR="007F6373" w:rsidRPr="003808D6">
        <w:rPr>
          <w:rFonts w:ascii="Arial" w:hAnsi="Arial" w:cs="Arial"/>
          <w:sz w:val="24"/>
          <w:szCs w:val="24"/>
        </w:rPr>
        <w:t>standards</w:t>
      </w:r>
      <w:r w:rsidRPr="003808D6">
        <w:rPr>
          <w:rFonts w:ascii="Arial" w:hAnsi="Arial" w:cs="Arial"/>
          <w:sz w:val="24"/>
          <w:szCs w:val="24"/>
        </w:rPr>
        <w:t xml:space="preserve"> of good governance maintained</w:t>
      </w:r>
      <w:r w:rsidR="007F6373" w:rsidRPr="003808D6">
        <w:rPr>
          <w:rFonts w:ascii="Arial" w:hAnsi="Arial" w:cs="Arial"/>
          <w:sz w:val="24"/>
          <w:szCs w:val="24"/>
        </w:rPr>
        <w:t xml:space="preserve"> </w:t>
      </w:r>
      <w:r w:rsidR="00590076">
        <w:rPr>
          <w:rFonts w:ascii="Arial" w:hAnsi="Arial" w:cs="Arial"/>
          <w:sz w:val="24"/>
          <w:szCs w:val="24"/>
        </w:rPr>
        <w:t xml:space="preserve">whilst reducing </w:t>
      </w:r>
      <w:r w:rsidR="00690D5D">
        <w:rPr>
          <w:rFonts w:ascii="Arial" w:hAnsi="Arial" w:cs="Arial"/>
          <w:sz w:val="24"/>
          <w:szCs w:val="24"/>
        </w:rPr>
        <w:t xml:space="preserve">the risk of members or officers being challenged </w:t>
      </w:r>
      <w:r w:rsidR="00590076">
        <w:rPr>
          <w:rFonts w:ascii="Arial" w:hAnsi="Arial" w:cs="Arial"/>
          <w:sz w:val="24"/>
          <w:szCs w:val="24"/>
        </w:rPr>
        <w:t xml:space="preserve">in respect of </w:t>
      </w:r>
      <w:r w:rsidR="00690D5D">
        <w:rPr>
          <w:rFonts w:ascii="Arial" w:hAnsi="Arial" w:cs="Arial"/>
          <w:sz w:val="24"/>
          <w:szCs w:val="24"/>
        </w:rPr>
        <w:t>possible breaches of the rules.</w:t>
      </w:r>
      <w:r w:rsidRPr="003808D6">
        <w:rPr>
          <w:rFonts w:ascii="Arial" w:hAnsi="Arial" w:cs="Arial"/>
          <w:sz w:val="24"/>
          <w:szCs w:val="24"/>
        </w:rPr>
        <w:t xml:space="preserve"> </w:t>
      </w:r>
      <w:r w:rsidR="002129F3" w:rsidRPr="003808D6">
        <w:rPr>
          <w:rFonts w:ascii="Arial" w:hAnsi="Arial" w:cs="Arial"/>
          <w:sz w:val="24"/>
          <w:szCs w:val="24"/>
        </w:rPr>
        <w:t xml:space="preserve"> </w:t>
      </w:r>
    </w:p>
    <w:p w14:paraId="74E8A38B" w14:textId="27692ED9" w:rsidR="008D17EB" w:rsidRPr="009F3F45" w:rsidRDefault="008D17EB" w:rsidP="00A84CAA">
      <w:pPr>
        <w:spacing w:after="240" w:line="240" w:lineRule="auto"/>
        <w:jc w:val="both"/>
        <w:rPr>
          <w:rFonts w:ascii="Arial" w:hAnsi="Arial" w:cs="Arial"/>
          <w:bCs/>
          <w:sz w:val="24"/>
          <w:szCs w:val="24"/>
        </w:rPr>
      </w:pPr>
      <w:r w:rsidRPr="009F3F45">
        <w:rPr>
          <w:rFonts w:ascii="Arial" w:hAnsi="Arial" w:cs="Arial"/>
          <w:bCs/>
          <w:sz w:val="24"/>
          <w:szCs w:val="24"/>
        </w:rPr>
        <w:t xml:space="preserve">This document sets out guidance in relation to protocols to be followed </w:t>
      </w:r>
      <w:proofErr w:type="gramStart"/>
      <w:r w:rsidRPr="009F3F45">
        <w:rPr>
          <w:rFonts w:ascii="Arial" w:hAnsi="Arial" w:cs="Arial"/>
          <w:bCs/>
          <w:sz w:val="24"/>
          <w:szCs w:val="24"/>
        </w:rPr>
        <w:t>with regard to</w:t>
      </w:r>
      <w:proofErr w:type="gramEnd"/>
      <w:r w:rsidRPr="009F3F45">
        <w:rPr>
          <w:rFonts w:ascii="Arial" w:hAnsi="Arial" w:cs="Arial"/>
          <w:bCs/>
          <w:sz w:val="24"/>
          <w:szCs w:val="24"/>
        </w:rPr>
        <w:t>:</w:t>
      </w:r>
    </w:p>
    <w:p w14:paraId="1BD6F2C0" w14:textId="7BB8D247" w:rsidR="008D17EB" w:rsidRPr="003808D6" w:rsidRDefault="007F6373" w:rsidP="00A84CAA">
      <w:pPr>
        <w:numPr>
          <w:ilvl w:val="0"/>
          <w:numId w:val="4"/>
        </w:numPr>
        <w:spacing w:after="240" w:line="240" w:lineRule="auto"/>
        <w:jc w:val="both"/>
        <w:rPr>
          <w:rFonts w:ascii="Arial" w:hAnsi="Arial" w:cs="Arial"/>
          <w:sz w:val="24"/>
          <w:szCs w:val="24"/>
          <w:u w:val="single"/>
        </w:rPr>
      </w:pPr>
      <w:proofErr w:type="gramStart"/>
      <w:r w:rsidRPr="003808D6">
        <w:rPr>
          <w:rFonts w:ascii="Arial" w:hAnsi="Arial" w:cs="Arial"/>
          <w:sz w:val="24"/>
          <w:szCs w:val="24"/>
        </w:rPr>
        <w:t>Publicity</w:t>
      </w:r>
      <w:r w:rsidR="000749A8" w:rsidRPr="003808D6">
        <w:rPr>
          <w:rFonts w:ascii="Arial" w:hAnsi="Arial" w:cs="Arial"/>
          <w:sz w:val="24"/>
          <w:szCs w:val="24"/>
        </w:rPr>
        <w:t>;</w:t>
      </w:r>
      <w:proofErr w:type="gramEnd"/>
    </w:p>
    <w:p w14:paraId="73AA851E" w14:textId="1ECBF881" w:rsidR="00690D5D" w:rsidRDefault="00690D5D" w:rsidP="00690D5D">
      <w:pPr>
        <w:numPr>
          <w:ilvl w:val="0"/>
          <w:numId w:val="4"/>
        </w:numPr>
        <w:spacing w:after="240" w:line="240" w:lineRule="auto"/>
        <w:jc w:val="both"/>
        <w:rPr>
          <w:rFonts w:ascii="Arial" w:hAnsi="Arial" w:cs="Arial"/>
          <w:sz w:val="24"/>
          <w:szCs w:val="24"/>
          <w:u w:val="single"/>
        </w:rPr>
      </w:pPr>
      <w:proofErr w:type="gramStart"/>
      <w:r>
        <w:rPr>
          <w:rFonts w:ascii="Arial" w:hAnsi="Arial" w:cs="Arial"/>
          <w:sz w:val="24"/>
          <w:szCs w:val="24"/>
        </w:rPr>
        <w:t>Events</w:t>
      </w:r>
      <w:r>
        <w:rPr>
          <w:rFonts w:ascii="Arial" w:hAnsi="Arial" w:cs="Arial"/>
          <w:sz w:val="24"/>
          <w:szCs w:val="24"/>
          <w:u w:val="single"/>
        </w:rPr>
        <w:t>;</w:t>
      </w:r>
      <w:proofErr w:type="gramEnd"/>
    </w:p>
    <w:p w14:paraId="202B6EEB" w14:textId="7F4703DC" w:rsidR="008D17EB" w:rsidRPr="00690D5D" w:rsidRDefault="007F6373" w:rsidP="00690D5D">
      <w:pPr>
        <w:numPr>
          <w:ilvl w:val="0"/>
          <w:numId w:val="4"/>
        </w:numPr>
        <w:spacing w:after="240" w:line="240" w:lineRule="auto"/>
        <w:jc w:val="both"/>
        <w:rPr>
          <w:rFonts w:ascii="Arial" w:hAnsi="Arial" w:cs="Arial"/>
          <w:sz w:val="24"/>
          <w:szCs w:val="24"/>
          <w:u w:val="single"/>
        </w:rPr>
      </w:pPr>
      <w:r w:rsidRPr="00690D5D">
        <w:rPr>
          <w:rFonts w:ascii="Arial" w:hAnsi="Arial" w:cs="Arial"/>
          <w:sz w:val="24"/>
          <w:szCs w:val="24"/>
        </w:rPr>
        <w:t xml:space="preserve">The </w:t>
      </w:r>
      <w:r w:rsidR="008D17EB" w:rsidRPr="00690D5D">
        <w:rPr>
          <w:rFonts w:ascii="Arial" w:hAnsi="Arial" w:cs="Arial"/>
          <w:sz w:val="24"/>
          <w:szCs w:val="24"/>
        </w:rPr>
        <w:t xml:space="preserve">attendance of officers and councillors at </w:t>
      </w:r>
      <w:r w:rsidR="00690D5D">
        <w:rPr>
          <w:rFonts w:ascii="Arial" w:hAnsi="Arial" w:cs="Arial"/>
          <w:sz w:val="24"/>
          <w:szCs w:val="24"/>
        </w:rPr>
        <w:t xml:space="preserve">Council arranged </w:t>
      </w:r>
      <w:proofErr w:type="gramStart"/>
      <w:r w:rsidR="008D17EB" w:rsidRPr="00690D5D">
        <w:rPr>
          <w:rFonts w:ascii="Arial" w:hAnsi="Arial" w:cs="Arial"/>
          <w:sz w:val="24"/>
          <w:szCs w:val="24"/>
        </w:rPr>
        <w:t>meetings</w:t>
      </w:r>
      <w:r w:rsidR="000749A8" w:rsidRPr="00690D5D">
        <w:rPr>
          <w:rFonts w:ascii="Arial" w:hAnsi="Arial" w:cs="Arial"/>
          <w:sz w:val="24"/>
          <w:szCs w:val="24"/>
        </w:rPr>
        <w:t>;</w:t>
      </w:r>
      <w:proofErr w:type="gramEnd"/>
    </w:p>
    <w:p w14:paraId="2D757077" w14:textId="40541BEF" w:rsidR="00914231" w:rsidRPr="003808D6" w:rsidRDefault="007F6373" w:rsidP="00A84CAA">
      <w:pPr>
        <w:numPr>
          <w:ilvl w:val="0"/>
          <w:numId w:val="4"/>
        </w:numPr>
        <w:spacing w:after="240" w:line="240" w:lineRule="auto"/>
        <w:jc w:val="both"/>
        <w:rPr>
          <w:rFonts w:ascii="Arial" w:hAnsi="Arial" w:cs="Arial"/>
          <w:sz w:val="24"/>
          <w:szCs w:val="24"/>
          <w:u w:val="single"/>
        </w:rPr>
      </w:pPr>
      <w:r w:rsidRPr="003808D6">
        <w:rPr>
          <w:rFonts w:ascii="Arial" w:hAnsi="Arial" w:cs="Arial"/>
          <w:sz w:val="24"/>
          <w:szCs w:val="24"/>
        </w:rPr>
        <w:t xml:space="preserve">The </w:t>
      </w:r>
      <w:r w:rsidR="008D17EB" w:rsidRPr="003808D6">
        <w:rPr>
          <w:rFonts w:ascii="Arial" w:hAnsi="Arial" w:cs="Arial"/>
          <w:sz w:val="24"/>
          <w:szCs w:val="24"/>
        </w:rPr>
        <w:t>use of Council and community buildings by candidates/political parties; and</w:t>
      </w:r>
    </w:p>
    <w:p w14:paraId="3DEB2CC2" w14:textId="6272169E" w:rsidR="00590076" w:rsidRPr="00CC4E54" w:rsidRDefault="007F6373" w:rsidP="00CC4E54">
      <w:pPr>
        <w:numPr>
          <w:ilvl w:val="0"/>
          <w:numId w:val="4"/>
        </w:numPr>
        <w:spacing w:after="240" w:line="240" w:lineRule="auto"/>
        <w:jc w:val="both"/>
        <w:rPr>
          <w:rFonts w:ascii="Arial" w:hAnsi="Arial" w:cs="Arial"/>
          <w:sz w:val="24"/>
          <w:szCs w:val="24"/>
          <w:u w:val="single"/>
        </w:rPr>
      </w:pPr>
      <w:r w:rsidRPr="00914231">
        <w:rPr>
          <w:rFonts w:ascii="Arial" w:hAnsi="Arial" w:cs="Arial"/>
          <w:sz w:val="24"/>
          <w:szCs w:val="24"/>
        </w:rPr>
        <w:t xml:space="preserve">Visits </w:t>
      </w:r>
      <w:r w:rsidR="008D17EB" w:rsidRPr="00914231">
        <w:rPr>
          <w:rFonts w:ascii="Arial" w:hAnsi="Arial" w:cs="Arial"/>
          <w:sz w:val="24"/>
          <w:szCs w:val="24"/>
        </w:rPr>
        <w:t>to schools by candidates and others directly involved in the elections</w:t>
      </w:r>
      <w:r w:rsidR="000749A8" w:rsidRPr="00914231">
        <w:rPr>
          <w:rFonts w:ascii="Arial" w:hAnsi="Arial" w:cs="Arial"/>
          <w:sz w:val="24"/>
          <w:szCs w:val="24"/>
        </w:rPr>
        <w:t>.</w:t>
      </w: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966"/>
      </w:tblGrid>
      <w:tr w:rsidR="0079344D" w:rsidRPr="0079344D" w14:paraId="56EFE49D" w14:textId="77777777" w:rsidTr="00FB48CC">
        <w:tc>
          <w:tcPr>
            <w:tcW w:w="9242" w:type="dxa"/>
            <w:shd w:val="clear" w:color="auto" w:fill="auto"/>
          </w:tcPr>
          <w:p w14:paraId="5FDA5B5D" w14:textId="3A790B04" w:rsidR="003C39CC" w:rsidRPr="0079344D" w:rsidRDefault="003251C3" w:rsidP="00A84CAA">
            <w:pPr>
              <w:spacing w:before="120" w:after="120" w:line="240" w:lineRule="auto"/>
              <w:jc w:val="both"/>
              <w:rPr>
                <w:rFonts w:ascii="Arial" w:hAnsi="Arial" w:cs="Arial"/>
                <w:b/>
                <w:color w:val="FFFFFF" w:themeColor="background1"/>
                <w:sz w:val="24"/>
                <w:szCs w:val="24"/>
              </w:rPr>
            </w:pPr>
            <w:r w:rsidRPr="003251C3">
              <w:rPr>
                <w:rFonts w:ascii="Arial" w:hAnsi="Arial" w:cs="Arial"/>
                <w:b/>
                <w:sz w:val="40"/>
                <w:szCs w:val="40"/>
              </w:rPr>
              <w:t xml:space="preserve">Please </w:t>
            </w:r>
            <w:r w:rsidR="00690D5D">
              <w:rPr>
                <w:rFonts w:ascii="Arial" w:hAnsi="Arial" w:cs="Arial"/>
                <w:b/>
                <w:sz w:val="40"/>
                <w:szCs w:val="40"/>
              </w:rPr>
              <w:t xml:space="preserve">ensure this guidance is cascaded to your senior managers </w:t>
            </w:r>
            <w:r w:rsidR="009B7855">
              <w:rPr>
                <w:rFonts w:ascii="Arial" w:hAnsi="Arial" w:cs="Arial"/>
                <w:b/>
                <w:sz w:val="40"/>
                <w:szCs w:val="40"/>
              </w:rPr>
              <w:t xml:space="preserve">so </w:t>
            </w:r>
            <w:r w:rsidR="00690D5D">
              <w:rPr>
                <w:rFonts w:ascii="Arial" w:hAnsi="Arial" w:cs="Arial"/>
                <w:b/>
                <w:sz w:val="40"/>
                <w:szCs w:val="40"/>
              </w:rPr>
              <w:t>they can ensure compliance within their areas of responsibility</w:t>
            </w:r>
          </w:p>
        </w:tc>
      </w:tr>
    </w:tbl>
    <w:p w14:paraId="05AB972C" w14:textId="73079A97" w:rsidR="00D25179" w:rsidRDefault="00CC4E54" w:rsidP="00A84CAA">
      <w:pPr>
        <w:spacing w:before="240" w:after="240" w:line="240" w:lineRule="auto"/>
        <w:jc w:val="both"/>
        <w:rPr>
          <w:rFonts w:ascii="Arial" w:hAnsi="Arial" w:cs="Arial"/>
          <w:sz w:val="24"/>
          <w:szCs w:val="24"/>
        </w:rPr>
      </w:pPr>
      <w:r w:rsidRPr="00CC4E54">
        <w:rPr>
          <w:rFonts w:ascii="Arial" w:hAnsi="Arial" w:cs="Arial"/>
          <w:b/>
          <w:bCs/>
          <w:noProof/>
          <w:sz w:val="28"/>
          <w:szCs w:val="28"/>
        </w:rPr>
        <mc:AlternateContent>
          <mc:Choice Requires="wps">
            <w:drawing>
              <wp:anchor distT="45720" distB="45720" distL="114300" distR="114300" simplePos="0" relativeHeight="251659264" behindDoc="0" locked="0" layoutInCell="1" allowOverlap="1" wp14:anchorId="08CB3945" wp14:editId="509347F9">
                <wp:simplePos x="0" y="0"/>
                <wp:positionH relativeFrom="column">
                  <wp:posOffset>1953496</wp:posOffset>
                </wp:positionH>
                <wp:positionV relativeFrom="paragraph">
                  <wp:posOffset>180842</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E4A2A62" w14:textId="286ED88C" w:rsidR="00CC4E54" w:rsidRDefault="00CC4E54">
                            <w:r>
                              <w:rPr>
                                <w:noProof/>
                              </w:rPr>
                              <w:drawing>
                                <wp:inline distT="0" distB="0" distL="0" distR="0" wp14:anchorId="3F764069" wp14:editId="2068BC45">
                                  <wp:extent cx="2087880" cy="1219200"/>
                                  <wp:effectExtent l="0" t="0" r="762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field_Council_Colour_Logo[1].jpg"/>
                                          <pic:cNvPicPr/>
                                        </pic:nvPicPr>
                                        <pic:blipFill>
                                          <a:blip r:embed="rId11">
                                            <a:extLst>
                                              <a:ext uri="{28A0092B-C50C-407E-A947-70E740481C1C}">
                                                <a14:useLocalDpi xmlns:a14="http://schemas.microsoft.com/office/drawing/2010/main" val="0"/>
                                              </a:ext>
                                            </a:extLst>
                                          </a:blip>
                                          <a:stretch>
                                            <a:fillRect/>
                                          </a:stretch>
                                        </pic:blipFill>
                                        <pic:spPr>
                                          <a:xfrm>
                                            <a:off x="0" y="0"/>
                                            <a:ext cx="2087880" cy="121920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8CB3945" id="_x0000_t202" coordsize="21600,21600" o:spt="202" path="m,l,21600r21600,l21600,xe">
                <v:stroke joinstyle="miter"/>
                <v:path gradientshapeok="t" o:connecttype="rect"/>
              </v:shapetype>
              <v:shape id="Text Box 2" o:spid="_x0000_s1026" type="#_x0000_t202" style="position:absolute;left:0;text-align:left;margin-left:153.8pt;margin-top:14.2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" stroked="f">
                <v:textbox style="mso-fit-shape-to-text:t">
                  <w:txbxContent>
                    <w:p w14:paraId="2E4A2A62" w14:textId="286ED88C" w:rsidR="00CC4E54" w:rsidRDefault="00CC4E54">
                      <w:r>
                        <w:rPr>
                          <w:noProof/>
                        </w:rPr>
                        <w:drawing>
                          <wp:inline distT="0" distB="0" distL="0" distR="0" wp14:anchorId="3F764069" wp14:editId="2068BC45">
                            <wp:extent cx="2087880" cy="1219200"/>
                            <wp:effectExtent l="0" t="0" r="762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field_Council_Colour_Logo[1].jpg"/>
                                    <pic:cNvPicPr/>
                                  </pic:nvPicPr>
                                  <pic:blipFill>
                                    <a:blip r:embed="rId12">
                                      <a:extLst>
                                        <a:ext uri="{28A0092B-C50C-407E-A947-70E740481C1C}">
                                          <a14:useLocalDpi xmlns:a14="http://schemas.microsoft.com/office/drawing/2010/main" val="0"/>
                                        </a:ext>
                                      </a:extLst>
                                    </a:blip>
                                    <a:stretch>
                                      <a:fillRect/>
                                    </a:stretch>
                                  </pic:blipFill>
                                  <pic:spPr>
                                    <a:xfrm>
                                      <a:off x="0" y="0"/>
                                      <a:ext cx="2087880" cy="1219200"/>
                                    </a:xfrm>
                                    <a:prstGeom prst="rect">
                                      <a:avLst/>
                                    </a:prstGeom>
                                  </pic:spPr>
                                </pic:pic>
                              </a:graphicData>
                            </a:graphic>
                          </wp:inline>
                        </w:drawing>
                      </w:r>
                    </w:p>
                  </w:txbxContent>
                </v:textbox>
                <w10:wrap type="square"/>
              </v:shape>
            </w:pict>
          </mc:Fallback>
        </mc:AlternateContent>
      </w:r>
    </w:p>
    <w:p w14:paraId="22D3245D" w14:textId="77777777" w:rsidR="00C56E09" w:rsidRDefault="00C56E09" w:rsidP="00A84CAA">
      <w:pPr>
        <w:autoSpaceDE w:val="0"/>
        <w:autoSpaceDN w:val="0"/>
        <w:adjustRightInd w:val="0"/>
        <w:spacing w:after="240" w:line="240" w:lineRule="auto"/>
        <w:jc w:val="both"/>
        <w:rPr>
          <w:rFonts w:ascii="Arial" w:hAnsi="Arial" w:cs="Arial"/>
          <w:b/>
          <w:sz w:val="24"/>
          <w:szCs w:val="24"/>
          <w:lang w:eastAsia="en-GB"/>
        </w:rPr>
        <w:sectPr w:rsidR="00C56E09" w:rsidSect="00C56E09">
          <w:footerReference w:type="even" r:id="rId13"/>
          <w:footerReference w:type="default" r:id="rId14"/>
          <w:footerReference w:type="first" r:id="rId15"/>
          <w:pgSz w:w="11906" w:h="16838"/>
          <w:pgMar w:top="1134" w:right="1440" w:bottom="1134" w:left="1440" w:header="709" w:footer="709" w:gutter="0"/>
          <w:cols w:space="708"/>
          <w:docGrid w:linePitch="360"/>
        </w:sectPr>
      </w:pPr>
    </w:p>
    <w:p w14:paraId="1926D22A" w14:textId="77777777" w:rsidR="00676823" w:rsidRPr="00C56E09" w:rsidRDefault="00D25179" w:rsidP="00A84CAA">
      <w:pPr>
        <w:autoSpaceDE w:val="0"/>
        <w:autoSpaceDN w:val="0"/>
        <w:adjustRightInd w:val="0"/>
        <w:spacing w:after="240" w:line="240" w:lineRule="auto"/>
        <w:jc w:val="both"/>
        <w:rPr>
          <w:rFonts w:ascii="Arial" w:hAnsi="Arial" w:cs="Arial"/>
          <w:b/>
          <w:sz w:val="28"/>
          <w:szCs w:val="24"/>
          <w:lang w:eastAsia="en-GB"/>
        </w:rPr>
      </w:pPr>
      <w:r w:rsidRPr="00C56E09">
        <w:rPr>
          <w:rFonts w:ascii="Arial" w:hAnsi="Arial" w:cs="Arial"/>
          <w:b/>
          <w:sz w:val="28"/>
          <w:szCs w:val="24"/>
          <w:lang w:eastAsia="en-GB"/>
        </w:rPr>
        <w:lastRenderedPageBreak/>
        <w:t>G</w:t>
      </w:r>
      <w:r w:rsidR="00676823" w:rsidRPr="00C56E09">
        <w:rPr>
          <w:rFonts w:ascii="Arial" w:hAnsi="Arial" w:cs="Arial"/>
          <w:b/>
          <w:sz w:val="28"/>
          <w:szCs w:val="24"/>
          <w:lang w:eastAsia="en-GB"/>
        </w:rPr>
        <w:t>eneral Information</w:t>
      </w:r>
    </w:p>
    <w:p w14:paraId="01594896" w14:textId="6E3F3D88" w:rsidR="00676823" w:rsidRPr="003808D6" w:rsidRDefault="007F6373" w:rsidP="00A84CAA">
      <w:pPr>
        <w:autoSpaceDE w:val="0"/>
        <w:autoSpaceDN w:val="0"/>
        <w:adjustRightInd w:val="0"/>
        <w:spacing w:after="240" w:line="240" w:lineRule="auto"/>
        <w:jc w:val="both"/>
        <w:rPr>
          <w:rFonts w:ascii="Arial" w:hAnsi="Arial" w:cs="Arial"/>
          <w:sz w:val="24"/>
          <w:szCs w:val="24"/>
          <w:lang w:eastAsia="en-GB"/>
        </w:rPr>
      </w:pPr>
      <w:r w:rsidRPr="003808D6">
        <w:rPr>
          <w:rFonts w:ascii="Arial" w:hAnsi="Arial" w:cs="Arial"/>
          <w:sz w:val="24"/>
          <w:szCs w:val="24"/>
          <w:lang w:eastAsia="en-GB"/>
        </w:rPr>
        <w:t xml:space="preserve">As part of established day to day practice, the </w:t>
      </w:r>
      <w:r w:rsidR="006934CB" w:rsidRPr="003808D6">
        <w:rPr>
          <w:rFonts w:ascii="Arial" w:hAnsi="Arial" w:cs="Arial"/>
          <w:sz w:val="24"/>
          <w:szCs w:val="24"/>
          <w:lang w:eastAsia="en-GB"/>
        </w:rPr>
        <w:t xml:space="preserve">Council, its </w:t>
      </w:r>
      <w:proofErr w:type="gramStart"/>
      <w:r w:rsidR="006934CB" w:rsidRPr="003808D6">
        <w:rPr>
          <w:rFonts w:ascii="Arial" w:hAnsi="Arial" w:cs="Arial"/>
          <w:sz w:val="24"/>
          <w:szCs w:val="24"/>
          <w:lang w:eastAsia="en-GB"/>
        </w:rPr>
        <w:t>m</w:t>
      </w:r>
      <w:r w:rsidR="008D17EB" w:rsidRPr="003808D6">
        <w:rPr>
          <w:rFonts w:ascii="Arial" w:hAnsi="Arial" w:cs="Arial"/>
          <w:sz w:val="24"/>
          <w:szCs w:val="24"/>
          <w:lang w:eastAsia="en-GB"/>
        </w:rPr>
        <w:t>embers</w:t>
      </w:r>
      <w:proofErr w:type="gramEnd"/>
      <w:r w:rsidR="008D17EB" w:rsidRPr="003808D6">
        <w:rPr>
          <w:rFonts w:ascii="Arial" w:hAnsi="Arial" w:cs="Arial"/>
          <w:sz w:val="24"/>
          <w:szCs w:val="24"/>
          <w:lang w:eastAsia="en-GB"/>
        </w:rPr>
        <w:t xml:space="preserve"> and </w:t>
      </w:r>
      <w:r w:rsidR="006934CB" w:rsidRPr="003808D6">
        <w:rPr>
          <w:rFonts w:ascii="Arial" w:hAnsi="Arial" w:cs="Arial"/>
          <w:sz w:val="24"/>
          <w:szCs w:val="24"/>
          <w:lang w:eastAsia="en-GB"/>
        </w:rPr>
        <w:t>o</w:t>
      </w:r>
      <w:r w:rsidR="00676823" w:rsidRPr="003808D6">
        <w:rPr>
          <w:rFonts w:ascii="Arial" w:hAnsi="Arial" w:cs="Arial"/>
          <w:sz w:val="24"/>
          <w:szCs w:val="24"/>
          <w:lang w:eastAsia="en-GB"/>
        </w:rPr>
        <w:t>fficers should be aware</w:t>
      </w:r>
      <w:r w:rsidR="008D17EB" w:rsidRPr="003808D6">
        <w:rPr>
          <w:rFonts w:ascii="Arial" w:hAnsi="Arial" w:cs="Arial"/>
          <w:sz w:val="24"/>
          <w:szCs w:val="24"/>
          <w:lang w:eastAsia="en-GB"/>
        </w:rPr>
        <w:t xml:space="preserve"> </w:t>
      </w:r>
      <w:r w:rsidR="00676823" w:rsidRPr="003808D6">
        <w:rPr>
          <w:rFonts w:ascii="Arial" w:hAnsi="Arial" w:cs="Arial"/>
          <w:sz w:val="24"/>
          <w:szCs w:val="24"/>
          <w:lang w:eastAsia="en-GB"/>
        </w:rPr>
        <w:t>of the special rules designed to ensure the political impartiality of all Council</w:t>
      </w:r>
      <w:r w:rsidR="00695687" w:rsidRPr="003808D6">
        <w:rPr>
          <w:rFonts w:ascii="Arial" w:hAnsi="Arial" w:cs="Arial"/>
          <w:sz w:val="24"/>
          <w:szCs w:val="24"/>
          <w:lang w:eastAsia="en-GB"/>
        </w:rPr>
        <w:t xml:space="preserve"> </w:t>
      </w:r>
      <w:r w:rsidR="00676823" w:rsidRPr="003808D6">
        <w:rPr>
          <w:rFonts w:ascii="Arial" w:hAnsi="Arial" w:cs="Arial"/>
          <w:sz w:val="24"/>
          <w:szCs w:val="24"/>
          <w:lang w:eastAsia="en-GB"/>
        </w:rPr>
        <w:t>publicity.</w:t>
      </w:r>
      <w:r w:rsidR="00E872E4" w:rsidRPr="003808D6">
        <w:rPr>
          <w:rFonts w:ascii="Arial" w:hAnsi="Arial" w:cs="Arial"/>
          <w:sz w:val="24"/>
          <w:szCs w:val="24"/>
          <w:lang w:eastAsia="en-GB"/>
        </w:rPr>
        <w:t xml:space="preserve"> </w:t>
      </w:r>
      <w:r w:rsidR="00690D5D">
        <w:rPr>
          <w:rFonts w:ascii="Arial" w:hAnsi="Arial" w:cs="Arial"/>
          <w:sz w:val="24"/>
          <w:szCs w:val="24"/>
          <w:lang w:eastAsia="en-GB"/>
        </w:rPr>
        <w:t xml:space="preserve">It is important to note that it is unlawful for the Council to spend money or provide resources to assist with anything designed to </w:t>
      </w:r>
      <w:r w:rsidR="009B7855">
        <w:rPr>
          <w:rFonts w:ascii="Arial" w:hAnsi="Arial" w:cs="Arial"/>
          <w:sz w:val="24"/>
          <w:szCs w:val="24"/>
          <w:lang w:eastAsia="en-GB"/>
        </w:rPr>
        <w:t xml:space="preserve">affect </w:t>
      </w:r>
      <w:r w:rsidR="00690D5D">
        <w:rPr>
          <w:rFonts w:ascii="Arial" w:hAnsi="Arial" w:cs="Arial"/>
          <w:sz w:val="24"/>
          <w:szCs w:val="24"/>
          <w:lang w:eastAsia="en-GB"/>
        </w:rPr>
        <w:t xml:space="preserve">support for a political party. This rule applies at all </w:t>
      </w:r>
      <w:proofErr w:type="gramStart"/>
      <w:r w:rsidR="00690D5D">
        <w:rPr>
          <w:rFonts w:ascii="Arial" w:hAnsi="Arial" w:cs="Arial"/>
          <w:sz w:val="24"/>
          <w:szCs w:val="24"/>
          <w:lang w:eastAsia="en-GB"/>
        </w:rPr>
        <w:t>times</w:t>
      </w:r>
      <w:proofErr w:type="gramEnd"/>
      <w:r w:rsidR="00690D5D">
        <w:rPr>
          <w:rFonts w:ascii="Arial" w:hAnsi="Arial" w:cs="Arial"/>
          <w:sz w:val="24"/>
          <w:szCs w:val="24"/>
          <w:lang w:eastAsia="en-GB"/>
        </w:rPr>
        <w:t xml:space="preserve"> but it is particularly important in the sensitive pre-election period (commonly known as ‘purdah’) which starts from the date of the notice of election. In respect of the forthcoming local election in Enfield</w:t>
      </w:r>
      <w:r w:rsidR="009B7855">
        <w:rPr>
          <w:rFonts w:ascii="Arial" w:hAnsi="Arial" w:cs="Arial"/>
          <w:sz w:val="24"/>
          <w:szCs w:val="24"/>
          <w:lang w:eastAsia="en-GB"/>
        </w:rPr>
        <w:t>,</w:t>
      </w:r>
      <w:r w:rsidR="00690D5D">
        <w:rPr>
          <w:rFonts w:ascii="Arial" w:hAnsi="Arial" w:cs="Arial"/>
          <w:sz w:val="24"/>
          <w:szCs w:val="24"/>
          <w:lang w:eastAsia="en-GB"/>
        </w:rPr>
        <w:t xml:space="preserve"> this date is 23 March.</w:t>
      </w:r>
    </w:p>
    <w:p w14:paraId="5942663A" w14:textId="0B28800C" w:rsidR="00695687" w:rsidRPr="003808D6" w:rsidRDefault="00676823" w:rsidP="00A84CAA">
      <w:pPr>
        <w:autoSpaceDE w:val="0"/>
        <w:autoSpaceDN w:val="0"/>
        <w:adjustRightInd w:val="0"/>
        <w:spacing w:after="240" w:line="240" w:lineRule="auto"/>
        <w:jc w:val="both"/>
        <w:rPr>
          <w:rFonts w:ascii="Arial" w:hAnsi="Arial" w:cs="Arial"/>
          <w:sz w:val="24"/>
          <w:szCs w:val="24"/>
          <w:lang w:eastAsia="en-GB"/>
        </w:rPr>
      </w:pPr>
      <w:r w:rsidRPr="003808D6">
        <w:rPr>
          <w:rFonts w:ascii="Arial" w:hAnsi="Arial" w:cs="Arial"/>
          <w:sz w:val="24"/>
          <w:szCs w:val="24"/>
          <w:lang w:eastAsia="en-GB"/>
        </w:rPr>
        <w:t xml:space="preserve">Section 6 of the Local Government Act 1986 defines publicity </w:t>
      </w:r>
      <w:r w:rsidR="00B81FEE">
        <w:rPr>
          <w:rFonts w:ascii="Arial" w:hAnsi="Arial" w:cs="Arial"/>
          <w:sz w:val="24"/>
          <w:szCs w:val="24"/>
          <w:lang w:eastAsia="en-GB"/>
        </w:rPr>
        <w:t xml:space="preserve">very widely </w:t>
      </w:r>
      <w:r w:rsidRPr="003808D6">
        <w:rPr>
          <w:rFonts w:ascii="Arial" w:hAnsi="Arial" w:cs="Arial"/>
          <w:sz w:val="24"/>
          <w:szCs w:val="24"/>
          <w:lang w:eastAsia="en-GB"/>
        </w:rPr>
        <w:t>as “any</w:t>
      </w:r>
      <w:r w:rsidR="00695687" w:rsidRPr="003808D6">
        <w:rPr>
          <w:rFonts w:ascii="Arial" w:hAnsi="Arial" w:cs="Arial"/>
          <w:sz w:val="24"/>
          <w:szCs w:val="24"/>
          <w:lang w:eastAsia="en-GB"/>
        </w:rPr>
        <w:t xml:space="preserve"> </w:t>
      </w:r>
      <w:r w:rsidRPr="003808D6">
        <w:rPr>
          <w:rFonts w:ascii="Arial" w:hAnsi="Arial" w:cs="Arial"/>
          <w:sz w:val="24"/>
          <w:szCs w:val="24"/>
          <w:lang w:eastAsia="en-GB"/>
        </w:rPr>
        <w:t>communication,</w:t>
      </w:r>
      <w:r w:rsidR="008D17EB" w:rsidRPr="003808D6">
        <w:rPr>
          <w:rFonts w:ascii="Arial" w:hAnsi="Arial" w:cs="Arial"/>
          <w:sz w:val="24"/>
          <w:szCs w:val="24"/>
          <w:lang w:eastAsia="en-GB"/>
        </w:rPr>
        <w:t xml:space="preserve"> </w:t>
      </w:r>
      <w:r w:rsidRPr="003808D6">
        <w:rPr>
          <w:rFonts w:ascii="Arial" w:hAnsi="Arial" w:cs="Arial"/>
          <w:sz w:val="24"/>
          <w:szCs w:val="24"/>
          <w:lang w:eastAsia="en-GB"/>
        </w:rPr>
        <w:t>in whatever form, addressed to the public at large or to a section of</w:t>
      </w:r>
      <w:r w:rsidR="00695687" w:rsidRPr="003808D6">
        <w:rPr>
          <w:rFonts w:ascii="Arial" w:hAnsi="Arial" w:cs="Arial"/>
          <w:sz w:val="24"/>
          <w:szCs w:val="24"/>
          <w:lang w:eastAsia="en-GB"/>
        </w:rPr>
        <w:t xml:space="preserve"> </w:t>
      </w:r>
      <w:r w:rsidRPr="003808D6">
        <w:rPr>
          <w:rFonts w:ascii="Arial" w:hAnsi="Arial" w:cs="Arial"/>
          <w:sz w:val="24"/>
          <w:szCs w:val="24"/>
          <w:lang w:eastAsia="en-GB"/>
        </w:rPr>
        <w:t>the public”. This will include the obvious forms such as newsletters, magazines,</w:t>
      </w:r>
      <w:r w:rsidR="00695687" w:rsidRPr="003808D6">
        <w:rPr>
          <w:rFonts w:ascii="Arial" w:hAnsi="Arial" w:cs="Arial"/>
          <w:sz w:val="24"/>
          <w:szCs w:val="24"/>
          <w:lang w:eastAsia="en-GB"/>
        </w:rPr>
        <w:t xml:space="preserve"> </w:t>
      </w:r>
      <w:r w:rsidRPr="003808D6">
        <w:rPr>
          <w:rFonts w:ascii="Arial" w:hAnsi="Arial" w:cs="Arial"/>
          <w:sz w:val="24"/>
          <w:szCs w:val="24"/>
          <w:lang w:eastAsia="en-GB"/>
        </w:rPr>
        <w:t>press releases, posters and leaflets issued by the Council</w:t>
      </w:r>
      <w:r w:rsidR="00B81FEE">
        <w:rPr>
          <w:rFonts w:ascii="Arial" w:hAnsi="Arial" w:cs="Arial"/>
          <w:sz w:val="24"/>
          <w:szCs w:val="24"/>
          <w:lang w:eastAsia="en-GB"/>
        </w:rPr>
        <w:t xml:space="preserve"> or by others using </w:t>
      </w:r>
      <w:r w:rsidR="009B7855">
        <w:rPr>
          <w:rFonts w:ascii="Arial" w:hAnsi="Arial" w:cs="Arial"/>
          <w:sz w:val="24"/>
          <w:szCs w:val="24"/>
          <w:lang w:eastAsia="en-GB"/>
        </w:rPr>
        <w:t xml:space="preserve">Council </w:t>
      </w:r>
      <w:r w:rsidR="00B81FEE">
        <w:rPr>
          <w:rFonts w:ascii="Arial" w:hAnsi="Arial" w:cs="Arial"/>
          <w:sz w:val="24"/>
          <w:szCs w:val="24"/>
          <w:lang w:eastAsia="en-GB"/>
        </w:rPr>
        <w:t>resources</w:t>
      </w:r>
      <w:r w:rsidRPr="003808D6">
        <w:rPr>
          <w:rFonts w:ascii="Arial" w:hAnsi="Arial" w:cs="Arial"/>
          <w:sz w:val="24"/>
          <w:szCs w:val="24"/>
          <w:lang w:eastAsia="en-GB"/>
        </w:rPr>
        <w:t xml:space="preserve">. </w:t>
      </w:r>
    </w:p>
    <w:p w14:paraId="6358A0B4" w14:textId="0B202917" w:rsidR="00676823" w:rsidRPr="003808D6" w:rsidRDefault="00676823" w:rsidP="00A84CAA">
      <w:pPr>
        <w:autoSpaceDE w:val="0"/>
        <w:autoSpaceDN w:val="0"/>
        <w:adjustRightInd w:val="0"/>
        <w:spacing w:after="240" w:line="240" w:lineRule="auto"/>
        <w:jc w:val="both"/>
        <w:rPr>
          <w:rFonts w:ascii="Arial" w:hAnsi="Arial" w:cs="Arial"/>
          <w:sz w:val="24"/>
          <w:szCs w:val="24"/>
          <w:lang w:eastAsia="en-GB"/>
        </w:rPr>
      </w:pPr>
      <w:r w:rsidRPr="003808D6">
        <w:rPr>
          <w:rFonts w:ascii="Arial" w:hAnsi="Arial" w:cs="Arial"/>
          <w:sz w:val="24"/>
          <w:szCs w:val="24"/>
          <w:lang w:eastAsia="en-GB"/>
        </w:rPr>
        <w:t>It also includes</w:t>
      </w:r>
      <w:r w:rsidR="00B81FEE">
        <w:rPr>
          <w:rFonts w:ascii="Arial" w:hAnsi="Arial" w:cs="Arial"/>
          <w:sz w:val="24"/>
          <w:szCs w:val="24"/>
          <w:lang w:eastAsia="en-GB"/>
        </w:rPr>
        <w:t xml:space="preserve"> the</w:t>
      </w:r>
      <w:r w:rsidRPr="003808D6">
        <w:rPr>
          <w:rFonts w:ascii="Arial" w:hAnsi="Arial" w:cs="Arial"/>
          <w:sz w:val="24"/>
          <w:szCs w:val="24"/>
          <w:lang w:eastAsia="en-GB"/>
        </w:rPr>
        <w:t xml:space="preserve"> Enfield </w:t>
      </w:r>
      <w:r w:rsidR="008D17EB" w:rsidRPr="003808D6">
        <w:rPr>
          <w:rFonts w:ascii="Arial" w:hAnsi="Arial" w:cs="Arial"/>
          <w:sz w:val="24"/>
          <w:szCs w:val="24"/>
          <w:lang w:eastAsia="en-GB"/>
        </w:rPr>
        <w:t xml:space="preserve">Council </w:t>
      </w:r>
      <w:r w:rsidRPr="003808D6">
        <w:rPr>
          <w:rFonts w:ascii="Arial" w:hAnsi="Arial" w:cs="Arial"/>
          <w:sz w:val="24"/>
          <w:szCs w:val="24"/>
          <w:lang w:eastAsia="en-GB"/>
        </w:rPr>
        <w:t>website</w:t>
      </w:r>
      <w:r w:rsidR="009E0A57" w:rsidRPr="003808D6">
        <w:rPr>
          <w:rFonts w:ascii="Arial" w:hAnsi="Arial" w:cs="Arial"/>
          <w:sz w:val="24"/>
          <w:szCs w:val="24"/>
          <w:lang w:eastAsia="en-GB"/>
        </w:rPr>
        <w:t>s</w:t>
      </w:r>
      <w:r w:rsidRPr="003808D6">
        <w:rPr>
          <w:rFonts w:ascii="Arial" w:hAnsi="Arial" w:cs="Arial"/>
          <w:sz w:val="24"/>
          <w:szCs w:val="24"/>
          <w:lang w:eastAsia="en-GB"/>
        </w:rPr>
        <w:t xml:space="preserve">, </w:t>
      </w:r>
      <w:r w:rsidR="009E0A57" w:rsidRPr="003808D6">
        <w:rPr>
          <w:rFonts w:ascii="Arial" w:hAnsi="Arial" w:cs="Arial"/>
          <w:sz w:val="24"/>
          <w:szCs w:val="24"/>
          <w:lang w:eastAsia="en-GB"/>
        </w:rPr>
        <w:t xml:space="preserve">social media platforms, </w:t>
      </w:r>
      <w:r w:rsidRPr="003808D6">
        <w:rPr>
          <w:rFonts w:ascii="Arial" w:hAnsi="Arial" w:cs="Arial"/>
          <w:sz w:val="24"/>
          <w:szCs w:val="24"/>
          <w:lang w:eastAsia="en-GB"/>
        </w:rPr>
        <w:t>public meetings, local consultation exercises, exhibitions sponsored</w:t>
      </w:r>
      <w:r w:rsidR="008D17EB" w:rsidRPr="003808D6">
        <w:rPr>
          <w:rFonts w:ascii="Arial" w:hAnsi="Arial" w:cs="Arial"/>
          <w:sz w:val="24"/>
          <w:szCs w:val="24"/>
          <w:lang w:eastAsia="en-GB"/>
        </w:rPr>
        <w:t xml:space="preserve"> </w:t>
      </w:r>
      <w:r w:rsidRPr="003808D6">
        <w:rPr>
          <w:rFonts w:ascii="Arial" w:hAnsi="Arial" w:cs="Arial"/>
          <w:sz w:val="24"/>
          <w:szCs w:val="24"/>
          <w:lang w:eastAsia="en-GB"/>
        </w:rPr>
        <w:t>by the Council and press advertising, and can include spoken words addressed to</w:t>
      </w:r>
      <w:r w:rsidR="008D17EB" w:rsidRPr="003808D6">
        <w:rPr>
          <w:rFonts w:ascii="Arial" w:hAnsi="Arial" w:cs="Arial"/>
          <w:sz w:val="24"/>
          <w:szCs w:val="24"/>
          <w:lang w:eastAsia="en-GB"/>
        </w:rPr>
        <w:t xml:space="preserve"> </w:t>
      </w:r>
      <w:r w:rsidRPr="003808D6">
        <w:rPr>
          <w:rFonts w:ascii="Arial" w:hAnsi="Arial" w:cs="Arial"/>
          <w:sz w:val="24"/>
          <w:szCs w:val="24"/>
          <w:lang w:eastAsia="en-GB"/>
        </w:rPr>
        <w:t xml:space="preserve">the public or broadcast through radio, </w:t>
      </w:r>
      <w:proofErr w:type="gramStart"/>
      <w:r w:rsidRPr="003808D6">
        <w:rPr>
          <w:rFonts w:ascii="Arial" w:hAnsi="Arial" w:cs="Arial"/>
          <w:sz w:val="24"/>
          <w:szCs w:val="24"/>
          <w:lang w:eastAsia="en-GB"/>
        </w:rPr>
        <w:t>television</w:t>
      </w:r>
      <w:proofErr w:type="gramEnd"/>
      <w:r w:rsidRPr="003808D6">
        <w:rPr>
          <w:rFonts w:ascii="Arial" w:hAnsi="Arial" w:cs="Arial"/>
          <w:sz w:val="24"/>
          <w:szCs w:val="24"/>
          <w:lang w:eastAsia="en-GB"/>
        </w:rPr>
        <w:t xml:space="preserve"> or the Internet.</w:t>
      </w:r>
    </w:p>
    <w:p w14:paraId="5A19F254" w14:textId="77777777" w:rsidR="006934CB" w:rsidRPr="00C56E09" w:rsidRDefault="004A41D2" w:rsidP="00A84CAA">
      <w:pPr>
        <w:autoSpaceDE w:val="0"/>
        <w:autoSpaceDN w:val="0"/>
        <w:adjustRightInd w:val="0"/>
        <w:spacing w:after="240" w:line="240" w:lineRule="auto"/>
        <w:jc w:val="both"/>
        <w:rPr>
          <w:rFonts w:ascii="Arial" w:hAnsi="Arial" w:cs="Arial"/>
          <w:b/>
          <w:sz w:val="28"/>
          <w:szCs w:val="24"/>
          <w:lang w:eastAsia="en-GB"/>
        </w:rPr>
      </w:pPr>
      <w:r w:rsidRPr="00C56E09">
        <w:rPr>
          <w:rFonts w:ascii="Arial" w:hAnsi="Arial" w:cs="Arial"/>
          <w:b/>
          <w:sz w:val="28"/>
          <w:szCs w:val="24"/>
          <w:lang w:eastAsia="en-GB"/>
        </w:rPr>
        <w:t>Communications and publicity</w:t>
      </w:r>
    </w:p>
    <w:p w14:paraId="307271A9" w14:textId="33446E34" w:rsidR="004728BF" w:rsidRPr="003808D6" w:rsidRDefault="004728BF" w:rsidP="00A84CAA">
      <w:pPr>
        <w:autoSpaceDE w:val="0"/>
        <w:autoSpaceDN w:val="0"/>
        <w:adjustRightInd w:val="0"/>
        <w:spacing w:after="240" w:line="240" w:lineRule="auto"/>
        <w:jc w:val="both"/>
        <w:rPr>
          <w:rFonts w:ascii="Arial" w:hAnsi="Arial" w:cs="Arial"/>
          <w:sz w:val="24"/>
          <w:szCs w:val="24"/>
          <w:lang w:eastAsia="en-GB"/>
        </w:rPr>
      </w:pPr>
      <w:r w:rsidRPr="003808D6">
        <w:rPr>
          <w:rFonts w:ascii="Arial" w:hAnsi="Arial" w:cs="Arial"/>
          <w:sz w:val="24"/>
          <w:szCs w:val="24"/>
          <w:lang w:eastAsia="en-GB"/>
        </w:rPr>
        <w:t>T</w:t>
      </w:r>
      <w:r w:rsidR="00676823" w:rsidRPr="003808D6">
        <w:rPr>
          <w:rFonts w:ascii="Arial" w:hAnsi="Arial" w:cs="Arial"/>
          <w:sz w:val="24"/>
          <w:szCs w:val="24"/>
          <w:lang w:eastAsia="en-GB"/>
        </w:rPr>
        <w:t xml:space="preserve">he Council </w:t>
      </w:r>
      <w:r w:rsidR="006A1DA3" w:rsidRPr="003808D6">
        <w:rPr>
          <w:rFonts w:ascii="Arial" w:hAnsi="Arial" w:cs="Arial"/>
          <w:sz w:val="24"/>
          <w:szCs w:val="24"/>
          <w:lang w:eastAsia="en-GB"/>
        </w:rPr>
        <w:t>shall not</w:t>
      </w:r>
      <w:r w:rsidR="00E57D65" w:rsidRPr="003808D6">
        <w:rPr>
          <w:rFonts w:ascii="Arial" w:hAnsi="Arial" w:cs="Arial"/>
          <w:sz w:val="24"/>
          <w:szCs w:val="24"/>
          <w:lang w:eastAsia="en-GB"/>
        </w:rPr>
        <w:t xml:space="preserve"> </w:t>
      </w:r>
      <w:r w:rsidR="00B81FEE">
        <w:rPr>
          <w:rFonts w:ascii="Arial" w:hAnsi="Arial" w:cs="Arial"/>
          <w:sz w:val="24"/>
          <w:szCs w:val="24"/>
          <w:lang w:eastAsia="en-GB"/>
        </w:rPr>
        <w:t xml:space="preserve">at any time </w:t>
      </w:r>
      <w:r w:rsidR="00E57D65" w:rsidRPr="003808D6">
        <w:rPr>
          <w:rFonts w:ascii="Arial" w:hAnsi="Arial" w:cs="Arial"/>
          <w:sz w:val="24"/>
          <w:szCs w:val="24"/>
          <w:lang w:eastAsia="en-GB"/>
        </w:rPr>
        <w:t>issue</w:t>
      </w:r>
      <w:r w:rsidR="00676823" w:rsidRPr="003808D6">
        <w:rPr>
          <w:rFonts w:ascii="Arial" w:hAnsi="Arial" w:cs="Arial"/>
          <w:sz w:val="24"/>
          <w:szCs w:val="24"/>
          <w:lang w:eastAsia="en-GB"/>
        </w:rPr>
        <w:t>:</w:t>
      </w:r>
    </w:p>
    <w:p w14:paraId="74C25151" w14:textId="45277F76" w:rsidR="00883149" w:rsidRPr="003808D6" w:rsidRDefault="00883149" w:rsidP="00CC4E54">
      <w:pPr>
        <w:pStyle w:val="Default"/>
        <w:numPr>
          <w:ilvl w:val="0"/>
          <w:numId w:val="6"/>
        </w:numPr>
        <w:jc w:val="both"/>
      </w:pPr>
      <w:r w:rsidRPr="003808D6">
        <w:t xml:space="preserve">Proactive publicity of candidates and other politicians involved in </w:t>
      </w:r>
      <w:r w:rsidR="00B81FEE">
        <w:t>an</w:t>
      </w:r>
      <w:r w:rsidRPr="003808D6">
        <w:t xml:space="preserve"> election. </w:t>
      </w:r>
    </w:p>
    <w:p w14:paraId="5DB68670" w14:textId="77777777" w:rsidR="00883149" w:rsidRPr="003808D6" w:rsidRDefault="00883149" w:rsidP="00CC4E54">
      <w:pPr>
        <w:pStyle w:val="Default"/>
        <w:ind w:left="360"/>
        <w:jc w:val="both"/>
      </w:pPr>
    </w:p>
    <w:p w14:paraId="3E5053D3" w14:textId="58666101" w:rsidR="00883149" w:rsidRPr="003808D6" w:rsidRDefault="00883149" w:rsidP="00CC4E54">
      <w:pPr>
        <w:pStyle w:val="Default"/>
        <w:numPr>
          <w:ilvl w:val="0"/>
          <w:numId w:val="6"/>
        </w:numPr>
        <w:spacing w:after="277"/>
        <w:jc w:val="both"/>
      </w:pPr>
      <w:r w:rsidRPr="003808D6">
        <w:t>Any publicity that deals with controversial issues that could specifically be linked to a</w:t>
      </w:r>
      <w:r w:rsidR="00B81FEE">
        <w:t>n</w:t>
      </w:r>
      <w:r w:rsidRPr="003808D6">
        <w:t xml:space="preserve"> election issue</w:t>
      </w:r>
      <w:r w:rsidR="009B7855">
        <w:t>,</w:t>
      </w:r>
      <w:r w:rsidRPr="003808D6">
        <w:t xml:space="preserve"> unless expressly authorised by or under statute; </w:t>
      </w:r>
      <w:r w:rsidR="00B81FEE">
        <w:t>nor</w:t>
      </w:r>
      <w:r w:rsidRPr="003808D6">
        <w:t xml:space="preserve"> </w:t>
      </w:r>
    </w:p>
    <w:p w14:paraId="2AAC9707" w14:textId="6EBC4CB9" w:rsidR="00883149" w:rsidRPr="003808D6" w:rsidRDefault="00883149" w:rsidP="00CC4E54">
      <w:pPr>
        <w:pStyle w:val="Default"/>
        <w:numPr>
          <w:ilvl w:val="0"/>
          <w:numId w:val="6"/>
        </w:numPr>
        <w:jc w:val="both"/>
      </w:pPr>
      <w:r w:rsidRPr="003808D6">
        <w:t xml:space="preserve">Publicity that reports views, </w:t>
      </w:r>
      <w:proofErr w:type="gramStart"/>
      <w:r w:rsidRPr="003808D6">
        <w:t>proposals</w:t>
      </w:r>
      <w:proofErr w:type="gramEnd"/>
      <w:r w:rsidRPr="003808D6">
        <w:t xml:space="preserve"> or recommendations in such a way that it identifies them with individual members or groups of members directly involved in </w:t>
      </w:r>
      <w:r w:rsidR="00B81FEE">
        <w:t xml:space="preserve">an </w:t>
      </w:r>
      <w:r w:rsidRPr="003808D6">
        <w:t xml:space="preserve">election. </w:t>
      </w:r>
    </w:p>
    <w:p w14:paraId="3A2AA50F" w14:textId="77777777" w:rsidR="00013EBF" w:rsidRPr="003808D6" w:rsidRDefault="00013EBF" w:rsidP="00013EBF">
      <w:pPr>
        <w:pStyle w:val="Default"/>
        <w:ind w:left="360"/>
      </w:pPr>
    </w:p>
    <w:p w14:paraId="5E205371" w14:textId="5A2581F2" w:rsidR="00B81FEE" w:rsidRDefault="00B81FEE" w:rsidP="00B81FEE">
      <w:pPr>
        <w:autoSpaceDE w:val="0"/>
        <w:autoSpaceDN w:val="0"/>
        <w:adjustRightInd w:val="0"/>
        <w:spacing w:after="240" w:line="240" w:lineRule="auto"/>
        <w:jc w:val="both"/>
        <w:rPr>
          <w:rFonts w:ascii="Arial" w:hAnsi="Arial" w:cs="Arial"/>
          <w:sz w:val="24"/>
          <w:szCs w:val="24"/>
          <w:lang w:eastAsia="en-GB"/>
        </w:rPr>
      </w:pPr>
      <w:r>
        <w:rPr>
          <w:rFonts w:ascii="Arial" w:hAnsi="Arial" w:cs="Arial"/>
          <w:sz w:val="24"/>
          <w:szCs w:val="24"/>
          <w:lang w:eastAsia="en-GB"/>
        </w:rPr>
        <w:t>T</w:t>
      </w:r>
      <w:r w:rsidR="008D17EB" w:rsidRPr="003808D6">
        <w:rPr>
          <w:rFonts w:ascii="Arial" w:hAnsi="Arial" w:cs="Arial"/>
          <w:sz w:val="24"/>
          <w:szCs w:val="24"/>
          <w:lang w:eastAsia="en-GB"/>
        </w:rPr>
        <w:t xml:space="preserve">he Council can </w:t>
      </w:r>
      <w:r w:rsidR="00676823" w:rsidRPr="003808D6">
        <w:rPr>
          <w:rFonts w:ascii="Arial" w:hAnsi="Arial" w:cs="Arial"/>
          <w:sz w:val="24"/>
          <w:szCs w:val="24"/>
          <w:lang w:eastAsia="en-GB"/>
        </w:rPr>
        <w:t xml:space="preserve">respond to events and legitimate </w:t>
      </w:r>
      <w:r w:rsidR="008D17EB" w:rsidRPr="003808D6">
        <w:rPr>
          <w:rFonts w:ascii="Arial" w:hAnsi="Arial" w:cs="Arial"/>
          <w:sz w:val="24"/>
          <w:szCs w:val="24"/>
          <w:lang w:eastAsia="en-GB"/>
        </w:rPr>
        <w:t>service enquiries</w:t>
      </w:r>
      <w:r w:rsidR="00E872E4" w:rsidRPr="003808D6">
        <w:rPr>
          <w:rFonts w:ascii="Arial" w:hAnsi="Arial" w:cs="Arial"/>
          <w:sz w:val="24"/>
          <w:szCs w:val="24"/>
          <w:lang w:eastAsia="en-GB"/>
        </w:rPr>
        <w:t>,</w:t>
      </w:r>
      <w:r w:rsidR="008D17EB" w:rsidRPr="003808D6">
        <w:rPr>
          <w:rFonts w:ascii="Arial" w:hAnsi="Arial" w:cs="Arial"/>
          <w:sz w:val="24"/>
          <w:szCs w:val="24"/>
          <w:lang w:eastAsia="en-GB"/>
        </w:rPr>
        <w:t xml:space="preserve"> provided </w:t>
      </w:r>
      <w:r w:rsidR="00676823" w:rsidRPr="003808D6">
        <w:rPr>
          <w:rFonts w:ascii="Arial" w:hAnsi="Arial" w:cs="Arial"/>
          <w:sz w:val="24"/>
          <w:szCs w:val="24"/>
          <w:lang w:eastAsia="en-GB"/>
        </w:rPr>
        <w:t>the answers</w:t>
      </w:r>
      <w:r w:rsidR="008D17EB" w:rsidRPr="003808D6">
        <w:rPr>
          <w:rFonts w:ascii="Arial" w:hAnsi="Arial" w:cs="Arial"/>
          <w:sz w:val="24"/>
          <w:szCs w:val="24"/>
          <w:lang w:eastAsia="en-GB"/>
        </w:rPr>
        <w:t xml:space="preserve"> </w:t>
      </w:r>
      <w:r w:rsidR="00676823" w:rsidRPr="003808D6">
        <w:rPr>
          <w:rFonts w:ascii="Arial" w:hAnsi="Arial" w:cs="Arial"/>
          <w:sz w:val="24"/>
          <w:szCs w:val="24"/>
          <w:lang w:eastAsia="en-GB"/>
        </w:rPr>
        <w:t>given</w:t>
      </w:r>
      <w:r w:rsidR="008D17EB" w:rsidRPr="003808D6">
        <w:rPr>
          <w:rFonts w:ascii="Arial" w:hAnsi="Arial" w:cs="Arial"/>
          <w:sz w:val="24"/>
          <w:szCs w:val="24"/>
          <w:lang w:eastAsia="en-GB"/>
        </w:rPr>
        <w:t xml:space="preserve"> are factual and not political.</w:t>
      </w:r>
      <w:r w:rsidR="00337164" w:rsidRPr="003808D6">
        <w:rPr>
          <w:rFonts w:ascii="Arial" w:hAnsi="Arial" w:cs="Arial"/>
          <w:sz w:val="24"/>
          <w:szCs w:val="24"/>
          <w:lang w:eastAsia="en-GB"/>
        </w:rPr>
        <w:t xml:space="preserve"> It is</w:t>
      </w:r>
      <w:r w:rsidR="00C342D5" w:rsidRPr="003808D6">
        <w:rPr>
          <w:rFonts w:ascii="Arial" w:hAnsi="Arial" w:cs="Arial"/>
          <w:sz w:val="24"/>
          <w:szCs w:val="24"/>
          <w:lang w:eastAsia="en-GB"/>
        </w:rPr>
        <w:t>, for example,</w:t>
      </w:r>
      <w:r w:rsidR="00337164" w:rsidRPr="003808D6">
        <w:rPr>
          <w:rFonts w:ascii="Arial" w:hAnsi="Arial" w:cs="Arial"/>
          <w:sz w:val="24"/>
          <w:szCs w:val="24"/>
          <w:lang w:eastAsia="en-GB"/>
        </w:rPr>
        <w:t xml:space="preserve"> permissible for the Council to publish </w:t>
      </w:r>
      <w:proofErr w:type="gramStart"/>
      <w:r w:rsidR="00337164" w:rsidRPr="003808D6">
        <w:rPr>
          <w:rFonts w:ascii="Arial" w:hAnsi="Arial" w:cs="Arial"/>
          <w:sz w:val="24"/>
          <w:szCs w:val="24"/>
          <w:lang w:eastAsia="en-GB"/>
        </w:rPr>
        <w:t>factual information</w:t>
      </w:r>
      <w:proofErr w:type="gramEnd"/>
      <w:r w:rsidR="00337164" w:rsidRPr="003808D6">
        <w:rPr>
          <w:rFonts w:ascii="Arial" w:hAnsi="Arial" w:cs="Arial"/>
          <w:sz w:val="24"/>
          <w:szCs w:val="24"/>
          <w:lang w:eastAsia="en-GB"/>
        </w:rPr>
        <w:t xml:space="preserve"> which identifies the names, wards and parties of candidates at elections.</w:t>
      </w:r>
      <w:r w:rsidR="00E872E4" w:rsidRPr="003808D6">
        <w:rPr>
          <w:rFonts w:ascii="Arial" w:hAnsi="Arial" w:cs="Arial"/>
          <w:sz w:val="24"/>
          <w:szCs w:val="24"/>
          <w:lang w:eastAsia="en-GB"/>
        </w:rPr>
        <w:t xml:space="preserve"> </w:t>
      </w:r>
      <w:r w:rsidR="008D17EB" w:rsidRPr="003808D6">
        <w:rPr>
          <w:rFonts w:ascii="Arial" w:hAnsi="Arial" w:cs="Arial"/>
          <w:sz w:val="24"/>
          <w:szCs w:val="24"/>
          <w:lang w:eastAsia="en-GB"/>
        </w:rPr>
        <w:t xml:space="preserve">It can also </w:t>
      </w:r>
      <w:r w:rsidR="00676823" w:rsidRPr="003808D6">
        <w:rPr>
          <w:rFonts w:ascii="Arial" w:hAnsi="Arial" w:cs="Arial"/>
          <w:sz w:val="24"/>
          <w:szCs w:val="24"/>
          <w:lang w:eastAsia="en-GB"/>
        </w:rPr>
        <w:t>comment on a relevant issue where</w:t>
      </w:r>
      <w:r w:rsidR="008D17EB" w:rsidRPr="003808D6">
        <w:rPr>
          <w:rFonts w:ascii="Arial" w:hAnsi="Arial" w:cs="Arial"/>
          <w:sz w:val="24"/>
          <w:szCs w:val="24"/>
          <w:lang w:eastAsia="en-GB"/>
        </w:rPr>
        <w:t xml:space="preserve"> there is a genuine need for a member </w:t>
      </w:r>
      <w:r w:rsidR="00676823" w:rsidRPr="003808D6">
        <w:rPr>
          <w:rFonts w:ascii="Arial" w:hAnsi="Arial" w:cs="Arial"/>
          <w:sz w:val="24"/>
          <w:szCs w:val="24"/>
          <w:lang w:eastAsia="en-GB"/>
        </w:rPr>
        <w:t>level</w:t>
      </w:r>
      <w:r w:rsidR="008D17EB" w:rsidRPr="003808D6">
        <w:rPr>
          <w:rFonts w:ascii="Arial" w:hAnsi="Arial" w:cs="Arial"/>
          <w:sz w:val="24"/>
          <w:szCs w:val="24"/>
          <w:lang w:eastAsia="en-GB"/>
        </w:rPr>
        <w:t xml:space="preserve"> </w:t>
      </w:r>
      <w:r w:rsidR="00676823" w:rsidRPr="003808D6">
        <w:rPr>
          <w:rFonts w:ascii="Arial" w:hAnsi="Arial" w:cs="Arial"/>
          <w:sz w:val="24"/>
          <w:szCs w:val="24"/>
          <w:lang w:eastAsia="en-GB"/>
        </w:rPr>
        <w:t>response to an important event ou</w:t>
      </w:r>
      <w:r w:rsidR="003C39CC" w:rsidRPr="003808D6">
        <w:rPr>
          <w:rFonts w:ascii="Arial" w:hAnsi="Arial" w:cs="Arial"/>
          <w:sz w:val="24"/>
          <w:szCs w:val="24"/>
          <w:lang w:eastAsia="en-GB"/>
        </w:rPr>
        <w:t>tside of the Council’s control.</w:t>
      </w:r>
      <w:r w:rsidR="00337164" w:rsidRPr="003808D6">
        <w:rPr>
          <w:rFonts w:ascii="Arial" w:hAnsi="Arial" w:cs="Arial"/>
          <w:sz w:val="24"/>
          <w:szCs w:val="24"/>
          <w:lang w:eastAsia="en-GB"/>
        </w:rPr>
        <w:t xml:space="preserve"> </w:t>
      </w:r>
    </w:p>
    <w:p w14:paraId="70516225" w14:textId="6BF714AD" w:rsidR="00883149" w:rsidRPr="003808D6" w:rsidRDefault="00B81FEE" w:rsidP="003C2684">
      <w:pPr>
        <w:autoSpaceDE w:val="0"/>
        <w:autoSpaceDN w:val="0"/>
        <w:adjustRightInd w:val="0"/>
        <w:spacing w:after="240" w:line="240" w:lineRule="auto"/>
        <w:jc w:val="both"/>
      </w:pPr>
      <w:r>
        <w:rPr>
          <w:rFonts w:ascii="Arial" w:hAnsi="Arial" w:cs="Arial"/>
          <w:sz w:val="24"/>
          <w:szCs w:val="24"/>
          <w:lang w:eastAsia="en-GB"/>
        </w:rPr>
        <w:t>The Council will:</w:t>
      </w:r>
    </w:p>
    <w:p w14:paraId="7D2F25DD" w14:textId="77777777" w:rsidR="00883149" w:rsidRPr="003808D6" w:rsidRDefault="00883149" w:rsidP="00CC4E54">
      <w:pPr>
        <w:pStyle w:val="Default"/>
        <w:numPr>
          <w:ilvl w:val="0"/>
          <w:numId w:val="10"/>
        </w:numPr>
        <w:spacing w:after="277"/>
        <w:jc w:val="both"/>
      </w:pPr>
      <w:r w:rsidRPr="003808D6">
        <w:t xml:space="preserve">Exclude all quotes from, and photographs of members involved in the election in press releases, publications and other published </w:t>
      </w:r>
      <w:proofErr w:type="gramStart"/>
      <w:r w:rsidRPr="003808D6">
        <w:t>material;</w:t>
      </w:r>
      <w:proofErr w:type="gramEnd"/>
      <w:r w:rsidRPr="003808D6">
        <w:t xml:space="preserve"> </w:t>
      </w:r>
    </w:p>
    <w:p w14:paraId="14CC9C61" w14:textId="77777777" w:rsidR="00883149" w:rsidRPr="003808D6" w:rsidRDefault="00883149" w:rsidP="00CC4E54">
      <w:pPr>
        <w:pStyle w:val="Default"/>
        <w:numPr>
          <w:ilvl w:val="0"/>
          <w:numId w:val="10"/>
        </w:numPr>
        <w:spacing w:after="277"/>
        <w:jc w:val="both"/>
      </w:pPr>
      <w:r w:rsidRPr="003808D6">
        <w:t xml:space="preserve">Refrain from organising photo opportunities or events which could be seen as giving candidates, members or other political office holders involved in the election a platform for political </w:t>
      </w:r>
      <w:proofErr w:type="gramStart"/>
      <w:r w:rsidRPr="003808D6">
        <w:t>comment;</w:t>
      </w:r>
      <w:proofErr w:type="gramEnd"/>
      <w:r w:rsidRPr="003808D6">
        <w:t xml:space="preserve"> </w:t>
      </w:r>
    </w:p>
    <w:p w14:paraId="395CAA9B" w14:textId="77777777" w:rsidR="009B7855" w:rsidRPr="004D6879" w:rsidRDefault="00883149" w:rsidP="00CC4E54">
      <w:pPr>
        <w:pStyle w:val="Default"/>
        <w:numPr>
          <w:ilvl w:val="0"/>
          <w:numId w:val="10"/>
        </w:numPr>
        <w:jc w:val="both"/>
        <w:rPr>
          <w:color w:val="auto"/>
        </w:rPr>
      </w:pPr>
      <w:r w:rsidRPr="003808D6">
        <w:lastRenderedPageBreak/>
        <w:t xml:space="preserve">Postpone publications, events or promotions until after the election if proceeding could give the appearance of seeking to affect support for a political party or candidate involved in the </w:t>
      </w:r>
      <w:proofErr w:type="gramStart"/>
      <w:r w:rsidRPr="003808D6">
        <w:t>election;</w:t>
      </w:r>
      <w:proofErr w:type="gramEnd"/>
      <w:r w:rsidRPr="003808D6">
        <w:t xml:space="preserve"> </w:t>
      </w:r>
    </w:p>
    <w:p w14:paraId="1C6ED5B6" w14:textId="77777777" w:rsidR="009B7855" w:rsidRPr="004D6879" w:rsidRDefault="009B7855" w:rsidP="00CC4E54">
      <w:pPr>
        <w:pStyle w:val="Default"/>
        <w:ind w:left="720"/>
        <w:jc w:val="both"/>
        <w:rPr>
          <w:color w:val="auto"/>
        </w:rPr>
      </w:pPr>
    </w:p>
    <w:p w14:paraId="53D8FDCF" w14:textId="630962C2" w:rsidR="00883149" w:rsidRDefault="00883149" w:rsidP="00CC4E54">
      <w:pPr>
        <w:pStyle w:val="Default"/>
        <w:numPr>
          <w:ilvl w:val="0"/>
          <w:numId w:val="10"/>
        </w:numPr>
        <w:jc w:val="both"/>
        <w:rPr>
          <w:color w:val="auto"/>
        </w:rPr>
      </w:pPr>
      <w:r w:rsidRPr="003808D6">
        <w:rPr>
          <w:color w:val="auto"/>
        </w:rPr>
        <w:t>Not comment on matters of political controversy</w:t>
      </w:r>
      <w:r w:rsidR="009B7855">
        <w:rPr>
          <w:color w:val="auto"/>
        </w:rPr>
        <w:t>,</w:t>
      </w:r>
      <w:r w:rsidRPr="003808D6">
        <w:rPr>
          <w:color w:val="auto"/>
        </w:rPr>
        <w:t xml:space="preserve"> unless to refrain from comment would be harmful to the Council’s best </w:t>
      </w:r>
      <w:proofErr w:type="gramStart"/>
      <w:r w:rsidRPr="003808D6">
        <w:rPr>
          <w:color w:val="auto"/>
        </w:rPr>
        <w:t>interests;</w:t>
      </w:r>
      <w:proofErr w:type="gramEnd"/>
      <w:r w:rsidRPr="003808D6">
        <w:rPr>
          <w:color w:val="auto"/>
        </w:rPr>
        <w:t xml:space="preserve"> </w:t>
      </w:r>
    </w:p>
    <w:p w14:paraId="7B87C641" w14:textId="77777777" w:rsidR="00590076" w:rsidRPr="003808D6" w:rsidRDefault="00590076" w:rsidP="00CC4E54">
      <w:pPr>
        <w:pStyle w:val="Default"/>
        <w:ind w:left="720"/>
        <w:jc w:val="both"/>
        <w:rPr>
          <w:color w:val="auto"/>
        </w:rPr>
      </w:pPr>
    </w:p>
    <w:p w14:paraId="468DC26B" w14:textId="473C0DB7" w:rsidR="00883149" w:rsidRPr="003808D6" w:rsidRDefault="00883149" w:rsidP="00CC4E54">
      <w:pPr>
        <w:pStyle w:val="Default"/>
        <w:numPr>
          <w:ilvl w:val="0"/>
          <w:numId w:val="10"/>
        </w:numPr>
        <w:jc w:val="both"/>
        <w:rPr>
          <w:color w:val="auto"/>
        </w:rPr>
      </w:pPr>
      <w:r w:rsidRPr="003808D6">
        <w:rPr>
          <w:color w:val="auto"/>
        </w:rPr>
        <w:t xml:space="preserve">Not undertake any other activity which could </w:t>
      </w:r>
      <w:proofErr w:type="gramStart"/>
      <w:r w:rsidRPr="003808D6">
        <w:rPr>
          <w:color w:val="auto"/>
        </w:rPr>
        <w:t>be seen as</w:t>
      </w:r>
      <w:proofErr w:type="gramEnd"/>
      <w:r w:rsidRPr="003808D6">
        <w:rPr>
          <w:color w:val="auto"/>
        </w:rPr>
        <w:t xml:space="preserve"> designed to benefit a particular political party or candidate directly involved in the </w:t>
      </w:r>
      <w:r w:rsidR="00815975" w:rsidRPr="003808D6">
        <w:rPr>
          <w:color w:val="auto"/>
        </w:rPr>
        <w:t xml:space="preserve">local </w:t>
      </w:r>
      <w:r w:rsidRPr="003808D6">
        <w:rPr>
          <w:color w:val="auto"/>
        </w:rPr>
        <w:t>election</w:t>
      </w:r>
      <w:r w:rsidR="00F92A3B" w:rsidRPr="003808D6">
        <w:rPr>
          <w:color w:val="auto"/>
        </w:rPr>
        <w:t>s</w:t>
      </w:r>
      <w:r w:rsidRPr="003808D6">
        <w:rPr>
          <w:color w:val="auto"/>
        </w:rPr>
        <w:t xml:space="preserve">. </w:t>
      </w:r>
    </w:p>
    <w:p w14:paraId="47686301" w14:textId="77777777" w:rsidR="00013EBF" w:rsidRPr="003808D6" w:rsidRDefault="00013EBF" w:rsidP="00013EBF">
      <w:pPr>
        <w:pStyle w:val="Default"/>
        <w:rPr>
          <w:color w:val="auto"/>
        </w:rPr>
      </w:pPr>
    </w:p>
    <w:p w14:paraId="0AAAF8EE" w14:textId="163754F0" w:rsidR="00883149" w:rsidRPr="003808D6" w:rsidRDefault="00883149" w:rsidP="00CC4E54">
      <w:pPr>
        <w:pStyle w:val="Default"/>
        <w:jc w:val="both"/>
        <w:rPr>
          <w:color w:val="auto"/>
        </w:rPr>
      </w:pPr>
      <w:r w:rsidRPr="003808D6">
        <w:rPr>
          <w:color w:val="auto"/>
        </w:rPr>
        <w:t>The restrictions on publicity in a</w:t>
      </w:r>
      <w:r w:rsidR="00F92A3B" w:rsidRPr="003808D6">
        <w:rPr>
          <w:color w:val="auto"/>
        </w:rPr>
        <w:t xml:space="preserve"> pre-</w:t>
      </w:r>
      <w:r w:rsidRPr="003808D6">
        <w:rPr>
          <w:color w:val="auto"/>
        </w:rPr>
        <w:t xml:space="preserve">election period apply equally to publicity issued by third parties if they are assisted by Council funding. For example, where it could be shown that Council funding is being used to pay for a charity’s publicity, the Council should ensure that the recipients of that assistance adhere to the principles in the Code of Recommended Practice. </w:t>
      </w:r>
    </w:p>
    <w:p w14:paraId="5C1C7496" w14:textId="77777777" w:rsidR="00013EBF" w:rsidRPr="003808D6" w:rsidRDefault="00013EBF" w:rsidP="00CC4E54">
      <w:pPr>
        <w:pStyle w:val="Default"/>
        <w:jc w:val="both"/>
        <w:rPr>
          <w:color w:val="auto"/>
        </w:rPr>
      </w:pPr>
    </w:p>
    <w:p w14:paraId="4AB18C30" w14:textId="141E4F88" w:rsidR="00883149" w:rsidRPr="003808D6" w:rsidRDefault="00883149" w:rsidP="00CC4E54">
      <w:pPr>
        <w:pStyle w:val="Default"/>
        <w:jc w:val="both"/>
        <w:rPr>
          <w:color w:val="auto"/>
        </w:rPr>
      </w:pPr>
      <w:r w:rsidRPr="003808D6">
        <w:rPr>
          <w:color w:val="auto"/>
        </w:rPr>
        <w:t xml:space="preserve">It may also be necessary to suspend the hosting of material produced by third parties – even if not funded by the Council – if that material contains links to the promotion of any candidates directly involved in the election or </w:t>
      </w:r>
      <w:r w:rsidR="00B81FEE">
        <w:rPr>
          <w:color w:val="auto"/>
        </w:rPr>
        <w:t xml:space="preserve">contains </w:t>
      </w:r>
      <w:r w:rsidRPr="003808D6">
        <w:rPr>
          <w:color w:val="auto"/>
        </w:rPr>
        <w:t xml:space="preserve">publicity relating to politically controversial issues. For example, Enfield Council social media platforms should not follow or re-tweet e-communications involving candidates or controversial issues. </w:t>
      </w:r>
    </w:p>
    <w:p w14:paraId="185BE448" w14:textId="77777777" w:rsidR="00013EBF" w:rsidRDefault="00013EBF" w:rsidP="00883149">
      <w:pPr>
        <w:pStyle w:val="Default"/>
        <w:rPr>
          <w:b/>
          <w:bCs/>
          <w:color w:val="auto"/>
          <w:sz w:val="32"/>
          <w:szCs w:val="32"/>
        </w:rPr>
      </w:pPr>
    </w:p>
    <w:p w14:paraId="185165A4" w14:textId="77777777" w:rsidR="00883149" w:rsidRDefault="00883149" w:rsidP="00883149">
      <w:pPr>
        <w:pStyle w:val="Default"/>
        <w:rPr>
          <w:color w:val="auto"/>
          <w:sz w:val="32"/>
          <w:szCs w:val="32"/>
        </w:rPr>
      </w:pPr>
      <w:r>
        <w:rPr>
          <w:b/>
          <w:bCs/>
          <w:color w:val="auto"/>
          <w:sz w:val="32"/>
          <w:szCs w:val="32"/>
        </w:rPr>
        <w:t xml:space="preserve">Public Meetings </w:t>
      </w:r>
    </w:p>
    <w:p w14:paraId="05B502FF" w14:textId="77777777" w:rsidR="00013EBF" w:rsidRDefault="00013EBF" w:rsidP="00883149">
      <w:pPr>
        <w:pStyle w:val="Default"/>
        <w:rPr>
          <w:b/>
          <w:bCs/>
          <w:color w:val="auto"/>
          <w:sz w:val="23"/>
          <w:szCs w:val="23"/>
        </w:rPr>
      </w:pPr>
    </w:p>
    <w:p w14:paraId="0C40AFE1" w14:textId="77777777" w:rsidR="00883149" w:rsidRPr="003C2684" w:rsidRDefault="00883149" w:rsidP="00CC4E54">
      <w:pPr>
        <w:pStyle w:val="Default"/>
        <w:jc w:val="both"/>
        <w:rPr>
          <w:bCs/>
          <w:color w:val="auto"/>
        </w:rPr>
      </w:pPr>
      <w:r w:rsidRPr="003C2684">
        <w:rPr>
          <w:bCs/>
          <w:color w:val="auto"/>
        </w:rPr>
        <w:t xml:space="preserve">To be safe, the Council must plan to avoid public meetings about locally controversial proposals or matters that could become an election issue. Events that could jeopardise our impartiality will be cancelled if they clash with the publicity restrictions during the pre-election period. </w:t>
      </w:r>
    </w:p>
    <w:p w14:paraId="28A809E8" w14:textId="77777777" w:rsidR="00013EBF" w:rsidRPr="003808D6" w:rsidRDefault="00013EBF" w:rsidP="00CC4E54">
      <w:pPr>
        <w:pStyle w:val="Default"/>
        <w:jc w:val="both"/>
        <w:rPr>
          <w:color w:val="auto"/>
        </w:rPr>
      </w:pPr>
    </w:p>
    <w:p w14:paraId="5190C17A" w14:textId="12C1D5A5" w:rsidR="00883149" w:rsidRPr="003808D6" w:rsidRDefault="00883149" w:rsidP="00CC4E54">
      <w:pPr>
        <w:pStyle w:val="Default"/>
        <w:jc w:val="both"/>
        <w:rPr>
          <w:color w:val="auto"/>
        </w:rPr>
      </w:pPr>
      <w:r w:rsidRPr="003808D6">
        <w:rPr>
          <w:color w:val="auto"/>
        </w:rPr>
        <w:t xml:space="preserve">Public or committee meetings of a “business as usual” nature, unrelated to the election, may take place. This includes the determination of planning and licensing applications. However, </w:t>
      </w:r>
      <w:r w:rsidR="00B81FEE">
        <w:rPr>
          <w:color w:val="auto"/>
        </w:rPr>
        <w:t xml:space="preserve">it is usual for most meetings to be moved to a date that falls outside the pre-election period </w:t>
      </w:r>
      <w:proofErr w:type="gramStart"/>
      <w:r w:rsidR="00B81FEE">
        <w:rPr>
          <w:color w:val="auto"/>
        </w:rPr>
        <w:t>in order to</w:t>
      </w:r>
      <w:proofErr w:type="gramEnd"/>
      <w:r w:rsidR="00B81FEE">
        <w:rPr>
          <w:color w:val="auto"/>
        </w:rPr>
        <w:t xml:space="preserve"> avoid the risk of breaching the rules </w:t>
      </w:r>
      <w:r w:rsidR="00E73110">
        <w:rPr>
          <w:color w:val="auto"/>
        </w:rPr>
        <w:t xml:space="preserve">inadvertently. Where a meeting is deemed necessary, </w:t>
      </w:r>
      <w:r w:rsidRPr="003808D6">
        <w:rPr>
          <w:color w:val="auto"/>
        </w:rPr>
        <w:t>everyone involved will be expected to observe the p</w:t>
      </w:r>
      <w:r w:rsidR="00E872E4" w:rsidRPr="003808D6">
        <w:rPr>
          <w:color w:val="auto"/>
        </w:rPr>
        <w:t>re-election period</w:t>
      </w:r>
      <w:r w:rsidRPr="003808D6">
        <w:rPr>
          <w:color w:val="auto"/>
        </w:rPr>
        <w:t xml:space="preserve"> constraints. The Monitoring Officer must be consulted in advance if there is any doubt as to whether a meeting might breach these guidelines. </w:t>
      </w:r>
    </w:p>
    <w:p w14:paraId="395B4800" w14:textId="77777777" w:rsidR="00013EBF" w:rsidRPr="003808D6" w:rsidRDefault="00013EBF" w:rsidP="00883149">
      <w:pPr>
        <w:pStyle w:val="Default"/>
        <w:rPr>
          <w:b/>
          <w:bCs/>
          <w:color w:val="auto"/>
        </w:rPr>
      </w:pPr>
    </w:p>
    <w:p w14:paraId="7DE60A4D" w14:textId="22CDB688" w:rsidR="00883149" w:rsidRDefault="00883149" w:rsidP="00883149">
      <w:pPr>
        <w:pStyle w:val="Default"/>
        <w:rPr>
          <w:b/>
          <w:bCs/>
          <w:color w:val="auto"/>
          <w:sz w:val="32"/>
          <w:szCs w:val="32"/>
        </w:rPr>
      </w:pPr>
      <w:r>
        <w:rPr>
          <w:b/>
          <w:bCs/>
          <w:color w:val="auto"/>
          <w:sz w:val="32"/>
          <w:szCs w:val="32"/>
        </w:rPr>
        <w:t xml:space="preserve">Elected Members </w:t>
      </w:r>
    </w:p>
    <w:p w14:paraId="48E05041" w14:textId="77777777" w:rsidR="00590076" w:rsidRDefault="00590076" w:rsidP="00883149">
      <w:pPr>
        <w:pStyle w:val="Default"/>
        <w:rPr>
          <w:color w:val="auto"/>
          <w:sz w:val="32"/>
          <w:szCs w:val="32"/>
        </w:rPr>
      </w:pPr>
    </w:p>
    <w:p w14:paraId="0A0283A9" w14:textId="21DFF4A8" w:rsidR="00883149" w:rsidRPr="003808D6" w:rsidRDefault="00883149" w:rsidP="00CC4E54">
      <w:pPr>
        <w:pStyle w:val="Default"/>
        <w:jc w:val="both"/>
        <w:rPr>
          <w:color w:val="auto"/>
        </w:rPr>
      </w:pPr>
      <w:r w:rsidRPr="003808D6">
        <w:rPr>
          <w:color w:val="auto"/>
        </w:rPr>
        <w:t xml:space="preserve">The above restrictions generally relate to the Council and not to individual councillors. This means that individual councillors or political parties may contact the press directly, respond to their calls and set up their own photo shoots to promote a candidate or political party involved in the </w:t>
      </w:r>
      <w:r w:rsidR="00F92A3B" w:rsidRPr="003808D6">
        <w:rPr>
          <w:color w:val="auto"/>
        </w:rPr>
        <w:t xml:space="preserve">local </w:t>
      </w:r>
      <w:r w:rsidRPr="003808D6">
        <w:rPr>
          <w:color w:val="auto"/>
        </w:rPr>
        <w:t>election</w:t>
      </w:r>
      <w:r w:rsidR="00F92A3B" w:rsidRPr="003808D6">
        <w:rPr>
          <w:color w:val="auto"/>
        </w:rPr>
        <w:t>s</w:t>
      </w:r>
      <w:r w:rsidRPr="003808D6">
        <w:rPr>
          <w:color w:val="auto"/>
        </w:rPr>
        <w:t xml:space="preserve">. However, they may not use the Council’s resources or facilities to do so. </w:t>
      </w:r>
      <w:r w:rsidR="00E73110">
        <w:rPr>
          <w:color w:val="auto"/>
        </w:rPr>
        <w:t xml:space="preserve">Where a Council meeting is permitted to take place under these rules, </w:t>
      </w:r>
      <w:r w:rsidRPr="003808D6">
        <w:rPr>
          <w:color w:val="auto"/>
        </w:rPr>
        <w:t xml:space="preserve">councillors must not use that platform for political purposes. </w:t>
      </w:r>
    </w:p>
    <w:p w14:paraId="1D81AAAF" w14:textId="77777777" w:rsidR="00013EBF" w:rsidRPr="003808D6" w:rsidRDefault="00013EBF" w:rsidP="00883149">
      <w:pPr>
        <w:pStyle w:val="Default"/>
        <w:rPr>
          <w:color w:val="auto"/>
        </w:rPr>
      </w:pPr>
    </w:p>
    <w:p w14:paraId="127DCF92" w14:textId="77777777" w:rsidR="00883149" w:rsidRPr="003808D6" w:rsidRDefault="00883149" w:rsidP="00CC4E54">
      <w:pPr>
        <w:pStyle w:val="Default"/>
        <w:jc w:val="both"/>
        <w:rPr>
          <w:color w:val="auto"/>
        </w:rPr>
      </w:pPr>
      <w:r w:rsidRPr="003808D6">
        <w:rPr>
          <w:color w:val="auto"/>
        </w:rPr>
        <w:lastRenderedPageBreak/>
        <w:t xml:space="preserve">Members may wish to note the agreed convention in relation to the use of Council telephone numbers and e-mail addresses on party political literature. It is acceptable to include a note on party political literature along the following lines: </w:t>
      </w:r>
    </w:p>
    <w:p w14:paraId="7F90DF43" w14:textId="77777777" w:rsidR="00013EBF" w:rsidRPr="003808D6" w:rsidRDefault="00013EBF" w:rsidP="00CC4E54">
      <w:pPr>
        <w:pStyle w:val="Default"/>
        <w:jc w:val="both"/>
        <w:rPr>
          <w:color w:val="auto"/>
        </w:rPr>
      </w:pPr>
    </w:p>
    <w:p w14:paraId="73D21BA0" w14:textId="2BD7B009" w:rsidR="00676823" w:rsidRPr="003808D6" w:rsidRDefault="00676823" w:rsidP="00CC4E54">
      <w:pPr>
        <w:autoSpaceDE w:val="0"/>
        <w:autoSpaceDN w:val="0"/>
        <w:adjustRightInd w:val="0"/>
        <w:spacing w:after="240" w:line="240" w:lineRule="auto"/>
        <w:jc w:val="both"/>
        <w:rPr>
          <w:rFonts w:ascii="Arial" w:hAnsi="Arial" w:cs="Arial"/>
          <w:i/>
          <w:sz w:val="24"/>
          <w:szCs w:val="24"/>
          <w:lang w:eastAsia="en-GB"/>
        </w:rPr>
      </w:pPr>
      <w:r w:rsidRPr="003808D6">
        <w:rPr>
          <w:rFonts w:ascii="Arial" w:hAnsi="Arial" w:cs="Arial"/>
          <w:i/>
          <w:sz w:val="24"/>
          <w:szCs w:val="24"/>
          <w:lang w:eastAsia="en-GB"/>
        </w:rPr>
        <w:t xml:space="preserve">“To contact your councillors about any </w:t>
      </w:r>
      <w:proofErr w:type="gramStart"/>
      <w:r w:rsidR="00E73110">
        <w:rPr>
          <w:rFonts w:ascii="Arial" w:hAnsi="Arial" w:cs="Arial"/>
          <w:i/>
          <w:sz w:val="24"/>
          <w:szCs w:val="24"/>
          <w:lang w:eastAsia="en-GB"/>
        </w:rPr>
        <w:t>day to day</w:t>
      </w:r>
      <w:proofErr w:type="gramEnd"/>
      <w:r w:rsidR="00E73110">
        <w:rPr>
          <w:rFonts w:ascii="Arial" w:hAnsi="Arial" w:cs="Arial"/>
          <w:i/>
          <w:sz w:val="24"/>
          <w:szCs w:val="24"/>
          <w:lang w:eastAsia="en-GB"/>
        </w:rPr>
        <w:t xml:space="preserve"> </w:t>
      </w:r>
      <w:r w:rsidRPr="003808D6">
        <w:rPr>
          <w:rFonts w:ascii="Arial" w:hAnsi="Arial" w:cs="Arial"/>
          <w:i/>
          <w:sz w:val="24"/>
          <w:szCs w:val="24"/>
          <w:lang w:eastAsia="en-GB"/>
        </w:rPr>
        <w:t>matter for which the Council is responsible,</w:t>
      </w:r>
      <w:r w:rsidR="00E73110">
        <w:rPr>
          <w:rFonts w:ascii="Arial" w:hAnsi="Arial" w:cs="Arial"/>
          <w:i/>
          <w:sz w:val="24"/>
          <w:szCs w:val="24"/>
          <w:lang w:eastAsia="en-GB"/>
        </w:rPr>
        <w:t xml:space="preserve"> please</w:t>
      </w:r>
      <w:r w:rsidR="00823843" w:rsidRPr="003808D6">
        <w:rPr>
          <w:rFonts w:ascii="Arial" w:hAnsi="Arial" w:cs="Arial"/>
          <w:i/>
          <w:sz w:val="24"/>
          <w:szCs w:val="24"/>
          <w:lang w:eastAsia="en-GB"/>
        </w:rPr>
        <w:t xml:space="preserve"> </w:t>
      </w:r>
      <w:r w:rsidRPr="003808D6">
        <w:rPr>
          <w:rFonts w:ascii="Arial" w:hAnsi="Arial" w:cs="Arial"/>
          <w:i/>
          <w:sz w:val="24"/>
          <w:szCs w:val="24"/>
          <w:lang w:eastAsia="en-GB"/>
        </w:rPr>
        <w:t>phone (your Council funded line).</w:t>
      </w:r>
    </w:p>
    <w:p w14:paraId="3CABE878" w14:textId="27B99D4F" w:rsidR="00E73110" w:rsidRDefault="00676823" w:rsidP="00CC4E54">
      <w:pPr>
        <w:autoSpaceDE w:val="0"/>
        <w:autoSpaceDN w:val="0"/>
        <w:adjustRightInd w:val="0"/>
        <w:spacing w:after="240" w:line="240" w:lineRule="auto"/>
        <w:jc w:val="both"/>
        <w:rPr>
          <w:rFonts w:ascii="Arial" w:hAnsi="Arial" w:cs="Arial"/>
          <w:i/>
          <w:sz w:val="24"/>
          <w:szCs w:val="24"/>
          <w:lang w:eastAsia="en-GB"/>
        </w:rPr>
      </w:pPr>
      <w:r w:rsidRPr="00A637DE">
        <w:rPr>
          <w:rFonts w:ascii="Arial" w:hAnsi="Arial" w:cs="Arial"/>
          <w:i/>
          <w:sz w:val="24"/>
          <w:szCs w:val="24"/>
          <w:lang w:eastAsia="en-GB"/>
        </w:rPr>
        <w:t>For any XXX party/election matter, please contact (political office number).”</w:t>
      </w:r>
    </w:p>
    <w:p w14:paraId="2CEE0B7B" w14:textId="2BC506BB" w:rsidR="00E73110" w:rsidRPr="003C2684" w:rsidRDefault="00590076" w:rsidP="00CC4E54">
      <w:pPr>
        <w:autoSpaceDE w:val="0"/>
        <w:autoSpaceDN w:val="0"/>
        <w:adjustRightInd w:val="0"/>
        <w:spacing w:after="240" w:line="240" w:lineRule="auto"/>
        <w:jc w:val="both"/>
        <w:rPr>
          <w:rFonts w:ascii="Arial" w:hAnsi="Arial" w:cs="Arial"/>
          <w:sz w:val="24"/>
          <w:szCs w:val="24"/>
          <w:lang w:eastAsia="en-GB"/>
        </w:rPr>
      </w:pPr>
      <w:r>
        <w:rPr>
          <w:rFonts w:ascii="Arial" w:hAnsi="Arial" w:cs="Arial"/>
          <w:sz w:val="24"/>
          <w:szCs w:val="24"/>
          <w:lang w:eastAsia="en-GB"/>
        </w:rPr>
        <w:t>It</w:t>
      </w:r>
      <w:r w:rsidR="003C2684">
        <w:rPr>
          <w:rFonts w:ascii="Arial" w:hAnsi="Arial" w:cs="Arial"/>
          <w:sz w:val="24"/>
          <w:szCs w:val="24"/>
          <w:lang w:eastAsia="en-GB"/>
        </w:rPr>
        <w:t xml:space="preserve"> </w:t>
      </w:r>
      <w:r w:rsidR="00E73110" w:rsidRPr="003C2684">
        <w:rPr>
          <w:rFonts w:ascii="Arial" w:hAnsi="Arial" w:cs="Arial"/>
          <w:sz w:val="24"/>
          <w:szCs w:val="24"/>
          <w:lang w:eastAsia="en-GB"/>
        </w:rPr>
        <w:t xml:space="preserve">is not acceptable to include your </w:t>
      </w:r>
      <w:r w:rsidR="009B7855">
        <w:rPr>
          <w:rFonts w:ascii="Arial" w:hAnsi="Arial" w:cs="Arial"/>
          <w:sz w:val="24"/>
          <w:szCs w:val="24"/>
          <w:lang w:eastAsia="en-GB"/>
        </w:rPr>
        <w:t>C</w:t>
      </w:r>
      <w:r w:rsidR="00E73110" w:rsidRPr="003C2684">
        <w:rPr>
          <w:rFonts w:ascii="Arial" w:hAnsi="Arial" w:cs="Arial"/>
          <w:sz w:val="24"/>
          <w:szCs w:val="24"/>
          <w:lang w:eastAsia="en-GB"/>
        </w:rPr>
        <w:t>ouncil provided telephone number on campaign literature.</w:t>
      </w:r>
    </w:p>
    <w:p w14:paraId="00D52DA6" w14:textId="58DF6164" w:rsidR="00676823" w:rsidRPr="00C56E09" w:rsidRDefault="00676823" w:rsidP="00A84CAA">
      <w:pPr>
        <w:autoSpaceDE w:val="0"/>
        <w:autoSpaceDN w:val="0"/>
        <w:adjustRightInd w:val="0"/>
        <w:spacing w:after="240" w:line="240" w:lineRule="auto"/>
        <w:jc w:val="both"/>
        <w:rPr>
          <w:rFonts w:ascii="Arial" w:hAnsi="Arial" w:cs="Arial"/>
          <w:b/>
          <w:sz w:val="28"/>
          <w:szCs w:val="28"/>
          <w:lang w:eastAsia="en-GB"/>
        </w:rPr>
      </w:pPr>
      <w:r w:rsidRPr="00C56E09">
        <w:rPr>
          <w:rFonts w:ascii="Arial" w:hAnsi="Arial" w:cs="Arial"/>
          <w:b/>
          <w:sz w:val="28"/>
          <w:szCs w:val="28"/>
          <w:lang w:eastAsia="en-GB"/>
        </w:rPr>
        <w:t>Council Staff</w:t>
      </w:r>
    </w:p>
    <w:p w14:paraId="0D44DCAD" w14:textId="3B3BCDED" w:rsidR="00883149" w:rsidRPr="003808D6" w:rsidRDefault="00883149" w:rsidP="00CC4E54">
      <w:pPr>
        <w:pStyle w:val="Default"/>
        <w:jc w:val="both"/>
      </w:pPr>
      <w:r w:rsidRPr="003808D6">
        <w:t xml:space="preserve">Council staff should exercise extreme caution when invited to an event likely to include candidates in the </w:t>
      </w:r>
      <w:r w:rsidR="00F92A3B" w:rsidRPr="003808D6">
        <w:t xml:space="preserve">local </w:t>
      </w:r>
      <w:r w:rsidRPr="003808D6">
        <w:t>election</w:t>
      </w:r>
      <w:r w:rsidR="00F92A3B" w:rsidRPr="003808D6">
        <w:t>s</w:t>
      </w:r>
      <w:r w:rsidRPr="003808D6">
        <w:t xml:space="preserve"> or organised by one political party. If you receive such an invitation, you should ask the person inviting you the following questions: </w:t>
      </w:r>
    </w:p>
    <w:p w14:paraId="25D28223" w14:textId="77777777" w:rsidR="00013EBF" w:rsidRPr="003808D6" w:rsidRDefault="00013EBF" w:rsidP="00CC4E54">
      <w:pPr>
        <w:pStyle w:val="Default"/>
        <w:jc w:val="both"/>
      </w:pPr>
    </w:p>
    <w:p w14:paraId="17D73AEB" w14:textId="77777777" w:rsidR="00883149" w:rsidRPr="003808D6" w:rsidRDefault="00883149" w:rsidP="00CC4E54">
      <w:pPr>
        <w:pStyle w:val="Default"/>
        <w:numPr>
          <w:ilvl w:val="0"/>
          <w:numId w:val="10"/>
        </w:numPr>
        <w:spacing w:after="274"/>
        <w:jc w:val="both"/>
      </w:pPr>
      <w:r w:rsidRPr="003808D6">
        <w:t xml:space="preserve">What is the purpose of the event? </w:t>
      </w:r>
    </w:p>
    <w:p w14:paraId="36FBFC10" w14:textId="77777777" w:rsidR="00883149" w:rsidRPr="003808D6" w:rsidRDefault="00883149" w:rsidP="00CC4E54">
      <w:pPr>
        <w:pStyle w:val="Default"/>
        <w:numPr>
          <w:ilvl w:val="0"/>
          <w:numId w:val="10"/>
        </w:numPr>
        <w:spacing w:after="274"/>
        <w:jc w:val="both"/>
      </w:pPr>
      <w:r w:rsidRPr="003808D6">
        <w:t xml:space="preserve">Who will be in attendance? </w:t>
      </w:r>
    </w:p>
    <w:p w14:paraId="7C01B3DC" w14:textId="32A9715C" w:rsidR="00883149" w:rsidRPr="003808D6" w:rsidRDefault="00883149" w:rsidP="00CC4E54">
      <w:pPr>
        <w:pStyle w:val="Default"/>
        <w:numPr>
          <w:ilvl w:val="0"/>
          <w:numId w:val="10"/>
        </w:numPr>
        <w:spacing w:after="274"/>
        <w:jc w:val="both"/>
      </w:pPr>
      <w:r w:rsidRPr="003808D6">
        <w:t xml:space="preserve">If politicians will be present, has the invitation been extended to all candidates/parties involved in the </w:t>
      </w:r>
      <w:r w:rsidR="00F92A3B" w:rsidRPr="003808D6">
        <w:t>local</w:t>
      </w:r>
      <w:r w:rsidR="0067629B" w:rsidRPr="003808D6">
        <w:t xml:space="preserve"> </w:t>
      </w:r>
      <w:r w:rsidRPr="003808D6">
        <w:t>election</w:t>
      </w:r>
      <w:r w:rsidR="0067629B" w:rsidRPr="003808D6">
        <w:t>s</w:t>
      </w:r>
      <w:r w:rsidRPr="003808D6">
        <w:t xml:space="preserve">? </w:t>
      </w:r>
    </w:p>
    <w:p w14:paraId="685DF05C" w14:textId="77777777" w:rsidR="00883149" w:rsidRPr="003808D6" w:rsidRDefault="00883149" w:rsidP="00CC4E54">
      <w:pPr>
        <w:pStyle w:val="Default"/>
        <w:numPr>
          <w:ilvl w:val="0"/>
          <w:numId w:val="10"/>
        </w:numPr>
        <w:jc w:val="both"/>
      </w:pPr>
      <w:r w:rsidRPr="003808D6">
        <w:t xml:space="preserve">What is expected of you at the event? For example, will you be asked to speak or answer questions on behalf of the Council? Are you likely to be drawn into political debates? </w:t>
      </w:r>
    </w:p>
    <w:p w14:paraId="76DAF9EC" w14:textId="77777777" w:rsidR="00013EBF" w:rsidRPr="003808D6" w:rsidRDefault="00013EBF" w:rsidP="00A84CAA">
      <w:pPr>
        <w:pStyle w:val="BodyText"/>
        <w:spacing w:after="240" w:line="240" w:lineRule="auto"/>
        <w:jc w:val="both"/>
        <w:rPr>
          <w:rFonts w:ascii="Arial" w:hAnsi="Arial" w:cs="Arial"/>
          <w:sz w:val="24"/>
          <w:szCs w:val="24"/>
        </w:rPr>
      </w:pPr>
    </w:p>
    <w:p w14:paraId="49B2C047" w14:textId="4206FE36" w:rsidR="00BF65E9" w:rsidRPr="003808D6" w:rsidRDefault="00E73110" w:rsidP="00CC4E54">
      <w:pPr>
        <w:jc w:val="both"/>
        <w:rPr>
          <w:rFonts w:ascii="Arial" w:hAnsi="Arial" w:cs="Arial"/>
          <w:sz w:val="24"/>
          <w:szCs w:val="24"/>
        </w:rPr>
      </w:pPr>
      <w:r>
        <w:rPr>
          <w:rFonts w:ascii="Arial" w:hAnsi="Arial" w:cs="Arial"/>
          <w:sz w:val="24"/>
          <w:szCs w:val="24"/>
        </w:rPr>
        <w:t>In the first instance, y</w:t>
      </w:r>
      <w:r w:rsidR="00BF65E9" w:rsidRPr="003808D6">
        <w:rPr>
          <w:rFonts w:ascii="Arial" w:hAnsi="Arial" w:cs="Arial"/>
          <w:sz w:val="24"/>
          <w:szCs w:val="24"/>
        </w:rPr>
        <w:t xml:space="preserve">ou should </w:t>
      </w:r>
      <w:r>
        <w:rPr>
          <w:rFonts w:ascii="Arial" w:hAnsi="Arial" w:cs="Arial"/>
          <w:sz w:val="24"/>
          <w:szCs w:val="24"/>
        </w:rPr>
        <w:t xml:space="preserve">discuss the event with the relevant senior manager/director. They may then wish to seek advice from </w:t>
      </w:r>
      <w:r w:rsidR="00590076">
        <w:rPr>
          <w:rFonts w:ascii="Arial" w:hAnsi="Arial" w:cs="Arial"/>
          <w:sz w:val="24"/>
          <w:szCs w:val="24"/>
        </w:rPr>
        <w:t xml:space="preserve">David Greely, the Council’s Head of Communications or from </w:t>
      </w:r>
      <w:r w:rsidR="00BC079F" w:rsidRPr="003808D6">
        <w:rPr>
          <w:rFonts w:ascii="Arial" w:hAnsi="Arial" w:cs="Arial"/>
          <w:sz w:val="24"/>
          <w:szCs w:val="24"/>
          <w:lang w:eastAsia="en-GB"/>
        </w:rPr>
        <w:t>Terry Osborne (</w:t>
      </w:r>
      <w:r w:rsidR="008D1DB6" w:rsidRPr="003808D6">
        <w:rPr>
          <w:rFonts w:ascii="Arial" w:hAnsi="Arial" w:cs="Arial"/>
          <w:sz w:val="24"/>
          <w:szCs w:val="24"/>
        </w:rPr>
        <w:t xml:space="preserve">Monitoring Officer) </w:t>
      </w:r>
      <w:r w:rsidR="00BF65E9" w:rsidRPr="003808D6">
        <w:rPr>
          <w:rFonts w:ascii="Arial" w:hAnsi="Arial" w:cs="Arial"/>
          <w:sz w:val="24"/>
          <w:szCs w:val="24"/>
        </w:rPr>
        <w:t xml:space="preserve">or </w:t>
      </w:r>
      <w:r w:rsidR="00367D78" w:rsidRPr="003808D6">
        <w:rPr>
          <w:rFonts w:ascii="Arial" w:hAnsi="Arial" w:cs="Arial"/>
          <w:sz w:val="24"/>
          <w:szCs w:val="24"/>
        </w:rPr>
        <w:t>Melanie Dawson</w:t>
      </w:r>
      <w:r w:rsidR="00590076">
        <w:rPr>
          <w:rFonts w:ascii="Arial" w:hAnsi="Arial" w:cs="Arial"/>
          <w:sz w:val="24"/>
          <w:szCs w:val="24"/>
        </w:rPr>
        <w:t xml:space="preserve"> (</w:t>
      </w:r>
      <w:r w:rsidR="00883149" w:rsidRPr="003808D6">
        <w:rPr>
          <w:rFonts w:ascii="Arial" w:hAnsi="Arial" w:cs="Arial"/>
          <w:sz w:val="24"/>
          <w:szCs w:val="24"/>
        </w:rPr>
        <w:t>Deputy M</w:t>
      </w:r>
      <w:r w:rsidR="003B57EC" w:rsidRPr="003808D6">
        <w:rPr>
          <w:rFonts w:ascii="Arial" w:hAnsi="Arial" w:cs="Arial"/>
          <w:sz w:val="24"/>
          <w:szCs w:val="24"/>
        </w:rPr>
        <w:t>onitoring Officer</w:t>
      </w:r>
      <w:r w:rsidR="00883149" w:rsidRPr="003808D6">
        <w:rPr>
          <w:rFonts w:ascii="Arial" w:hAnsi="Arial" w:cs="Arial"/>
          <w:sz w:val="24"/>
          <w:szCs w:val="24"/>
        </w:rPr>
        <w:t>)</w:t>
      </w:r>
      <w:r w:rsidR="00BF65E9" w:rsidRPr="003808D6">
        <w:rPr>
          <w:rFonts w:ascii="Arial" w:hAnsi="Arial" w:cs="Arial"/>
          <w:sz w:val="24"/>
          <w:szCs w:val="24"/>
        </w:rPr>
        <w:t>.</w:t>
      </w:r>
    </w:p>
    <w:p w14:paraId="69875336" w14:textId="77777777" w:rsidR="00823843" w:rsidRPr="00C56E09" w:rsidRDefault="00823843" w:rsidP="00A84CAA">
      <w:pPr>
        <w:pStyle w:val="BodyText"/>
        <w:spacing w:after="240" w:line="240" w:lineRule="auto"/>
        <w:jc w:val="both"/>
        <w:rPr>
          <w:rFonts w:ascii="Arial" w:hAnsi="Arial" w:cs="Arial"/>
          <w:b/>
          <w:sz w:val="28"/>
          <w:szCs w:val="28"/>
        </w:rPr>
      </w:pPr>
      <w:r w:rsidRPr="00C56E09">
        <w:rPr>
          <w:rFonts w:ascii="Arial" w:hAnsi="Arial" w:cs="Arial"/>
          <w:b/>
          <w:sz w:val="28"/>
          <w:szCs w:val="28"/>
        </w:rPr>
        <w:t>Managers of Council Buildings</w:t>
      </w:r>
    </w:p>
    <w:p w14:paraId="5BBC183A" w14:textId="42FA6A21" w:rsidR="00013EBF" w:rsidRDefault="00883149" w:rsidP="00A84CAA">
      <w:pPr>
        <w:autoSpaceDE w:val="0"/>
        <w:autoSpaceDN w:val="0"/>
        <w:adjustRightInd w:val="0"/>
        <w:spacing w:after="240" w:line="240" w:lineRule="auto"/>
        <w:jc w:val="both"/>
        <w:rPr>
          <w:rFonts w:ascii="Arial" w:hAnsi="Arial" w:cs="Arial"/>
          <w:sz w:val="24"/>
          <w:szCs w:val="24"/>
        </w:rPr>
      </w:pPr>
      <w:r w:rsidRPr="00590076">
        <w:rPr>
          <w:rFonts w:ascii="Arial" w:hAnsi="Arial" w:cs="Arial"/>
          <w:sz w:val="24"/>
          <w:szCs w:val="24"/>
        </w:rPr>
        <w:t>Managers of all Council</w:t>
      </w:r>
      <w:r w:rsidR="007F7589" w:rsidRPr="00590076">
        <w:rPr>
          <w:rFonts w:ascii="Arial" w:hAnsi="Arial" w:cs="Arial"/>
          <w:sz w:val="24"/>
          <w:szCs w:val="24"/>
        </w:rPr>
        <w:t>-</w:t>
      </w:r>
      <w:r w:rsidRPr="00590076">
        <w:rPr>
          <w:rFonts w:ascii="Arial" w:hAnsi="Arial" w:cs="Arial"/>
          <w:sz w:val="24"/>
          <w:szCs w:val="24"/>
        </w:rPr>
        <w:t xml:space="preserve">owned buildings should also seek similar advice before allowing the Council's resources to be used for any “official or unofficial” visit by a candidate or political party. Candidates </w:t>
      </w:r>
      <w:r w:rsidR="00BE214C" w:rsidRPr="00590076">
        <w:rPr>
          <w:rFonts w:ascii="Arial" w:hAnsi="Arial" w:cs="Arial"/>
          <w:sz w:val="24"/>
          <w:szCs w:val="24"/>
        </w:rPr>
        <w:t xml:space="preserve">do </w:t>
      </w:r>
      <w:r w:rsidRPr="00590076">
        <w:rPr>
          <w:rFonts w:ascii="Arial" w:hAnsi="Arial" w:cs="Arial"/>
          <w:sz w:val="24"/>
          <w:szCs w:val="24"/>
        </w:rPr>
        <w:t xml:space="preserve">have </w:t>
      </w:r>
      <w:r w:rsidR="00590076" w:rsidRPr="00590076">
        <w:rPr>
          <w:rFonts w:ascii="Arial" w:hAnsi="Arial" w:cs="Arial"/>
          <w:sz w:val="24"/>
          <w:szCs w:val="24"/>
        </w:rPr>
        <w:t xml:space="preserve">some </w:t>
      </w:r>
      <w:r w:rsidRPr="00590076">
        <w:rPr>
          <w:rFonts w:ascii="Arial" w:hAnsi="Arial" w:cs="Arial"/>
          <w:sz w:val="24"/>
          <w:szCs w:val="24"/>
        </w:rPr>
        <w:t>right</w:t>
      </w:r>
      <w:r w:rsidR="00590076" w:rsidRPr="00590076">
        <w:rPr>
          <w:rFonts w:ascii="Arial" w:hAnsi="Arial" w:cs="Arial"/>
          <w:sz w:val="24"/>
          <w:szCs w:val="24"/>
        </w:rPr>
        <w:t>s</w:t>
      </w:r>
      <w:r w:rsidRPr="00590076">
        <w:rPr>
          <w:rFonts w:ascii="Arial" w:hAnsi="Arial" w:cs="Arial"/>
          <w:sz w:val="24"/>
          <w:szCs w:val="24"/>
        </w:rPr>
        <w:t xml:space="preserve"> to use publicly funded buildings for the purpose of holding public meetings in furtherance of their candidature to promote or procure the giving of votes at that election, </w:t>
      </w:r>
      <w:r w:rsidR="00914231" w:rsidRPr="00590076">
        <w:rPr>
          <w:rFonts w:ascii="Arial" w:hAnsi="Arial" w:cs="Arial"/>
          <w:sz w:val="24"/>
          <w:szCs w:val="24"/>
        </w:rPr>
        <w:t>e.g.,</w:t>
      </w:r>
      <w:r w:rsidR="00914231">
        <w:rPr>
          <w:rFonts w:ascii="Arial" w:hAnsi="Arial" w:cs="Arial"/>
          <w:sz w:val="24"/>
          <w:szCs w:val="24"/>
        </w:rPr>
        <w:t xml:space="preserve"> </w:t>
      </w:r>
      <w:r w:rsidRPr="00590076">
        <w:rPr>
          <w:rFonts w:ascii="Arial" w:hAnsi="Arial" w:cs="Arial"/>
          <w:sz w:val="24"/>
          <w:szCs w:val="24"/>
        </w:rPr>
        <w:t>hustings (debates between candidates)</w:t>
      </w:r>
      <w:r w:rsidR="00590076" w:rsidRPr="00590076">
        <w:rPr>
          <w:rFonts w:ascii="Arial" w:hAnsi="Arial" w:cs="Arial"/>
          <w:sz w:val="24"/>
          <w:szCs w:val="24"/>
        </w:rPr>
        <w:t xml:space="preserve"> but there are special rules and conditions that </w:t>
      </w:r>
      <w:r w:rsidR="00914231" w:rsidRPr="00590076">
        <w:rPr>
          <w:rFonts w:ascii="Arial" w:hAnsi="Arial" w:cs="Arial"/>
          <w:sz w:val="24"/>
          <w:szCs w:val="24"/>
        </w:rPr>
        <w:t>apply,</w:t>
      </w:r>
      <w:r w:rsidR="00590076" w:rsidRPr="00590076">
        <w:rPr>
          <w:rFonts w:ascii="Arial" w:hAnsi="Arial" w:cs="Arial"/>
          <w:sz w:val="24"/>
          <w:szCs w:val="24"/>
        </w:rPr>
        <w:t xml:space="preserve"> and separate advice should be sought if this arises</w:t>
      </w:r>
      <w:r w:rsidRPr="00590076">
        <w:rPr>
          <w:rFonts w:ascii="Arial" w:hAnsi="Arial" w:cs="Arial"/>
          <w:sz w:val="24"/>
          <w:szCs w:val="24"/>
        </w:rPr>
        <w:t xml:space="preserve">. </w:t>
      </w:r>
      <w:r w:rsidR="00590076" w:rsidRPr="00590076">
        <w:rPr>
          <w:rFonts w:ascii="Arial" w:hAnsi="Arial" w:cs="Arial"/>
          <w:sz w:val="24"/>
          <w:szCs w:val="24"/>
        </w:rPr>
        <w:t xml:space="preserve">In those cases, </w:t>
      </w:r>
      <w:r w:rsidR="00590076">
        <w:rPr>
          <w:rFonts w:ascii="Arial" w:hAnsi="Arial" w:cs="Arial"/>
          <w:sz w:val="24"/>
          <w:szCs w:val="24"/>
        </w:rPr>
        <w:t>t</w:t>
      </w:r>
      <w:r w:rsidRPr="00914231">
        <w:rPr>
          <w:rFonts w:ascii="Arial" w:hAnsi="Arial" w:cs="Arial"/>
          <w:sz w:val="24"/>
          <w:szCs w:val="24"/>
        </w:rPr>
        <w:t>he law states that we must treat all political parties and candidates in an election equally</w:t>
      </w:r>
      <w:r w:rsidR="00590076">
        <w:rPr>
          <w:rFonts w:ascii="Arial" w:hAnsi="Arial" w:cs="Arial"/>
          <w:sz w:val="24"/>
          <w:szCs w:val="24"/>
        </w:rPr>
        <w:t xml:space="preserve"> and o</w:t>
      </w:r>
      <w:r w:rsidRPr="003808D6">
        <w:rPr>
          <w:rFonts w:ascii="Arial" w:hAnsi="Arial" w:cs="Arial"/>
          <w:sz w:val="24"/>
          <w:szCs w:val="24"/>
        </w:rPr>
        <w:t xml:space="preserve">fficers must not give support for one political party or candidate over others as such actions could leave them open to political bias and a potential breach of the Code of Recommended Practice. </w:t>
      </w:r>
    </w:p>
    <w:p w14:paraId="1BC65CD1" w14:textId="77777777" w:rsidR="00840C94" w:rsidRPr="003808D6" w:rsidRDefault="00840C94" w:rsidP="00A84CAA">
      <w:pPr>
        <w:autoSpaceDE w:val="0"/>
        <w:autoSpaceDN w:val="0"/>
        <w:adjustRightInd w:val="0"/>
        <w:spacing w:after="240" w:line="240" w:lineRule="auto"/>
        <w:jc w:val="both"/>
        <w:rPr>
          <w:rFonts w:ascii="Arial" w:hAnsi="Arial" w:cs="Arial"/>
          <w:sz w:val="24"/>
          <w:szCs w:val="24"/>
        </w:rPr>
      </w:pPr>
    </w:p>
    <w:p w14:paraId="59FA4109" w14:textId="77777777" w:rsidR="00242C2A" w:rsidRDefault="00676823" w:rsidP="009E0FB9">
      <w:pPr>
        <w:autoSpaceDE w:val="0"/>
        <w:autoSpaceDN w:val="0"/>
        <w:adjustRightInd w:val="0"/>
        <w:spacing w:after="240" w:line="240" w:lineRule="auto"/>
        <w:jc w:val="both"/>
        <w:rPr>
          <w:rFonts w:ascii="Arial" w:hAnsi="Arial" w:cs="Arial"/>
          <w:b/>
          <w:sz w:val="28"/>
          <w:szCs w:val="28"/>
          <w:lang w:eastAsia="en-GB"/>
        </w:rPr>
      </w:pPr>
      <w:r w:rsidRPr="00C56E09">
        <w:rPr>
          <w:rFonts w:ascii="Arial" w:hAnsi="Arial" w:cs="Arial"/>
          <w:b/>
          <w:sz w:val="28"/>
          <w:szCs w:val="28"/>
          <w:lang w:eastAsia="en-GB"/>
        </w:rPr>
        <w:lastRenderedPageBreak/>
        <w:t>Schools</w:t>
      </w:r>
    </w:p>
    <w:p w14:paraId="709DD98C" w14:textId="3173E863" w:rsidR="00883149" w:rsidRPr="003808D6" w:rsidRDefault="00883149" w:rsidP="009E0FB9">
      <w:pPr>
        <w:autoSpaceDE w:val="0"/>
        <w:autoSpaceDN w:val="0"/>
        <w:adjustRightInd w:val="0"/>
        <w:spacing w:after="240" w:line="240" w:lineRule="auto"/>
        <w:jc w:val="both"/>
        <w:rPr>
          <w:rFonts w:ascii="Arial" w:hAnsi="Arial" w:cs="Arial"/>
          <w:b/>
          <w:sz w:val="24"/>
          <w:szCs w:val="24"/>
          <w:lang w:eastAsia="en-GB"/>
        </w:rPr>
      </w:pPr>
      <w:r w:rsidRPr="003808D6">
        <w:rPr>
          <w:rFonts w:ascii="Arial" w:hAnsi="Arial" w:cs="Arial"/>
          <w:sz w:val="24"/>
          <w:szCs w:val="24"/>
        </w:rPr>
        <w:t xml:space="preserve">The </w:t>
      </w:r>
      <w:r w:rsidR="00E73110">
        <w:rPr>
          <w:rFonts w:ascii="Arial" w:hAnsi="Arial" w:cs="Arial"/>
          <w:sz w:val="24"/>
          <w:szCs w:val="24"/>
        </w:rPr>
        <w:t xml:space="preserve">Council </w:t>
      </w:r>
      <w:r w:rsidRPr="003808D6">
        <w:rPr>
          <w:rFonts w:ascii="Arial" w:hAnsi="Arial" w:cs="Arial"/>
          <w:sz w:val="24"/>
          <w:szCs w:val="24"/>
        </w:rPr>
        <w:t>has a responsibility to ensure that its resources (excluding meeting rooms) are not used for political purposes during a</w:t>
      </w:r>
      <w:r w:rsidR="0067629B" w:rsidRPr="003808D6">
        <w:rPr>
          <w:rFonts w:ascii="Arial" w:hAnsi="Arial" w:cs="Arial"/>
          <w:sz w:val="24"/>
          <w:szCs w:val="24"/>
        </w:rPr>
        <w:t xml:space="preserve"> pre-</w:t>
      </w:r>
      <w:r w:rsidRPr="003808D6">
        <w:rPr>
          <w:rFonts w:ascii="Arial" w:hAnsi="Arial" w:cs="Arial"/>
          <w:sz w:val="24"/>
          <w:szCs w:val="24"/>
        </w:rPr>
        <w:t xml:space="preserve">election period. This responsibility extends to schools that </w:t>
      </w:r>
      <w:r w:rsidR="007F7589">
        <w:rPr>
          <w:rFonts w:ascii="Arial" w:hAnsi="Arial" w:cs="Arial"/>
          <w:sz w:val="24"/>
          <w:szCs w:val="24"/>
        </w:rPr>
        <w:t xml:space="preserve">are </w:t>
      </w:r>
      <w:r w:rsidRPr="003808D6">
        <w:rPr>
          <w:rFonts w:ascii="Arial" w:hAnsi="Arial" w:cs="Arial"/>
          <w:sz w:val="24"/>
          <w:szCs w:val="24"/>
        </w:rPr>
        <w:t xml:space="preserve">run independently of the </w:t>
      </w:r>
      <w:r w:rsidR="007F7589">
        <w:rPr>
          <w:rFonts w:ascii="Arial" w:hAnsi="Arial" w:cs="Arial"/>
          <w:sz w:val="24"/>
          <w:szCs w:val="24"/>
        </w:rPr>
        <w:t xml:space="preserve">Council </w:t>
      </w:r>
      <w:r w:rsidRPr="003808D6">
        <w:rPr>
          <w:rFonts w:ascii="Arial" w:hAnsi="Arial" w:cs="Arial"/>
          <w:sz w:val="24"/>
          <w:szCs w:val="24"/>
        </w:rPr>
        <w:t xml:space="preserve">but who receive </w:t>
      </w:r>
      <w:r w:rsidRPr="003808D6">
        <w:rPr>
          <w:rFonts w:ascii="Arial" w:hAnsi="Arial" w:cs="Arial"/>
          <w:b/>
          <w:bCs/>
          <w:sz w:val="24"/>
          <w:szCs w:val="24"/>
        </w:rPr>
        <w:t xml:space="preserve">any </w:t>
      </w:r>
      <w:r w:rsidRPr="003808D6">
        <w:rPr>
          <w:rFonts w:ascii="Arial" w:hAnsi="Arial" w:cs="Arial"/>
          <w:sz w:val="24"/>
          <w:szCs w:val="24"/>
        </w:rPr>
        <w:t xml:space="preserve">funding from public resources, </w:t>
      </w:r>
      <w:r w:rsidR="00914231" w:rsidRPr="003808D6">
        <w:rPr>
          <w:rFonts w:ascii="Arial" w:hAnsi="Arial" w:cs="Arial"/>
          <w:sz w:val="24"/>
          <w:szCs w:val="24"/>
        </w:rPr>
        <w:t>e.g.,</w:t>
      </w:r>
      <w:r w:rsidRPr="003808D6">
        <w:rPr>
          <w:rFonts w:ascii="Arial" w:hAnsi="Arial" w:cs="Arial"/>
          <w:sz w:val="24"/>
          <w:szCs w:val="24"/>
        </w:rPr>
        <w:t xml:space="preserve"> grant funding from HM Government. In all such cases, school employees also have personal responsibilities. </w:t>
      </w:r>
    </w:p>
    <w:p w14:paraId="72AFC38C" w14:textId="68C6D897" w:rsidR="00883149" w:rsidRPr="005F78CC" w:rsidRDefault="00883149" w:rsidP="005F78CC">
      <w:pPr>
        <w:pStyle w:val="ListParagraph"/>
        <w:numPr>
          <w:ilvl w:val="0"/>
          <w:numId w:val="13"/>
        </w:numPr>
      </w:pPr>
      <w:r w:rsidRPr="005F78CC">
        <w:rPr>
          <w:rFonts w:ascii="Arial" w:hAnsi="Arial" w:cs="Arial"/>
          <w:sz w:val="24"/>
          <w:szCs w:val="24"/>
        </w:rPr>
        <w:t>Head teachers and school staff should not be involved in any activity (in their official capacity) that promotes or is perceived to promote a political party or any candidate or politician involved in the</w:t>
      </w:r>
      <w:r w:rsidR="0067629B" w:rsidRPr="005F78CC">
        <w:rPr>
          <w:rFonts w:ascii="Arial" w:hAnsi="Arial" w:cs="Arial"/>
          <w:sz w:val="24"/>
          <w:szCs w:val="24"/>
        </w:rPr>
        <w:t xml:space="preserve"> local </w:t>
      </w:r>
      <w:r w:rsidRPr="005F78CC">
        <w:rPr>
          <w:rFonts w:ascii="Arial" w:hAnsi="Arial" w:cs="Arial"/>
          <w:sz w:val="24"/>
          <w:szCs w:val="24"/>
        </w:rPr>
        <w:t>election</w:t>
      </w:r>
      <w:r w:rsidR="0067629B" w:rsidRPr="005F78CC">
        <w:rPr>
          <w:rFonts w:ascii="Arial" w:hAnsi="Arial" w:cs="Arial"/>
          <w:sz w:val="24"/>
          <w:szCs w:val="24"/>
        </w:rPr>
        <w:t>s</w:t>
      </w:r>
      <w:r w:rsidRPr="005F78CC">
        <w:rPr>
          <w:rFonts w:ascii="Arial" w:hAnsi="Arial" w:cs="Arial"/>
          <w:sz w:val="24"/>
          <w:szCs w:val="24"/>
        </w:rPr>
        <w:t>.</w:t>
      </w:r>
      <w:r w:rsidR="00212FB4" w:rsidRPr="005F78CC">
        <w:rPr>
          <w:rFonts w:ascii="Arial" w:hAnsi="Arial" w:cs="Arial"/>
          <w:sz w:val="24"/>
          <w:szCs w:val="24"/>
        </w:rPr>
        <w:t xml:space="preserve"> This includes hanging banners across school gates and fences which contain any political messaging or commentary</w:t>
      </w:r>
      <w:r w:rsidR="005F78CC" w:rsidRPr="005F78CC">
        <w:rPr>
          <w:rFonts w:ascii="Arial" w:hAnsi="Arial" w:cs="Arial"/>
          <w:sz w:val="24"/>
          <w:szCs w:val="24"/>
        </w:rPr>
        <w:t xml:space="preserve">, </w:t>
      </w:r>
      <w:r w:rsidRPr="005F78CC">
        <w:rPr>
          <w:rFonts w:ascii="Arial" w:hAnsi="Arial" w:cs="Arial"/>
          <w:sz w:val="24"/>
          <w:szCs w:val="24"/>
        </w:rPr>
        <w:t xml:space="preserve">the endorsement of a candidate verbally or in writing. Some head teachers and staff have been asked to do this in the past. They should, for example, refrain from photo opportunities with candidates or politicians or from participating in or organising events that could give others a platform for political comment or publicity. </w:t>
      </w:r>
    </w:p>
    <w:p w14:paraId="5BEDBD15" w14:textId="77777777" w:rsidR="00883149" w:rsidRPr="003808D6" w:rsidRDefault="00883149" w:rsidP="00013EBF">
      <w:pPr>
        <w:pStyle w:val="Default"/>
        <w:numPr>
          <w:ilvl w:val="0"/>
          <w:numId w:val="12"/>
        </w:numPr>
        <w:rPr>
          <w:color w:val="auto"/>
        </w:rPr>
      </w:pPr>
      <w:r w:rsidRPr="003808D6">
        <w:rPr>
          <w:color w:val="auto"/>
        </w:rPr>
        <w:t xml:space="preserve">Political parties may distribute leaflets outside of the school grounds providing they are not causing an obstruction or disturbance. They should not however enter the school premises. </w:t>
      </w:r>
    </w:p>
    <w:p w14:paraId="6F719F6E" w14:textId="77777777" w:rsidR="0067629B" w:rsidRPr="003808D6" w:rsidRDefault="0067629B" w:rsidP="00007708">
      <w:pPr>
        <w:pStyle w:val="BodyTextIndent2"/>
        <w:spacing w:after="240"/>
        <w:ind w:left="0" w:firstLine="0"/>
        <w:jc w:val="left"/>
        <w:rPr>
          <w:rFonts w:ascii="Arial" w:hAnsi="Arial" w:cs="Arial"/>
          <w:b/>
          <w:bCs/>
          <w:sz w:val="24"/>
          <w:szCs w:val="24"/>
        </w:rPr>
      </w:pPr>
    </w:p>
    <w:p w14:paraId="4E387617" w14:textId="677862E0" w:rsidR="007F7589" w:rsidRDefault="007F7589" w:rsidP="007F7589">
      <w:pPr>
        <w:spacing w:before="240" w:after="240" w:line="240" w:lineRule="auto"/>
        <w:jc w:val="both"/>
        <w:rPr>
          <w:rFonts w:ascii="Arial" w:hAnsi="Arial" w:cs="Arial"/>
          <w:sz w:val="24"/>
          <w:szCs w:val="24"/>
        </w:rPr>
      </w:pPr>
      <w:r w:rsidRPr="00695687">
        <w:rPr>
          <w:rFonts w:ascii="Arial" w:hAnsi="Arial" w:cs="Arial"/>
          <w:sz w:val="24"/>
          <w:szCs w:val="24"/>
        </w:rPr>
        <w:t xml:space="preserve">This advice is based on the </w:t>
      </w:r>
      <w:hyperlink r:id="rId16" w:history="1">
        <w:r w:rsidRPr="007F2C7D">
          <w:rPr>
            <w:rStyle w:val="Hyperlink"/>
            <w:rFonts w:ascii="Arial" w:hAnsi="Arial" w:cs="Arial"/>
            <w:sz w:val="24"/>
            <w:szCs w:val="24"/>
          </w:rPr>
          <w:t>Council’s Communications Protocol</w:t>
        </w:r>
      </w:hyperlink>
      <w:r w:rsidRPr="00695687">
        <w:rPr>
          <w:rFonts w:ascii="Arial" w:hAnsi="Arial" w:cs="Arial"/>
          <w:sz w:val="24"/>
          <w:szCs w:val="24"/>
        </w:rPr>
        <w:t xml:space="preserve"> and the National Code of Recommended Practice for Local Authority Publicity. </w:t>
      </w:r>
    </w:p>
    <w:p w14:paraId="049359ED" w14:textId="156C81D5" w:rsidR="00C56E09" w:rsidRPr="003808D6" w:rsidRDefault="00883149" w:rsidP="00007708">
      <w:pPr>
        <w:pStyle w:val="BodyTextIndent2"/>
        <w:spacing w:after="240"/>
        <w:ind w:left="0" w:firstLine="0"/>
        <w:jc w:val="left"/>
        <w:rPr>
          <w:rFonts w:ascii="Arial" w:hAnsi="Arial" w:cs="Arial"/>
          <w:b/>
          <w:sz w:val="24"/>
          <w:szCs w:val="24"/>
          <w:lang w:eastAsia="en-GB"/>
        </w:rPr>
      </w:pPr>
      <w:r w:rsidRPr="003808D6">
        <w:rPr>
          <w:rFonts w:ascii="Arial" w:hAnsi="Arial" w:cs="Arial"/>
          <w:b/>
          <w:bCs/>
          <w:sz w:val="24"/>
          <w:szCs w:val="24"/>
        </w:rPr>
        <w:t>If these rules about publicity are broken, the Council could be subject to legal challenge and</w:t>
      </w:r>
      <w:r w:rsidR="00001812">
        <w:rPr>
          <w:rFonts w:ascii="Arial" w:hAnsi="Arial" w:cs="Arial"/>
          <w:b/>
          <w:bCs/>
          <w:sz w:val="24"/>
          <w:szCs w:val="24"/>
        </w:rPr>
        <w:t xml:space="preserve"> </w:t>
      </w:r>
      <w:r w:rsidRPr="003808D6">
        <w:rPr>
          <w:rFonts w:ascii="Arial" w:hAnsi="Arial" w:cs="Arial"/>
          <w:b/>
          <w:bCs/>
          <w:sz w:val="24"/>
          <w:szCs w:val="24"/>
        </w:rPr>
        <w:t xml:space="preserve">in a </w:t>
      </w:r>
      <w:proofErr w:type="gramStart"/>
      <w:r w:rsidRPr="003808D6">
        <w:rPr>
          <w:rFonts w:ascii="Arial" w:hAnsi="Arial" w:cs="Arial"/>
          <w:b/>
          <w:bCs/>
          <w:sz w:val="24"/>
          <w:szCs w:val="24"/>
        </w:rPr>
        <w:t>worst case</w:t>
      </w:r>
      <w:proofErr w:type="gramEnd"/>
      <w:r w:rsidRPr="003808D6">
        <w:rPr>
          <w:rFonts w:ascii="Arial" w:hAnsi="Arial" w:cs="Arial"/>
          <w:b/>
          <w:bCs/>
          <w:sz w:val="24"/>
          <w:szCs w:val="24"/>
        </w:rPr>
        <w:t xml:space="preserve"> scenario, election results could be invalidated. Officers who fail to observe the rules could be liable to disciplinary action. </w:t>
      </w:r>
    </w:p>
    <w:p w14:paraId="23ED8708" w14:textId="77777777" w:rsidR="00007708" w:rsidRPr="00C56E09" w:rsidRDefault="00007708" w:rsidP="00007708">
      <w:pPr>
        <w:pStyle w:val="BodyTextIndent2"/>
        <w:spacing w:after="240"/>
        <w:ind w:left="0" w:firstLine="0"/>
        <w:jc w:val="left"/>
        <w:rPr>
          <w:rFonts w:ascii="Arial" w:hAnsi="Arial" w:cs="Arial"/>
          <w:b/>
          <w:szCs w:val="28"/>
          <w:lang w:eastAsia="en-GB"/>
        </w:rPr>
      </w:pPr>
      <w:r w:rsidRPr="00C56E09">
        <w:rPr>
          <w:rFonts w:ascii="Arial" w:hAnsi="Arial" w:cs="Arial"/>
          <w:b/>
          <w:szCs w:val="28"/>
          <w:lang w:eastAsia="en-GB"/>
        </w:rPr>
        <w:t>Further Advice</w:t>
      </w:r>
    </w:p>
    <w:p w14:paraId="6A61FEA4" w14:textId="77777777" w:rsidR="00BF65E9" w:rsidRPr="003808D6" w:rsidRDefault="00BF65E9" w:rsidP="00007708">
      <w:pPr>
        <w:pStyle w:val="BodyTextIndent2"/>
        <w:spacing w:after="240"/>
        <w:ind w:left="0" w:firstLine="0"/>
        <w:jc w:val="left"/>
        <w:rPr>
          <w:rFonts w:ascii="Arial" w:hAnsi="Arial" w:cs="Arial"/>
          <w:sz w:val="24"/>
          <w:szCs w:val="24"/>
          <w:lang w:eastAsia="en-GB"/>
        </w:rPr>
      </w:pPr>
      <w:r w:rsidRPr="003808D6">
        <w:rPr>
          <w:rFonts w:ascii="Arial" w:hAnsi="Arial" w:cs="Arial"/>
          <w:sz w:val="24"/>
          <w:szCs w:val="24"/>
          <w:lang w:eastAsia="en-GB"/>
        </w:rPr>
        <w:t>If you need any advice or have any questions arising out of this guidance, please contact:</w:t>
      </w:r>
    </w:p>
    <w:p w14:paraId="6CBDA377" w14:textId="46A6EE70" w:rsidR="00883149" w:rsidRPr="003808D6" w:rsidRDefault="003B57EC" w:rsidP="008D1DB6">
      <w:pPr>
        <w:pStyle w:val="BodyTextIndent2"/>
        <w:ind w:left="0" w:firstLine="0"/>
        <w:jc w:val="left"/>
        <w:rPr>
          <w:rFonts w:ascii="Arial" w:hAnsi="Arial" w:cs="Arial"/>
          <w:sz w:val="24"/>
          <w:szCs w:val="24"/>
          <w:lang w:eastAsia="en-GB"/>
        </w:rPr>
      </w:pPr>
      <w:r w:rsidRPr="003808D6">
        <w:rPr>
          <w:rFonts w:ascii="Arial" w:hAnsi="Arial" w:cs="Arial"/>
          <w:sz w:val="24"/>
          <w:szCs w:val="24"/>
          <w:lang w:eastAsia="en-GB"/>
        </w:rPr>
        <w:t>Terry Osborne</w:t>
      </w:r>
      <w:r w:rsidR="007F7589">
        <w:rPr>
          <w:rFonts w:ascii="Arial" w:hAnsi="Arial" w:cs="Arial"/>
          <w:sz w:val="24"/>
          <w:szCs w:val="24"/>
          <w:lang w:eastAsia="en-GB"/>
        </w:rPr>
        <w:t xml:space="preserve">, </w:t>
      </w:r>
      <w:r w:rsidR="00883149" w:rsidRPr="003808D6">
        <w:rPr>
          <w:rFonts w:ascii="Arial" w:hAnsi="Arial" w:cs="Arial"/>
          <w:sz w:val="24"/>
          <w:szCs w:val="24"/>
          <w:lang w:eastAsia="en-GB"/>
        </w:rPr>
        <w:t>Monitoring Officer</w:t>
      </w:r>
    </w:p>
    <w:p w14:paraId="4234F667" w14:textId="3D1E4A28" w:rsidR="008D1DB6" w:rsidRPr="003808D6" w:rsidRDefault="008D1DB6" w:rsidP="008D1DB6">
      <w:pPr>
        <w:pStyle w:val="BodyTextIndent2"/>
        <w:ind w:left="0" w:firstLine="0"/>
        <w:jc w:val="left"/>
        <w:rPr>
          <w:rFonts w:ascii="Arial" w:hAnsi="Arial" w:cs="Arial"/>
          <w:sz w:val="24"/>
          <w:szCs w:val="24"/>
          <w:lang w:eastAsia="en-GB"/>
        </w:rPr>
      </w:pPr>
      <w:r w:rsidRPr="003808D6">
        <w:rPr>
          <w:rFonts w:ascii="Arial" w:hAnsi="Arial" w:cs="Arial"/>
          <w:sz w:val="24"/>
          <w:szCs w:val="24"/>
          <w:lang w:eastAsia="en-GB"/>
        </w:rPr>
        <w:t xml:space="preserve">020 </w:t>
      </w:r>
      <w:r w:rsidR="00242C2A" w:rsidRPr="003808D6">
        <w:rPr>
          <w:rFonts w:ascii="Arial" w:hAnsi="Arial" w:cs="Arial"/>
          <w:sz w:val="24"/>
          <w:szCs w:val="24"/>
          <w:lang w:eastAsia="en-GB"/>
        </w:rPr>
        <w:t>8</w:t>
      </w:r>
      <w:r w:rsidR="009A59CA" w:rsidRPr="003808D6">
        <w:rPr>
          <w:rFonts w:ascii="Arial" w:hAnsi="Arial" w:cs="Arial"/>
          <w:sz w:val="24"/>
          <w:szCs w:val="24"/>
          <w:lang w:eastAsia="en-GB"/>
        </w:rPr>
        <w:t>132</w:t>
      </w:r>
      <w:r w:rsidR="00242C2A" w:rsidRPr="003808D6">
        <w:rPr>
          <w:rFonts w:ascii="Arial" w:hAnsi="Arial" w:cs="Arial"/>
          <w:sz w:val="24"/>
          <w:szCs w:val="24"/>
          <w:lang w:eastAsia="en-GB"/>
        </w:rPr>
        <w:t xml:space="preserve"> </w:t>
      </w:r>
      <w:r w:rsidR="009A59CA" w:rsidRPr="003808D6">
        <w:rPr>
          <w:rFonts w:ascii="Arial" w:hAnsi="Arial" w:cs="Arial"/>
          <w:sz w:val="24"/>
          <w:szCs w:val="24"/>
          <w:lang w:eastAsia="en-GB"/>
        </w:rPr>
        <w:t>0668</w:t>
      </w:r>
    </w:p>
    <w:p w14:paraId="146B47B5" w14:textId="6FAC4B09" w:rsidR="00324297" w:rsidRPr="003808D6" w:rsidRDefault="003F0BC1" w:rsidP="00324297">
      <w:pPr>
        <w:pStyle w:val="BodyTextIndent2"/>
        <w:ind w:left="0" w:firstLine="0"/>
        <w:jc w:val="left"/>
        <w:rPr>
          <w:rFonts w:ascii="Arial" w:hAnsi="Arial" w:cs="Arial"/>
          <w:sz w:val="24"/>
          <w:szCs w:val="24"/>
          <w:lang w:eastAsia="en-GB"/>
        </w:rPr>
      </w:pPr>
      <w:hyperlink r:id="rId17" w:history="1">
        <w:r w:rsidR="00840C94" w:rsidRPr="00F20781">
          <w:rPr>
            <w:rStyle w:val="Hyperlink"/>
            <w:rFonts w:ascii="Arial" w:hAnsi="Arial" w:cs="Arial"/>
            <w:sz w:val="24"/>
            <w:szCs w:val="24"/>
            <w:lang w:eastAsia="en-GB"/>
          </w:rPr>
          <w:t>terry.osborne@enfield.gov.uk</w:t>
        </w:r>
      </w:hyperlink>
    </w:p>
    <w:p w14:paraId="489F870B" w14:textId="572E4C77" w:rsidR="002F190C" w:rsidRPr="003808D6" w:rsidRDefault="002F190C" w:rsidP="00007708">
      <w:pPr>
        <w:pStyle w:val="BodyTextIndent2"/>
        <w:ind w:left="0" w:firstLine="0"/>
        <w:jc w:val="left"/>
        <w:rPr>
          <w:rStyle w:val="Hyperlink"/>
          <w:rFonts w:ascii="Arial" w:hAnsi="Arial" w:cs="Arial"/>
          <w:sz w:val="24"/>
          <w:szCs w:val="24"/>
          <w:lang w:eastAsia="en-GB"/>
        </w:rPr>
      </w:pPr>
    </w:p>
    <w:p w14:paraId="2B0C800C" w14:textId="77777777" w:rsidR="002F190C" w:rsidRPr="003808D6" w:rsidRDefault="002F190C" w:rsidP="00007708">
      <w:pPr>
        <w:pStyle w:val="BodyTextIndent2"/>
        <w:ind w:left="0" w:firstLine="0"/>
        <w:jc w:val="left"/>
        <w:rPr>
          <w:rStyle w:val="Hyperlink"/>
          <w:rFonts w:ascii="Arial" w:hAnsi="Arial" w:cs="Arial"/>
          <w:color w:val="auto"/>
          <w:sz w:val="24"/>
          <w:szCs w:val="24"/>
          <w:u w:val="none"/>
          <w:lang w:eastAsia="en-GB"/>
        </w:rPr>
      </w:pPr>
      <w:r w:rsidRPr="003808D6">
        <w:rPr>
          <w:rStyle w:val="Hyperlink"/>
          <w:rFonts w:ascii="Arial" w:hAnsi="Arial" w:cs="Arial"/>
          <w:color w:val="auto"/>
          <w:sz w:val="24"/>
          <w:szCs w:val="24"/>
          <w:u w:val="none"/>
          <w:lang w:eastAsia="en-GB"/>
        </w:rPr>
        <w:t>or</w:t>
      </w:r>
    </w:p>
    <w:p w14:paraId="1999180A" w14:textId="77777777" w:rsidR="002F190C" w:rsidRPr="003808D6" w:rsidRDefault="002F190C" w:rsidP="00007708">
      <w:pPr>
        <w:pStyle w:val="BodyTextIndent2"/>
        <w:ind w:left="0" w:firstLine="0"/>
        <w:jc w:val="left"/>
        <w:rPr>
          <w:rStyle w:val="Hyperlink"/>
          <w:rFonts w:ascii="Arial" w:hAnsi="Arial" w:cs="Arial"/>
          <w:color w:val="auto"/>
          <w:sz w:val="24"/>
          <w:szCs w:val="24"/>
          <w:lang w:eastAsia="en-GB"/>
        </w:rPr>
      </w:pPr>
    </w:p>
    <w:p w14:paraId="15580496" w14:textId="0D161BAD" w:rsidR="00242C2A" w:rsidRPr="003808D6" w:rsidRDefault="003D64B9" w:rsidP="00007708">
      <w:pPr>
        <w:pStyle w:val="BodyTextIndent2"/>
        <w:ind w:left="0" w:firstLine="0"/>
        <w:jc w:val="left"/>
        <w:rPr>
          <w:rStyle w:val="Hyperlink"/>
          <w:rFonts w:ascii="Arial" w:hAnsi="Arial" w:cs="Arial"/>
          <w:color w:val="auto"/>
          <w:sz w:val="24"/>
          <w:szCs w:val="24"/>
          <w:u w:val="none"/>
          <w:lang w:eastAsia="en-GB"/>
        </w:rPr>
      </w:pPr>
      <w:r w:rsidRPr="003808D6">
        <w:rPr>
          <w:rFonts w:ascii="Arial" w:hAnsi="Arial" w:cs="Arial"/>
          <w:sz w:val="24"/>
          <w:szCs w:val="24"/>
        </w:rPr>
        <w:t>Melanie Dawson</w:t>
      </w:r>
      <w:r w:rsidR="007F7589">
        <w:rPr>
          <w:rFonts w:ascii="Arial" w:hAnsi="Arial" w:cs="Arial"/>
          <w:sz w:val="24"/>
          <w:szCs w:val="24"/>
        </w:rPr>
        <w:t xml:space="preserve">, </w:t>
      </w:r>
      <w:r w:rsidR="00242C2A" w:rsidRPr="003808D6">
        <w:rPr>
          <w:rStyle w:val="Hyperlink"/>
          <w:rFonts w:ascii="Arial" w:hAnsi="Arial" w:cs="Arial"/>
          <w:color w:val="auto"/>
          <w:sz w:val="24"/>
          <w:szCs w:val="24"/>
          <w:u w:val="none"/>
          <w:lang w:eastAsia="en-GB"/>
        </w:rPr>
        <w:t>Deputy Monitoring Officer</w:t>
      </w:r>
    </w:p>
    <w:p w14:paraId="6CB49C45" w14:textId="06E7A376" w:rsidR="002F190C" w:rsidRPr="003808D6" w:rsidRDefault="002F190C" w:rsidP="00007708">
      <w:pPr>
        <w:pStyle w:val="BodyTextIndent2"/>
        <w:ind w:left="0" w:firstLine="0"/>
        <w:jc w:val="left"/>
        <w:rPr>
          <w:rStyle w:val="Hyperlink"/>
          <w:rFonts w:ascii="Arial" w:hAnsi="Arial" w:cs="Arial"/>
          <w:color w:val="auto"/>
          <w:sz w:val="24"/>
          <w:szCs w:val="24"/>
          <w:u w:val="none"/>
          <w:lang w:eastAsia="en-GB"/>
        </w:rPr>
      </w:pPr>
      <w:r w:rsidRPr="003808D6">
        <w:rPr>
          <w:rStyle w:val="Hyperlink"/>
          <w:rFonts w:ascii="Arial" w:hAnsi="Arial" w:cs="Arial"/>
          <w:color w:val="auto"/>
          <w:sz w:val="24"/>
          <w:szCs w:val="24"/>
          <w:u w:val="none"/>
          <w:lang w:eastAsia="en-GB"/>
        </w:rPr>
        <w:t>020 8</w:t>
      </w:r>
      <w:r w:rsidR="003808D6" w:rsidRPr="003808D6">
        <w:rPr>
          <w:rStyle w:val="Hyperlink"/>
          <w:rFonts w:ascii="Arial" w:hAnsi="Arial" w:cs="Arial"/>
          <w:color w:val="auto"/>
          <w:sz w:val="24"/>
          <w:szCs w:val="24"/>
          <w:u w:val="none"/>
          <w:lang w:eastAsia="en-GB"/>
        </w:rPr>
        <w:t>132</w:t>
      </w:r>
      <w:r w:rsidR="00242C2A" w:rsidRPr="003808D6">
        <w:rPr>
          <w:rStyle w:val="Hyperlink"/>
          <w:rFonts w:ascii="Arial" w:hAnsi="Arial" w:cs="Arial"/>
          <w:color w:val="auto"/>
          <w:sz w:val="24"/>
          <w:szCs w:val="24"/>
          <w:u w:val="none"/>
          <w:lang w:eastAsia="en-GB"/>
        </w:rPr>
        <w:t xml:space="preserve"> </w:t>
      </w:r>
      <w:r w:rsidR="003808D6" w:rsidRPr="003808D6">
        <w:rPr>
          <w:rStyle w:val="Hyperlink"/>
          <w:rFonts w:ascii="Arial" w:hAnsi="Arial" w:cs="Arial"/>
          <w:color w:val="auto"/>
          <w:sz w:val="24"/>
          <w:szCs w:val="24"/>
          <w:u w:val="none"/>
          <w:lang w:eastAsia="en-GB"/>
        </w:rPr>
        <w:t>1295</w:t>
      </w:r>
    </w:p>
    <w:p w14:paraId="326876B4" w14:textId="0BFC1E85" w:rsidR="002F190C" w:rsidRPr="002F190C" w:rsidRDefault="003F0BC1" w:rsidP="00914231">
      <w:pPr>
        <w:pStyle w:val="BodyTextIndent2"/>
        <w:ind w:left="0" w:firstLine="0"/>
        <w:rPr>
          <w:rStyle w:val="Hyperlink"/>
          <w:rFonts w:ascii="Arial" w:eastAsia="Calibri" w:hAnsi="Arial" w:cs="Arial"/>
          <w:color w:val="auto"/>
          <w:sz w:val="22"/>
          <w:szCs w:val="28"/>
          <w:u w:val="none"/>
          <w:lang w:eastAsia="en-GB"/>
        </w:rPr>
      </w:pPr>
      <w:hyperlink r:id="rId18" w:history="1">
        <w:r w:rsidR="00840C94" w:rsidRPr="00F20781">
          <w:rPr>
            <w:rStyle w:val="Hyperlink"/>
            <w:rFonts w:ascii="Arial" w:hAnsi="Arial" w:cs="Arial"/>
            <w:sz w:val="24"/>
            <w:szCs w:val="24"/>
            <w:lang w:eastAsia="en-GB"/>
          </w:rPr>
          <w:t>melanie.dawson@enfield.gov.uk</w:t>
        </w:r>
      </w:hyperlink>
    </w:p>
    <w:sectPr w:rsidR="002F190C" w:rsidRPr="002F190C" w:rsidSect="00C56E09">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CCE77" w14:textId="77777777" w:rsidR="006D3ED0" w:rsidRDefault="006D3ED0" w:rsidP="00D94BA1">
      <w:pPr>
        <w:spacing w:after="0" w:line="240" w:lineRule="auto"/>
      </w:pPr>
      <w:r>
        <w:separator/>
      </w:r>
    </w:p>
  </w:endnote>
  <w:endnote w:type="continuationSeparator" w:id="0">
    <w:p w14:paraId="1661E29B" w14:textId="77777777" w:rsidR="006D3ED0" w:rsidRDefault="006D3ED0" w:rsidP="00D94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A1332" w14:textId="48274666" w:rsidR="00D94BA1" w:rsidRDefault="009F3F45">
    <w:pPr>
      <w:pStyle w:val="Footer"/>
    </w:pPr>
    <w:r>
      <w:rPr>
        <w:noProof/>
      </w:rPr>
      <mc:AlternateContent>
        <mc:Choice Requires="wps">
          <w:drawing>
            <wp:anchor distT="0" distB="0" distL="0" distR="0" simplePos="0" relativeHeight="251659264" behindDoc="0" locked="0" layoutInCell="1" allowOverlap="1" wp14:anchorId="25C47FAA" wp14:editId="3DB1CD46">
              <wp:simplePos x="635" y="635"/>
              <wp:positionH relativeFrom="leftMargin">
                <wp:align>left</wp:align>
              </wp:positionH>
              <wp:positionV relativeFrom="paragraph">
                <wp:posOffset>635</wp:posOffset>
              </wp:positionV>
              <wp:extent cx="443865" cy="443865"/>
              <wp:effectExtent l="0" t="0" r="7620" b="18415"/>
              <wp:wrapSquare wrapText="bothSides"/>
              <wp:docPr id="2" name="Text Box 2" descr="Internal - Official - 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65E983" w14:textId="1EBC1DA9" w:rsidR="009F3F45" w:rsidRPr="009F3F45" w:rsidRDefault="009F3F45">
                          <w:pPr>
                            <w:rPr>
                              <w:rFonts w:cs="Calibri"/>
                              <w:color w:val="BAD80A"/>
                              <w:sz w:val="20"/>
                              <w:szCs w:val="20"/>
                            </w:rPr>
                          </w:pPr>
                          <w:r w:rsidRPr="009F3F45">
                            <w:rPr>
                              <w:rFonts w:cs="Calibri"/>
                              <w:color w:val="BAD80A"/>
                              <w:sz w:val="20"/>
                              <w:szCs w:val="20"/>
                            </w:rPr>
                            <w:t>Internal - Official - Sensitive</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w:pict>
            <v:shapetype w14:anchorId="25C47FAA" id="_x0000_t202" coordsize="21600,21600" o:spt="202" path="m,l,21600r21600,l21600,xe">
              <v:stroke joinstyle="miter"/>
              <v:path gradientshapeok="t" o:connecttype="rect"/>
            </v:shapetype>
            <v:shape id="Text Box 2" o:spid="_x0000_s1026" type="#_x0000_t202" alt="Internal - Official - Sensitive"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" filled="f" stroked="f">
              <v:fill o:detectmouseclick="t"/>
              <v:textbox style="mso-fit-shape-to-text:t" inset="15pt,0,0,0">
                <w:txbxContent>
                  <w:p w14:paraId="5665E983" w14:textId="1EBC1DA9" w:rsidR="009F3F45" w:rsidRPr="009F3F45" w:rsidRDefault="009F3F45">
                    <w:pPr>
                      <w:rPr>
                        <w:rFonts w:cs="Calibri"/>
                        <w:color w:val="BAD80A"/>
                        <w:sz w:val="20"/>
                        <w:szCs w:val="20"/>
                      </w:rPr>
                    </w:pPr>
                    <w:r w:rsidRPr="009F3F45">
                      <w:rPr>
                        <w:rFonts w:cs="Calibri"/>
                        <w:color w:val="BAD80A"/>
                        <w:sz w:val="20"/>
                        <w:szCs w:val="20"/>
                      </w:rPr>
                      <w:t>Internal - Official - Sensitive</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742AA" w14:textId="43B9DDFC" w:rsidR="00D94BA1" w:rsidRDefault="00D94BA1">
    <w:pPr>
      <w:pStyle w:val="Footer"/>
      <w:jc w:val="center"/>
    </w:pPr>
    <w:r>
      <w:fldChar w:fldCharType="begin"/>
    </w:r>
    <w:r>
      <w:instrText xml:space="preserve"> PAGE   \* MERGEFORMAT </w:instrText>
    </w:r>
    <w:r>
      <w:fldChar w:fldCharType="separate"/>
    </w:r>
    <w:r w:rsidR="00BA56D4">
      <w:rPr>
        <w:noProof/>
      </w:rPr>
      <w:t>1</w:t>
    </w:r>
    <w:r>
      <w:rPr>
        <w:noProof/>
      </w:rPr>
      <w:fldChar w:fldCharType="end"/>
    </w:r>
  </w:p>
  <w:p w14:paraId="6E155A1B" w14:textId="77777777" w:rsidR="00D94BA1" w:rsidRDefault="00D94B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4201F" w14:textId="7309A93B" w:rsidR="00D94BA1" w:rsidRDefault="009F3F45">
    <w:pPr>
      <w:pStyle w:val="Footer"/>
    </w:pPr>
    <w:r>
      <w:rPr>
        <w:noProof/>
      </w:rPr>
      <mc:AlternateContent>
        <mc:Choice Requires="wps">
          <w:drawing>
            <wp:anchor distT="0" distB="0" distL="0" distR="0" simplePos="0" relativeHeight="251658240" behindDoc="0" locked="0" layoutInCell="1" allowOverlap="1" wp14:anchorId="54AE2329" wp14:editId="102F393D">
              <wp:simplePos x="635" y="635"/>
              <wp:positionH relativeFrom="leftMargin">
                <wp:align>left</wp:align>
              </wp:positionH>
              <wp:positionV relativeFrom="paragraph">
                <wp:posOffset>635</wp:posOffset>
              </wp:positionV>
              <wp:extent cx="443865" cy="443865"/>
              <wp:effectExtent l="0" t="0" r="7620" b="18415"/>
              <wp:wrapSquare wrapText="bothSides"/>
              <wp:docPr id="1" name="Text Box 1" descr="Internal - Official - 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38A7BC" w14:textId="4087AB97" w:rsidR="009F3F45" w:rsidRPr="009F3F45" w:rsidRDefault="009F3F45">
                          <w:pPr>
                            <w:rPr>
                              <w:rFonts w:cs="Calibri"/>
                              <w:color w:val="BAD80A"/>
                              <w:sz w:val="20"/>
                              <w:szCs w:val="20"/>
                            </w:rPr>
                          </w:pPr>
                          <w:r w:rsidRPr="009F3F45">
                            <w:rPr>
                              <w:rFonts w:cs="Calibri"/>
                              <w:color w:val="BAD80A"/>
                              <w:sz w:val="20"/>
                              <w:szCs w:val="20"/>
                            </w:rPr>
                            <w:t>Internal - Official - Sensitive</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w:pict>
            <v:shapetype w14:anchorId="54AE2329" id="_x0000_t202" coordsize="21600,21600" o:spt="202" path="m,l,21600r21600,l21600,xe">
              <v:stroke joinstyle="miter"/>
              <v:path gradientshapeok="t" o:connecttype="rect"/>
            </v:shapetype>
            <v:shape id="Text Box 1" o:spid="_x0000_s1028" type="#_x0000_t202" alt="Internal - Official - Sensitive"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" filled="f" stroked="f">
              <v:fill o:detectmouseclick="t"/>
              <v:textbox style="mso-fit-shape-to-text:t" inset="15pt,0,0,0">
                <w:txbxContent>
                  <w:p w14:paraId="4838A7BC" w14:textId="4087AB97" w:rsidR="009F3F45" w:rsidRPr="009F3F45" w:rsidRDefault="009F3F45">
                    <w:pPr>
                      <w:rPr>
                        <w:rFonts w:cs="Calibri"/>
                        <w:color w:val="BAD80A"/>
                        <w:sz w:val="20"/>
                        <w:szCs w:val="20"/>
                      </w:rPr>
                    </w:pPr>
                    <w:r w:rsidRPr="009F3F45">
                      <w:rPr>
                        <w:rFonts w:cs="Calibri"/>
                        <w:color w:val="BAD80A"/>
                        <w:sz w:val="20"/>
                        <w:szCs w:val="20"/>
                      </w:rPr>
                      <w:t>Internal - Official - Sensitive</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B7441" w14:textId="77777777" w:rsidR="006D3ED0" w:rsidRDefault="006D3ED0" w:rsidP="00D94BA1">
      <w:pPr>
        <w:spacing w:after="0" w:line="240" w:lineRule="auto"/>
      </w:pPr>
      <w:r>
        <w:separator/>
      </w:r>
    </w:p>
  </w:footnote>
  <w:footnote w:type="continuationSeparator" w:id="0">
    <w:p w14:paraId="662BE5D8" w14:textId="77777777" w:rsidR="006D3ED0" w:rsidRDefault="006D3ED0" w:rsidP="00D94B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77659"/>
    <w:multiLevelType w:val="hybridMultilevel"/>
    <w:tmpl w:val="E174D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D3663"/>
    <w:multiLevelType w:val="hybridMultilevel"/>
    <w:tmpl w:val="49E08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F128D"/>
    <w:multiLevelType w:val="hybridMultilevel"/>
    <w:tmpl w:val="D5441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911294"/>
    <w:multiLevelType w:val="hybridMultilevel"/>
    <w:tmpl w:val="2FE00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7151B9"/>
    <w:multiLevelType w:val="hybridMultilevel"/>
    <w:tmpl w:val="E13E9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D61B4C"/>
    <w:multiLevelType w:val="hybridMultilevel"/>
    <w:tmpl w:val="DFE4C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58287F"/>
    <w:multiLevelType w:val="hybridMultilevel"/>
    <w:tmpl w:val="B6161CB2"/>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7" w15:restartNumberingAfterBreak="0">
    <w:nsid w:val="5F4A6D5E"/>
    <w:multiLevelType w:val="hybridMultilevel"/>
    <w:tmpl w:val="F07EC19A"/>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615F51DD"/>
    <w:multiLevelType w:val="hybridMultilevel"/>
    <w:tmpl w:val="7E6A3A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9F9471D"/>
    <w:multiLevelType w:val="hybridMultilevel"/>
    <w:tmpl w:val="DFDEF6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EBF5EB8"/>
    <w:multiLevelType w:val="hybridMultilevel"/>
    <w:tmpl w:val="E7F4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585BE9"/>
    <w:multiLevelType w:val="hybridMultilevel"/>
    <w:tmpl w:val="8F149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632F38"/>
    <w:multiLevelType w:val="hybridMultilevel"/>
    <w:tmpl w:val="5E182B0E"/>
    <w:lvl w:ilvl="0" w:tplc="08090001">
      <w:start w:val="1"/>
      <w:numFmt w:val="bullet"/>
      <w:lvlText w:val=""/>
      <w:lvlJc w:val="left"/>
      <w:pPr>
        <w:ind w:left="948" w:hanging="360"/>
      </w:pPr>
      <w:rPr>
        <w:rFonts w:ascii="Symbol" w:hAnsi="Symbol" w:hint="default"/>
      </w:rPr>
    </w:lvl>
    <w:lvl w:ilvl="1" w:tplc="08090003" w:tentative="1">
      <w:start w:val="1"/>
      <w:numFmt w:val="bullet"/>
      <w:lvlText w:val="o"/>
      <w:lvlJc w:val="left"/>
      <w:pPr>
        <w:ind w:left="1668" w:hanging="360"/>
      </w:pPr>
      <w:rPr>
        <w:rFonts w:ascii="Courier New" w:hAnsi="Courier New" w:cs="Courier New" w:hint="default"/>
      </w:rPr>
    </w:lvl>
    <w:lvl w:ilvl="2" w:tplc="08090005" w:tentative="1">
      <w:start w:val="1"/>
      <w:numFmt w:val="bullet"/>
      <w:lvlText w:val=""/>
      <w:lvlJc w:val="left"/>
      <w:pPr>
        <w:ind w:left="2388" w:hanging="360"/>
      </w:pPr>
      <w:rPr>
        <w:rFonts w:ascii="Wingdings" w:hAnsi="Wingdings" w:hint="default"/>
      </w:rPr>
    </w:lvl>
    <w:lvl w:ilvl="3" w:tplc="08090001" w:tentative="1">
      <w:start w:val="1"/>
      <w:numFmt w:val="bullet"/>
      <w:lvlText w:val=""/>
      <w:lvlJc w:val="left"/>
      <w:pPr>
        <w:ind w:left="3108" w:hanging="360"/>
      </w:pPr>
      <w:rPr>
        <w:rFonts w:ascii="Symbol" w:hAnsi="Symbol" w:hint="default"/>
      </w:rPr>
    </w:lvl>
    <w:lvl w:ilvl="4" w:tplc="08090003" w:tentative="1">
      <w:start w:val="1"/>
      <w:numFmt w:val="bullet"/>
      <w:lvlText w:val="o"/>
      <w:lvlJc w:val="left"/>
      <w:pPr>
        <w:ind w:left="3828" w:hanging="360"/>
      </w:pPr>
      <w:rPr>
        <w:rFonts w:ascii="Courier New" w:hAnsi="Courier New" w:cs="Courier New" w:hint="default"/>
      </w:rPr>
    </w:lvl>
    <w:lvl w:ilvl="5" w:tplc="08090005" w:tentative="1">
      <w:start w:val="1"/>
      <w:numFmt w:val="bullet"/>
      <w:lvlText w:val=""/>
      <w:lvlJc w:val="left"/>
      <w:pPr>
        <w:ind w:left="4548" w:hanging="360"/>
      </w:pPr>
      <w:rPr>
        <w:rFonts w:ascii="Wingdings" w:hAnsi="Wingdings" w:hint="default"/>
      </w:rPr>
    </w:lvl>
    <w:lvl w:ilvl="6" w:tplc="08090001" w:tentative="1">
      <w:start w:val="1"/>
      <w:numFmt w:val="bullet"/>
      <w:lvlText w:val=""/>
      <w:lvlJc w:val="left"/>
      <w:pPr>
        <w:ind w:left="5268" w:hanging="360"/>
      </w:pPr>
      <w:rPr>
        <w:rFonts w:ascii="Symbol" w:hAnsi="Symbol" w:hint="default"/>
      </w:rPr>
    </w:lvl>
    <w:lvl w:ilvl="7" w:tplc="08090003" w:tentative="1">
      <w:start w:val="1"/>
      <w:numFmt w:val="bullet"/>
      <w:lvlText w:val="o"/>
      <w:lvlJc w:val="left"/>
      <w:pPr>
        <w:ind w:left="5988" w:hanging="360"/>
      </w:pPr>
      <w:rPr>
        <w:rFonts w:ascii="Courier New" w:hAnsi="Courier New" w:cs="Courier New" w:hint="default"/>
      </w:rPr>
    </w:lvl>
    <w:lvl w:ilvl="8" w:tplc="08090005" w:tentative="1">
      <w:start w:val="1"/>
      <w:numFmt w:val="bullet"/>
      <w:lvlText w:val=""/>
      <w:lvlJc w:val="left"/>
      <w:pPr>
        <w:ind w:left="6708" w:hanging="360"/>
      </w:pPr>
      <w:rPr>
        <w:rFonts w:ascii="Wingdings" w:hAnsi="Wingdings" w:hint="default"/>
      </w:rPr>
    </w:lvl>
  </w:abstractNum>
  <w:num w:numId="1">
    <w:abstractNumId w:val="6"/>
  </w:num>
  <w:num w:numId="2">
    <w:abstractNumId w:val="8"/>
  </w:num>
  <w:num w:numId="3">
    <w:abstractNumId w:val="7"/>
  </w:num>
  <w:num w:numId="4">
    <w:abstractNumId w:val="2"/>
  </w:num>
  <w:num w:numId="5">
    <w:abstractNumId w:val="0"/>
  </w:num>
  <w:num w:numId="6">
    <w:abstractNumId w:val="10"/>
  </w:num>
  <w:num w:numId="7">
    <w:abstractNumId w:val="9"/>
  </w:num>
  <w:num w:numId="8">
    <w:abstractNumId w:val="11"/>
  </w:num>
  <w:num w:numId="9">
    <w:abstractNumId w:val="12"/>
  </w:num>
  <w:num w:numId="10">
    <w:abstractNumId w:val="3"/>
  </w:num>
  <w:num w:numId="11">
    <w:abstractNumId w:val="5"/>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823"/>
    <w:rsid w:val="00001812"/>
    <w:rsid w:val="00007708"/>
    <w:rsid w:val="00013EBF"/>
    <w:rsid w:val="0004693F"/>
    <w:rsid w:val="00072DB1"/>
    <w:rsid w:val="000749A8"/>
    <w:rsid w:val="000C017B"/>
    <w:rsid w:val="000C1A18"/>
    <w:rsid w:val="0010256C"/>
    <w:rsid w:val="0011326C"/>
    <w:rsid w:val="001276A0"/>
    <w:rsid w:val="00133542"/>
    <w:rsid w:val="001D4293"/>
    <w:rsid w:val="00204210"/>
    <w:rsid w:val="002129F3"/>
    <w:rsid w:val="00212FB4"/>
    <w:rsid w:val="00216BAC"/>
    <w:rsid w:val="002263EF"/>
    <w:rsid w:val="002377F6"/>
    <w:rsid w:val="00242C2A"/>
    <w:rsid w:val="00251903"/>
    <w:rsid w:val="00267291"/>
    <w:rsid w:val="00283BB7"/>
    <w:rsid w:val="002C6A14"/>
    <w:rsid w:val="002F190C"/>
    <w:rsid w:val="003209C0"/>
    <w:rsid w:val="00324297"/>
    <w:rsid w:val="003251C3"/>
    <w:rsid w:val="00337164"/>
    <w:rsid w:val="00340DCB"/>
    <w:rsid w:val="00367D78"/>
    <w:rsid w:val="003808D6"/>
    <w:rsid w:val="003B57EC"/>
    <w:rsid w:val="003C2684"/>
    <w:rsid w:val="003C39CC"/>
    <w:rsid w:val="003D64B9"/>
    <w:rsid w:val="003E6794"/>
    <w:rsid w:val="003F0BC1"/>
    <w:rsid w:val="004104FC"/>
    <w:rsid w:val="00470624"/>
    <w:rsid w:val="004728BF"/>
    <w:rsid w:val="004929CF"/>
    <w:rsid w:val="004A41D2"/>
    <w:rsid w:val="004A7B5E"/>
    <w:rsid w:val="004B228A"/>
    <w:rsid w:val="004B5423"/>
    <w:rsid w:val="004D6879"/>
    <w:rsid w:val="00562E20"/>
    <w:rsid w:val="00563744"/>
    <w:rsid w:val="00590076"/>
    <w:rsid w:val="005C2469"/>
    <w:rsid w:val="005F78CC"/>
    <w:rsid w:val="005F7C98"/>
    <w:rsid w:val="006020C9"/>
    <w:rsid w:val="00610156"/>
    <w:rsid w:val="006230A5"/>
    <w:rsid w:val="0064648B"/>
    <w:rsid w:val="00654AD8"/>
    <w:rsid w:val="00657B94"/>
    <w:rsid w:val="006724D4"/>
    <w:rsid w:val="0067470C"/>
    <w:rsid w:val="0067629B"/>
    <w:rsid w:val="00676823"/>
    <w:rsid w:val="00690D5D"/>
    <w:rsid w:val="006934CB"/>
    <w:rsid w:val="00695687"/>
    <w:rsid w:val="006A1DA3"/>
    <w:rsid w:val="006C7CD1"/>
    <w:rsid w:val="006D380D"/>
    <w:rsid w:val="006D3ED0"/>
    <w:rsid w:val="006D5338"/>
    <w:rsid w:val="007067FC"/>
    <w:rsid w:val="0079344D"/>
    <w:rsid w:val="007C1417"/>
    <w:rsid w:val="007C230F"/>
    <w:rsid w:val="007C4120"/>
    <w:rsid w:val="007D654F"/>
    <w:rsid w:val="007E6868"/>
    <w:rsid w:val="007F2C7D"/>
    <w:rsid w:val="007F6373"/>
    <w:rsid w:val="007F6782"/>
    <w:rsid w:val="007F7589"/>
    <w:rsid w:val="00815975"/>
    <w:rsid w:val="00823843"/>
    <w:rsid w:val="0083000B"/>
    <w:rsid w:val="00840C94"/>
    <w:rsid w:val="0088026D"/>
    <w:rsid w:val="00883149"/>
    <w:rsid w:val="008D17EB"/>
    <w:rsid w:val="008D1DB6"/>
    <w:rsid w:val="00914231"/>
    <w:rsid w:val="00937230"/>
    <w:rsid w:val="00982282"/>
    <w:rsid w:val="009A59CA"/>
    <w:rsid w:val="009B320C"/>
    <w:rsid w:val="009B7855"/>
    <w:rsid w:val="009D61FB"/>
    <w:rsid w:val="009E0A57"/>
    <w:rsid w:val="009E0FB9"/>
    <w:rsid w:val="009F3F45"/>
    <w:rsid w:val="00A35864"/>
    <w:rsid w:val="00A57B00"/>
    <w:rsid w:val="00A637DE"/>
    <w:rsid w:val="00A84CAA"/>
    <w:rsid w:val="00A965FA"/>
    <w:rsid w:val="00AD457D"/>
    <w:rsid w:val="00B42AC4"/>
    <w:rsid w:val="00B46B2F"/>
    <w:rsid w:val="00B739A8"/>
    <w:rsid w:val="00B81FEE"/>
    <w:rsid w:val="00B87B62"/>
    <w:rsid w:val="00BA56D4"/>
    <w:rsid w:val="00BC079F"/>
    <w:rsid w:val="00BD150B"/>
    <w:rsid w:val="00BD7A1D"/>
    <w:rsid w:val="00BE039A"/>
    <w:rsid w:val="00BE214C"/>
    <w:rsid w:val="00BF65E9"/>
    <w:rsid w:val="00C01778"/>
    <w:rsid w:val="00C342D5"/>
    <w:rsid w:val="00C56E09"/>
    <w:rsid w:val="00C93E92"/>
    <w:rsid w:val="00CC4E54"/>
    <w:rsid w:val="00D02A21"/>
    <w:rsid w:val="00D12F90"/>
    <w:rsid w:val="00D25179"/>
    <w:rsid w:val="00D339E2"/>
    <w:rsid w:val="00D3451D"/>
    <w:rsid w:val="00D552D1"/>
    <w:rsid w:val="00D82DE3"/>
    <w:rsid w:val="00D82EBF"/>
    <w:rsid w:val="00D94BA1"/>
    <w:rsid w:val="00DC03CA"/>
    <w:rsid w:val="00E527B7"/>
    <w:rsid w:val="00E57D65"/>
    <w:rsid w:val="00E73110"/>
    <w:rsid w:val="00E8450A"/>
    <w:rsid w:val="00E872E4"/>
    <w:rsid w:val="00E900FE"/>
    <w:rsid w:val="00ED3DE7"/>
    <w:rsid w:val="00ED7625"/>
    <w:rsid w:val="00F56139"/>
    <w:rsid w:val="00F92A3B"/>
    <w:rsid w:val="00FB48CC"/>
    <w:rsid w:val="00FD6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C9520B"/>
  <w15:docId w15:val="{23AB68EF-4F7D-409E-8724-394D56B63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676823"/>
    <w:pPr>
      <w:spacing w:after="0" w:line="240" w:lineRule="auto"/>
      <w:ind w:left="1440" w:hanging="720"/>
      <w:jc w:val="both"/>
    </w:pPr>
    <w:rPr>
      <w:rFonts w:ascii="Times New Roman" w:eastAsia="Times New Roman" w:hAnsi="Times New Roman"/>
      <w:sz w:val="28"/>
      <w:szCs w:val="20"/>
    </w:rPr>
  </w:style>
  <w:style w:type="character" w:customStyle="1" w:styleId="BodyTextIndent2Char">
    <w:name w:val="Body Text Indent 2 Char"/>
    <w:link w:val="BodyTextIndent2"/>
    <w:rsid w:val="00676823"/>
    <w:rPr>
      <w:rFonts w:ascii="Times New Roman" w:eastAsia="Times New Roman" w:hAnsi="Times New Roman"/>
      <w:sz w:val="28"/>
      <w:lang w:eastAsia="en-US"/>
    </w:rPr>
  </w:style>
  <w:style w:type="paragraph" w:styleId="Header">
    <w:name w:val="header"/>
    <w:basedOn w:val="Normal"/>
    <w:link w:val="HeaderChar"/>
    <w:uiPriority w:val="99"/>
    <w:unhideWhenUsed/>
    <w:rsid w:val="00D94BA1"/>
    <w:pPr>
      <w:tabs>
        <w:tab w:val="center" w:pos="4513"/>
        <w:tab w:val="right" w:pos="9026"/>
      </w:tabs>
    </w:pPr>
  </w:style>
  <w:style w:type="character" w:customStyle="1" w:styleId="HeaderChar">
    <w:name w:val="Header Char"/>
    <w:link w:val="Header"/>
    <w:uiPriority w:val="99"/>
    <w:rsid w:val="00D94BA1"/>
    <w:rPr>
      <w:sz w:val="22"/>
      <w:szCs w:val="22"/>
      <w:lang w:eastAsia="en-US"/>
    </w:rPr>
  </w:style>
  <w:style w:type="paragraph" w:styleId="Footer">
    <w:name w:val="footer"/>
    <w:basedOn w:val="Normal"/>
    <w:link w:val="FooterChar"/>
    <w:uiPriority w:val="99"/>
    <w:unhideWhenUsed/>
    <w:rsid w:val="00D94BA1"/>
    <w:pPr>
      <w:tabs>
        <w:tab w:val="center" w:pos="4513"/>
        <w:tab w:val="right" w:pos="9026"/>
      </w:tabs>
    </w:pPr>
  </w:style>
  <w:style w:type="character" w:customStyle="1" w:styleId="FooterChar">
    <w:name w:val="Footer Char"/>
    <w:link w:val="Footer"/>
    <w:uiPriority w:val="99"/>
    <w:rsid w:val="00D94BA1"/>
    <w:rPr>
      <w:sz w:val="22"/>
      <w:szCs w:val="22"/>
      <w:lang w:eastAsia="en-US"/>
    </w:rPr>
  </w:style>
  <w:style w:type="paragraph" w:styleId="BodyText">
    <w:name w:val="Body Text"/>
    <w:basedOn w:val="Normal"/>
    <w:link w:val="BodyTextChar"/>
    <w:uiPriority w:val="99"/>
    <w:unhideWhenUsed/>
    <w:rsid w:val="00BF65E9"/>
    <w:pPr>
      <w:spacing w:after="120"/>
    </w:pPr>
  </w:style>
  <w:style w:type="character" w:customStyle="1" w:styleId="BodyTextChar">
    <w:name w:val="Body Text Char"/>
    <w:link w:val="BodyText"/>
    <w:uiPriority w:val="99"/>
    <w:rsid w:val="00BF65E9"/>
    <w:rPr>
      <w:sz w:val="22"/>
      <w:szCs w:val="22"/>
      <w:lang w:eastAsia="en-US"/>
    </w:rPr>
  </w:style>
  <w:style w:type="character" w:styleId="Hyperlink">
    <w:name w:val="Hyperlink"/>
    <w:uiPriority w:val="99"/>
    <w:unhideWhenUsed/>
    <w:rsid w:val="00BF65E9"/>
    <w:rPr>
      <w:color w:val="0000FF"/>
      <w:u w:val="single"/>
    </w:rPr>
  </w:style>
  <w:style w:type="paragraph" w:styleId="BalloonText">
    <w:name w:val="Balloon Text"/>
    <w:basedOn w:val="Normal"/>
    <w:link w:val="BalloonTextChar"/>
    <w:uiPriority w:val="99"/>
    <w:semiHidden/>
    <w:unhideWhenUsed/>
    <w:rsid w:val="000749A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749A8"/>
    <w:rPr>
      <w:rFonts w:ascii="Tahoma" w:hAnsi="Tahoma" w:cs="Tahoma"/>
      <w:sz w:val="16"/>
      <w:szCs w:val="16"/>
      <w:lang w:eastAsia="en-US"/>
    </w:rPr>
  </w:style>
  <w:style w:type="table" w:styleId="TableGrid">
    <w:name w:val="Table Grid"/>
    <w:basedOn w:val="TableNormal"/>
    <w:uiPriority w:val="59"/>
    <w:rsid w:val="003C3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8BF"/>
    <w:pPr>
      <w:ind w:left="720"/>
      <w:contextualSpacing/>
    </w:pPr>
  </w:style>
  <w:style w:type="character" w:styleId="CommentReference">
    <w:name w:val="annotation reference"/>
    <w:basedOn w:val="DefaultParagraphFont"/>
    <w:uiPriority w:val="99"/>
    <w:semiHidden/>
    <w:unhideWhenUsed/>
    <w:rsid w:val="009D61FB"/>
    <w:rPr>
      <w:sz w:val="16"/>
      <w:szCs w:val="16"/>
    </w:rPr>
  </w:style>
  <w:style w:type="paragraph" w:styleId="CommentText">
    <w:name w:val="annotation text"/>
    <w:basedOn w:val="Normal"/>
    <w:link w:val="CommentTextChar"/>
    <w:uiPriority w:val="99"/>
    <w:semiHidden/>
    <w:unhideWhenUsed/>
    <w:rsid w:val="009D61FB"/>
    <w:pPr>
      <w:spacing w:line="240" w:lineRule="auto"/>
    </w:pPr>
    <w:rPr>
      <w:sz w:val="20"/>
      <w:szCs w:val="20"/>
    </w:rPr>
  </w:style>
  <w:style w:type="character" w:customStyle="1" w:styleId="CommentTextChar">
    <w:name w:val="Comment Text Char"/>
    <w:basedOn w:val="DefaultParagraphFont"/>
    <w:link w:val="CommentText"/>
    <w:uiPriority w:val="99"/>
    <w:semiHidden/>
    <w:rsid w:val="009D61FB"/>
    <w:rPr>
      <w:lang w:eastAsia="en-US"/>
    </w:rPr>
  </w:style>
  <w:style w:type="paragraph" w:styleId="CommentSubject">
    <w:name w:val="annotation subject"/>
    <w:basedOn w:val="CommentText"/>
    <w:next w:val="CommentText"/>
    <w:link w:val="CommentSubjectChar"/>
    <w:uiPriority w:val="99"/>
    <w:semiHidden/>
    <w:unhideWhenUsed/>
    <w:rsid w:val="009D61FB"/>
    <w:rPr>
      <w:b/>
      <w:bCs/>
    </w:rPr>
  </w:style>
  <w:style w:type="character" w:customStyle="1" w:styleId="CommentSubjectChar">
    <w:name w:val="Comment Subject Char"/>
    <w:basedOn w:val="CommentTextChar"/>
    <w:link w:val="CommentSubject"/>
    <w:uiPriority w:val="99"/>
    <w:semiHidden/>
    <w:rsid w:val="009D61FB"/>
    <w:rPr>
      <w:b/>
      <w:bCs/>
      <w:lang w:eastAsia="en-US"/>
    </w:rPr>
  </w:style>
  <w:style w:type="paragraph" w:customStyle="1" w:styleId="Default">
    <w:name w:val="Default"/>
    <w:rsid w:val="00883149"/>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242C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891159">
      <w:bodyDiv w:val="1"/>
      <w:marLeft w:val="0"/>
      <w:marRight w:val="0"/>
      <w:marTop w:val="0"/>
      <w:marBottom w:val="0"/>
      <w:divBdr>
        <w:top w:val="none" w:sz="0" w:space="0" w:color="auto"/>
        <w:left w:val="none" w:sz="0" w:space="0" w:color="auto"/>
        <w:bottom w:val="none" w:sz="0" w:space="0" w:color="auto"/>
        <w:right w:val="none" w:sz="0" w:space="0" w:color="auto"/>
      </w:divBdr>
    </w:div>
    <w:div w:id="864370517">
      <w:bodyDiv w:val="1"/>
      <w:marLeft w:val="0"/>
      <w:marRight w:val="0"/>
      <w:marTop w:val="0"/>
      <w:marBottom w:val="0"/>
      <w:divBdr>
        <w:top w:val="none" w:sz="0" w:space="0" w:color="auto"/>
        <w:left w:val="none" w:sz="0" w:space="0" w:color="auto"/>
        <w:bottom w:val="none" w:sz="0" w:space="0" w:color="auto"/>
        <w:right w:val="none" w:sz="0" w:space="0" w:color="auto"/>
      </w:divBdr>
    </w:div>
    <w:div w:id="124356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melanie.dawson@enfield.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g"/><Relationship Id="rId17" Type="http://schemas.openxmlformats.org/officeDocument/2006/relationships/hyperlink" Target="mailto:terry.osborne@enfield.gov.uk" TargetMode="External"/><Relationship Id="rId2" Type="http://schemas.openxmlformats.org/officeDocument/2006/relationships/customXml" Target="../customXml/item2.xml"/><Relationship Id="rId16" Type="http://schemas.openxmlformats.org/officeDocument/2006/relationships/hyperlink" Target="https://enfield365.sharepoint.com/sites/intranetcomms/Shared%20Documents/Forms/AllItems.aspx?id=%2Fsites%2Fintranetcomms%2FShared%20Documents%2FCommunications%20Toolkit%2FCommunications%20Protocol%20%2Epdf&amp;parent=%2Fsites%2Fintranetcomms%2FShared%20Documents%2FCommunications%20Toolk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C15504BEA7A744182B18F9311A60A48" ma:contentTypeVersion="14" ma:contentTypeDescription="Create a new document." ma:contentTypeScope="" ma:versionID="58b0e1bfcc79b3ee331a8916a29f7c5e">
  <xsd:schema xmlns:xsd="http://www.w3.org/2001/XMLSchema" xmlns:xs="http://www.w3.org/2001/XMLSchema" xmlns:p="http://schemas.microsoft.com/office/2006/metadata/properties" xmlns:ns3="6a50d902-0ea8-4762-9fa0-d85625107f2f" xmlns:ns4="a22ac2ee-ae58-45c0-b9fe-5a0bdc4b5252" targetNamespace="http://schemas.microsoft.com/office/2006/metadata/properties" ma:root="true" ma:fieldsID="7ced5a91b6c1e4642b3c9f3d8325b3cf" ns3:_="" ns4:_="">
    <xsd:import namespace="6a50d902-0ea8-4762-9fa0-d85625107f2f"/>
    <xsd:import namespace="a22ac2ee-ae58-45c0-b9fe-5a0bdc4b52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50d902-0ea8-4762-9fa0-d85625107f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2ac2ee-ae58-45c0-b9fe-5a0bdc4b525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344BB3-9E99-42E9-92F0-4E83C820CC77}">
  <ds:schemaRefs>
    <ds:schemaRef ds:uri="http://schemas.openxmlformats.org/officeDocument/2006/bibliography"/>
  </ds:schemaRefs>
</ds:datastoreItem>
</file>

<file path=customXml/itemProps2.xml><?xml version="1.0" encoding="utf-8"?>
<ds:datastoreItem xmlns:ds="http://schemas.openxmlformats.org/officeDocument/2006/customXml" ds:itemID="{D2CE5FC9-ADAF-4BF2-9EEB-56D6752E1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50d902-0ea8-4762-9fa0-d85625107f2f"/>
    <ds:schemaRef ds:uri="a22ac2ee-ae58-45c0-b9fe-5a0bdc4b5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B6A1C8-538E-4E61-A1D2-55D6B26269C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4C20AF-8269-4FBF-BFBA-F6B1163C43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1674</Words>
  <Characters>9545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London Borough of Enfield</Company>
  <LinksUpToDate>false</LinksUpToDate>
  <CharactersWithSpaces>11197</CharactersWithSpaces>
  <SharedDoc>false</SharedDoc>
  <HLinks>
    <vt:vector size="12" baseType="variant">
      <vt:variant>
        <vt:i4>7798869</vt:i4>
      </vt:variant>
      <vt:variant>
        <vt:i4>3</vt:i4>
      </vt:variant>
      <vt:variant>
        <vt:i4>0</vt:i4>
      </vt:variant>
      <vt:variant>
        <vt:i4>5</vt:i4>
      </vt:variant>
      <vt:variant>
        <vt:lpwstr>mailto:peter.stanyon@enfield.gov.uk</vt:lpwstr>
      </vt:variant>
      <vt:variant>
        <vt:lpwstr/>
      </vt:variant>
      <vt:variant>
        <vt:i4>4653172</vt:i4>
      </vt:variant>
      <vt:variant>
        <vt:i4>0</vt:i4>
      </vt:variant>
      <vt:variant>
        <vt:i4>0</vt:i4>
      </vt:variant>
      <vt:variant>
        <vt:i4>5</vt:i4>
      </vt:variant>
      <vt:variant>
        <vt:lpwstr>mailto:john.austin@enfield.gov.uk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Austin</dc:creator>
  <cp:lastModifiedBy>Joyeeta Dhar</cp:lastModifiedBy>
  <cp:revision>5</cp:revision>
  <cp:lastPrinted>2015-01-30T13:05:00Z</cp:lastPrinted>
  <dcterms:created xsi:type="dcterms:W3CDTF">2022-03-07T08:59:00Z</dcterms:created>
  <dcterms:modified xsi:type="dcterms:W3CDTF">2022-03-07T09:19:00Z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0x0101009C15504BEA7A744182B18F9311A60A48</vt:lpwstr>
  </property>
  <property fmtid="{D5CDD505-2E9C-101B-9397-08002B2CF9AE}" pid="3" name="ClassificationContentMarkingFooterShapeIds">
    <vt:lpwstr>1,2,3</vt:lpwstr>
  </property>
  <property fmtid="{D5CDD505-2E9C-101B-9397-08002B2CF9AE}" pid="4" name="ClassificationContentMarkingFooterFontProps">
    <vt:lpwstr>#bad80a,10,Calibri</vt:lpwstr>
  </property>
  <property fmtid="{D5CDD505-2E9C-101B-9397-08002B2CF9AE}" pid="5" name="ClassificationContentMarkingFooterText">
    <vt:lpwstr>Internal - Official - Sensitive</vt:lpwstr>
  </property>
  <property fmtid="{D5CDD505-2E9C-101B-9397-08002B2CF9AE}" pid="6" name="MSIP_Label_132a917d-6af9-4710-9255-da326bf29b5d_Enabled">
    <vt:lpwstr>true</vt:lpwstr>
  </property>
  <property fmtid="{D5CDD505-2E9C-101B-9397-08002B2CF9AE}" pid="7" name="MSIP_Label_132a917d-6af9-4710-9255-da326bf29b5d_SetDate">
    <vt:lpwstr>2022-02-25T14:05:59Z</vt:lpwstr>
  </property>
  <property fmtid="{D5CDD505-2E9C-101B-9397-08002B2CF9AE}" pid="8" name="MSIP_Label_132a917d-6af9-4710-9255-da326bf29b5d_Method">
    <vt:lpwstr>Privileged</vt:lpwstr>
  </property>
  <property fmtid="{D5CDD505-2E9C-101B-9397-08002B2CF9AE}" pid="9" name="MSIP_Label_132a917d-6af9-4710-9255-da326bf29b5d_Name">
    <vt:lpwstr>132a917d-6af9-4710-9255-da326bf29b5d</vt:lpwstr>
  </property>
  <property fmtid="{D5CDD505-2E9C-101B-9397-08002B2CF9AE}" pid="10" name="MSIP_Label_132a917d-6af9-4710-9255-da326bf29b5d_SiteId">
    <vt:lpwstr>cc18b91d-1bb2-4d9b-ac76-7a4447488d49</vt:lpwstr>
  </property>
  <property fmtid="{D5CDD505-2E9C-101B-9397-08002B2CF9AE}" pid="11" name="MSIP_Label_132a917d-6af9-4710-9255-da326bf29b5d_ActionId">
    <vt:lpwstr>de7a72f1-b421-4067-b66c-69affed1b021</vt:lpwstr>
  </property>
  <property fmtid="{D5CDD505-2E9C-101B-9397-08002B2CF9AE}" pid="12" name="MSIP_Label_132a917d-6af9-4710-9255-da326bf29b5d_ContentBits">
    <vt:lpwstr>2</vt:lpwstr>
  </property>
</Properties>
</file>