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BD97" w14:textId="4375C8B1" w:rsidR="00EF1A75" w:rsidRPr="005310CC" w:rsidRDefault="00EF1A75" w:rsidP="00EF1A75">
      <w:pPr>
        <w:pStyle w:val="Outline1"/>
        <w:rPr>
          <w:rFonts w:asciiTheme="minorHAnsi" w:hAnsiTheme="minorHAnsi" w:cstheme="minorHAnsi"/>
        </w:rPr>
      </w:pPr>
      <w:bookmarkStart w:id="0" w:name="_Toc373314292"/>
      <w:bookmarkStart w:id="1" w:name="_Toc374033769"/>
      <w:r w:rsidRPr="005310CC">
        <w:rPr>
          <w:rFonts w:asciiTheme="minorHAnsi" w:hAnsiTheme="minorHAnsi" w:cstheme="minorHAnsi"/>
        </w:rPr>
        <w:t>Template for Scheme of Delegation</w:t>
      </w:r>
      <w:bookmarkEnd w:id="0"/>
      <w:bookmarkEnd w:id="1"/>
    </w:p>
    <w:p w14:paraId="7D8717DA" w14:textId="77777777" w:rsidR="00EF1A75" w:rsidRPr="005310CC" w:rsidRDefault="00EF1A75" w:rsidP="00EF1A75">
      <w:pPr>
        <w:rPr>
          <w:rFonts w:asciiTheme="minorHAnsi" w:hAnsiTheme="minorHAnsi" w:cstheme="minorHAnsi"/>
        </w:rPr>
      </w:pPr>
    </w:p>
    <w:p w14:paraId="42AB09C5" w14:textId="77777777" w:rsidR="00EF1A75" w:rsidRPr="005310CC" w:rsidRDefault="00EF1A75" w:rsidP="00EF1A75">
      <w:pPr>
        <w:pStyle w:val="Header"/>
        <w:tabs>
          <w:tab w:val="clear" w:pos="4153"/>
          <w:tab w:val="clear" w:pos="8306"/>
        </w:tabs>
        <w:rPr>
          <w:rFonts w:asciiTheme="minorHAnsi" w:hAnsiTheme="minorHAnsi" w:cstheme="minorHAnsi"/>
        </w:rPr>
      </w:pPr>
    </w:p>
    <w:p w14:paraId="36A2A2E8" w14:textId="77777777" w:rsidR="00EF1A75" w:rsidRPr="005310CC" w:rsidRDefault="00EF1A75" w:rsidP="00EF1A75">
      <w:pPr>
        <w:rPr>
          <w:rFonts w:asciiTheme="minorHAnsi" w:hAnsiTheme="minorHAnsi" w:cstheme="minorHAnsi"/>
        </w:rPr>
      </w:pPr>
    </w:p>
    <w:p w14:paraId="18507E0B" w14:textId="77777777" w:rsidR="00EF1A75" w:rsidRPr="005310CC" w:rsidRDefault="00EF1A75" w:rsidP="00EF1A75">
      <w:pPr>
        <w:rPr>
          <w:rFonts w:asciiTheme="minorHAnsi" w:hAnsiTheme="minorHAnsi" w:cstheme="minorHAnsi"/>
          <w:b/>
          <w:i/>
          <w:sz w:val="96"/>
          <w:u w:val="single"/>
        </w:rPr>
      </w:pPr>
    </w:p>
    <w:p w14:paraId="2614547B" w14:textId="77777777" w:rsidR="00954C4E" w:rsidRDefault="00EF1A75" w:rsidP="00EF1A75">
      <w:pPr>
        <w:rPr>
          <w:rFonts w:asciiTheme="minorHAnsi" w:hAnsiTheme="minorHAnsi" w:cstheme="minorHAnsi"/>
          <w:b/>
          <w:sz w:val="96"/>
          <w:szCs w:val="96"/>
        </w:rPr>
      </w:pPr>
      <w:bookmarkStart w:id="2" w:name="_Toc373314293"/>
      <w:bookmarkStart w:id="3" w:name="_GoBack"/>
      <w:bookmarkEnd w:id="3"/>
      <w:r w:rsidRPr="005310CC">
        <w:rPr>
          <w:rFonts w:asciiTheme="minorHAnsi" w:hAnsiTheme="minorHAnsi" w:cstheme="minorHAnsi"/>
          <w:b/>
          <w:sz w:val="96"/>
          <w:szCs w:val="96"/>
        </w:rPr>
        <w:t xml:space="preserve">SCHEME OF </w:t>
      </w:r>
      <w:r w:rsidR="005310CC">
        <w:rPr>
          <w:rFonts w:asciiTheme="minorHAnsi" w:hAnsiTheme="minorHAnsi" w:cstheme="minorHAnsi"/>
          <w:b/>
          <w:sz w:val="96"/>
          <w:szCs w:val="96"/>
        </w:rPr>
        <w:t xml:space="preserve">FINANCIAL </w:t>
      </w:r>
      <w:r w:rsidRPr="005310CC">
        <w:rPr>
          <w:rFonts w:asciiTheme="minorHAnsi" w:hAnsiTheme="minorHAnsi" w:cstheme="minorHAnsi"/>
          <w:b/>
          <w:sz w:val="96"/>
          <w:szCs w:val="96"/>
        </w:rPr>
        <w:t xml:space="preserve">DELEGATION FOR </w:t>
      </w:r>
    </w:p>
    <w:p w14:paraId="5A4B503A" w14:textId="77777777" w:rsidR="00954C4E" w:rsidRPr="005310CC" w:rsidRDefault="00EF1A75" w:rsidP="00954C4E">
      <w:pPr>
        <w:rPr>
          <w:rFonts w:asciiTheme="minorHAnsi" w:hAnsiTheme="minorHAnsi" w:cstheme="minorHAnsi"/>
          <w:b/>
          <w:sz w:val="96"/>
          <w:szCs w:val="96"/>
        </w:rPr>
      </w:pPr>
      <w:r w:rsidRPr="005310CC">
        <w:rPr>
          <w:rFonts w:asciiTheme="minorHAnsi" w:hAnsiTheme="minorHAnsi" w:cstheme="minorHAnsi"/>
          <w:b/>
          <w:sz w:val="96"/>
          <w:szCs w:val="96"/>
        </w:rPr>
        <w:t>….…</w:t>
      </w:r>
      <w:bookmarkEnd w:id="2"/>
      <w:r w:rsidR="00954C4E" w:rsidRPr="005310CC">
        <w:rPr>
          <w:rFonts w:asciiTheme="minorHAnsi" w:hAnsiTheme="minorHAnsi" w:cstheme="minorHAnsi"/>
          <w:b/>
          <w:sz w:val="96"/>
          <w:szCs w:val="96"/>
        </w:rPr>
        <w:t>….…</w:t>
      </w:r>
    </w:p>
    <w:p w14:paraId="178D6D94" w14:textId="74F9B7EA" w:rsidR="00EF1A75" w:rsidRPr="005310CC" w:rsidRDefault="00EF1A75" w:rsidP="00EF1A75">
      <w:pPr>
        <w:rPr>
          <w:rFonts w:asciiTheme="minorHAnsi" w:hAnsiTheme="minorHAnsi" w:cstheme="minorHAnsi"/>
          <w:b/>
          <w:sz w:val="96"/>
          <w:szCs w:val="96"/>
        </w:rPr>
      </w:pPr>
      <w:bookmarkStart w:id="4" w:name="_Toc373314294"/>
      <w:r w:rsidRPr="005310CC">
        <w:rPr>
          <w:rFonts w:asciiTheme="minorHAnsi" w:hAnsiTheme="minorHAnsi" w:cstheme="minorHAnsi"/>
          <w:b/>
          <w:sz w:val="96"/>
          <w:szCs w:val="96"/>
        </w:rPr>
        <w:t>SCHOOL</w:t>
      </w:r>
      <w:bookmarkEnd w:id="4"/>
    </w:p>
    <w:p w14:paraId="27B18C3A" w14:textId="77777777" w:rsidR="00EF1A75" w:rsidRPr="005310CC" w:rsidRDefault="00EF1A75" w:rsidP="00EF1A75">
      <w:pPr>
        <w:rPr>
          <w:rFonts w:asciiTheme="minorHAnsi" w:hAnsiTheme="minorHAnsi" w:cstheme="minorHAnsi"/>
        </w:rPr>
      </w:pPr>
    </w:p>
    <w:p w14:paraId="615D4F28" w14:textId="77777777" w:rsidR="00EF1A75" w:rsidRPr="005370E4" w:rsidRDefault="00EF1A75" w:rsidP="00EF1A75">
      <w:pPr>
        <w:rPr>
          <w:rFonts w:cs="Arial"/>
        </w:rPr>
      </w:pPr>
    </w:p>
    <w:p w14:paraId="53B29350" w14:textId="77777777" w:rsidR="00EF1A75" w:rsidRPr="005370E4" w:rsidRDefault="00EF1A75" w:rsidP="00EF1A75">
      <w:pPr>
        <w:rPr>
          <w:rFonts w:cs="Arial"/>
          <w:b/>
          <w:bCs/>
          <w:sz w:val="36"/>
          <w:u w:val="single"/>
        </w:rPr>
      </w:pPr>
    </w:p>
    <w:p w14:paraId="04CA3F7B" w14:textId="77777777" w:rsidR="00EF1A75" w:rsidRPr="005370E4" w:rsidRDefault="00EF1A75" w:rsidP="00EF1A75">
      <w:pPr>
        <w:rPr>
          <w:rFonts w:cs="Arial"/>
          <w:b/>
          <w:bCs/>
          <w:sz w:val="36"/>
          <w:u w:val="single"/>
        </w:rPr>
      </w:pPr>
    </w:p>
    <w:p w14:paraId="5DF1F5DF" w14:textId="77777777" w:rsidR="00EF1A75" w:rsidRPr="005370E4" w:rsidRDefault="00EF1A75" w:rsidP="00EF1A75">
      <w:pPr>
        <w:rPr>
          <w:rFonts w:cs="Arial"/>
          <w:b/>
          <w:bCs/>
          <w:sz w:val="40"/>
          <w:u w:val="single"/>
        </w:rPr>
      </w:pPr>
    </w:p>
    <w:p w14:paraId="267261F3" w14:textId="77777777" w:rsidR="00EF1A75" w:rsidRPr="005370E4" w:rsidRDefault="00EF1A75" w:rsidP="00EF1A75">
      <w:pPr>
        <w:rPr>
          <w:rFonts w:cs="Arial"/>
          <w:b/>
          <w:bCs/>
          <w:sz w:val="36"/>
        </w:rPr>
      </w:pPr>
    </w:p>
    <w:p w14:paraId="0D247D60" w14:textId="77777777" w:rsidR="00EF1A75" w:rsidRPr="005370E4" w:rsidRDefault="00EF1A75" w:rsidP="00EF1A75">
      <w:pPr>
        <w:rPr>
          <w:rFonts w:cs="Arial"/>
          <w:b/>
          <w:bCs/>
          <w:sz w:val="28"/>
        </w:rPr>
      </w:pPr>
    </w:p>
    <w:p w14:paraId="6C4FE11D" w14:textId="77777777" w:rsidR="00EF1A75" w:rsidRPr="005370E4" w:rsidRDefault="00EF1A75" w:rsidP="00EF1A75">
      <w:pPr>
        <w:rPr>
          <w:rFonts w:cs="Arial"/>
          <w:b/>
          <w:bCs/>
          <w:sz w:val="32"/>
        </w:rPr>
      </w:pPr>
    </w:p>
    <w:p w14:paraId="4F7C1523" w14:textId="77777777" w:rsidR="00EF1A75" w:rsidRDefault="00EF1A75" w:rsidP="00EF1A75">
      <w:pPr>
        <w:rPr>
          <w:rFonts w:cs="Arial"/>
          <w:b/>
          <w:bCs/>
          <w:sz w:val="32"/>
        </w:rPr>
      </w:pPr>
    </w:p>
    <w:p w14:paraId="6643C671" w14:textId="77777777" w:rsidR="00EF1A75" w:rsidRDefault="00EF1A75" w:rsidP="00EF1A75">
      <w:pPr>
        <w:rPr>
          <w:rFonts w:cs="Arial"/>
          <w:b/>
          <w:bCs/>
          <w:sz w:val="32"/>
        </w:rPr>
      </w:pPr>
    </w:p>
    <w:p w14:paraId="5120B803" w14:textId="77777777" w:rsidR="00EF1A75" w:rsidRPr="005370E4" w:rsidRDefault="00EF1A75" w:rsidP="00EF1A75">
      <w:pPr>
        <w:rPr>
          <w:rFonts w:cs="Arial"/>
          <w:b/>
          <w:bCs/>
          <w:sz w:val="32"/>
        </w:rPr>
      </w:pPr>
    </w:p>
    <w:p w14:paraId="6F40388F" w14:textId="77777777" w:rsidR="00EF1A75" w:rsidRDefault="00EF1A75" w:rsidP="00EF1A75">
      <w:pPr>
        <w:rPr>
          <w:rFonts w:cs="Arial"/>
          <w:b/>
          <w:bCs/>
          <w:sz w:val="32"/>
        </w:rPr>
      </w:pPr>
    </w:p>
    <w:p w14:paraId="0DC6AE41" w14:textId="18A0F88F" w:rsidR="00EF1A75" w:rsidRDefault="00EF1A75" w:rsidP="00EF1A75">
      <w:pPr>
        <w:rPr>
          <w:rFonts w:cs="Arial"/>
          <w:b/>
          <w:bCs/>
          <w:sz w:val="32"/>
        </w:rPr>
      </w:pPr>
    </w:p>
    <w:p w14:paraId="726C39A6" w14:textId="3CEC7BE2" w:rsidR="00EF1A75" w:rsidRDefault="00EF1A75" w:rsidP="00EF1A75">
      <w:pPr>
        <w:rPr>
          <w:rFonts w:cs="Arial"/>
          <w:b/>
          <w:bCs/>
          <w:sz w:val="32"/>
        </w:rPr>
      </w:pPr>
    </w:p>
    <w:p w14:paraId="57595A34" w14:textId="19E65336" w:rsidR="00EF1A75" w:rsidRDefault="00EF1A75" w:rsidP="00EF1A75">
      <w:pPr>
        <w:rPr>
          <w:rFonts w:cs="Arial"/>
          <w:b/>
          <w:bCs/>
          <w:sz w:val="32"/>
        </w:rPr>
      </w:pPr>
    </w:p>
    <w:p w14:paraId="3412FBAF" w14:textId="574E43D6" w:rsidR="00EF1A75" w:rsidRDefault="00EF1A75" w:rsidP="00EF1A75">
      <w:pPr>
        <w:rPr>
          <w:rFonts w:cs="Arial"/>
          <w:b/>
          <w:bCs/>
          <w:sz w:val="32"/>
        </w:rPr>
      </w:pPr>
    </w:p>
    <w:p w14:paraId="6FEAA1AD" w14:textId="0F7E63AE" w:rsidR="00EF1A75" w:rsidRDefault="00EF1A75" w:rsidP="00EF1A75">
      <w:pPr>
        <w:rPr>
          <w:rFonts w:asciiTheme="minorHAnsi" w:hAnsiTheme="minorHAnsi" w:cstheme="minorHAnsi"/>
          <w:b/>
          <w:sz w:val="22"/>
          <w:szCs w:val="22"/>
        </w:rPr>
      </w:pPr>
      <w:bookmarkStart w:id="5" w:name="_Toc373314295"/>
      <w:r w:rsidRPr="005310CC">
        <w:rPr>
          <w:rFonts w:asciiTheme="minorHAnsi" w:hAnsiTheme="minorHAnsi" w:cstheme="minorHAnsi"/>
          <w:b/>
          <w:sz w:val="22"/>
          <w:szCs w:val="22"/>
          <w:u w:val="single"/>
        </w:rPr>
        <w:t>THE FULL GOVERNING BODY</w:t>
      </w:r>
      <w:r w:rsidRPr="005310CC">
        <w:rPr>
          <w:rFonts w:asciiTheme="minorHAnsi" w:hAnsiTheme="minorHAnsi" w:cstheme="minorHAnsi"/>
          <w:b/>
          <w:sz w:val="22"/>
          <w:szCs w:val="22"/>
        </w:rPr>
        <w:t>:</w:t>
      </w:r>
      <w:bookmarkEnd w:id="5"/>
    </w:p>
    <w:p w14:paraId="7EC2B2F8" w14:textId="77777777" w:rsidR="009467BA" w:rsidRPr="005310CC" w:rsidRDefault="009467BA" w:rsidP="00EF1A75">
      <w:pPr>
        <w:rPr>
          <w:rFonts w:asciiTheme="minorHAnsi" w:hAnsiTheme="minorHAnsi" w:cstheme="minorHAnsi"/>
          <w:b/>
          <w:sz w:val="22"/>
          <w:szCs w:val="22"/>
        </w:rPr>
      </w:pPr>
    </w:p>
    <w:p w14:paraId="174966D5" w14:textId="77777777" w:rsidR="00EF1A75" w:rsidRPr="005310CC" w:rsidRDefault="00EF1A75" w:rsidP="00EF1A75">
      <w:pPr>
        <w:pStyle w:val="BodyText"/>
        <w:jc w:val="left"/>
        <w:rPr>
          <w:rFonts w:asciiTheme="minorHAnsi" w:hAnsiTheme="minorHAnsi" w:cstheme="minorHAnsi"/>
          <w:sz w:val="22"/>
          <w:szCs w:val="22"/>
        </w:rPr>
      </w:pPr>
      <w:r w:rsidRPr="005310CC">
        <w:rPr>
          <w:rFonts w:asciiTheme="minorHAnsi" w:hAnsiTheme="minorHAnsi" w:cstheme="minorHAnsi"/>
          <w:sz w:val="22"/>
          <w:szCs w:val="22"/>
        </w:rPr>
        <w:t>The governing body has a statutory responsibility for the oversight of the financial management of the school. It is also collectively responsible for the overall direction of the school and its strategic management. This involves determining the guiding principles within which the school operates.</w:t>
      </w:r>
    </w:p>
    <w:p w14:paraId="75FAABF4" w14:textId="77777777" w:rsidR="00EF1A75" w:rsidRPr="005310CC" w:rsidRDefault="00EF1A75" w:rsidP="00EF1A75">
      <w:pPr>
        <w:pStyle w:val="BodyText"/>
        <w:jc w:val="left"/>
        <w:rPr>
          <w:rFonts w:asciiTheme="minorHAnsi" w:hAnsiTheme="minorHAnsi" w:cstheme="minorHAnsi"/>
          <w:sz w:val="22"/>
          <w:szCs w:val="22"/>
        </w:rPr>
      </w:pPr>
    </w:p>
    <w:p w14:paraId="2CA3A0C9" w14:textId="77777777" w:rsidR="00EF1A75" w:rsidRPr="005310CC" w:rsidRDefault="00EF1A75" w:rsidP="00EF1A75">
      <w:pPr>
        <w:pStyle w:val="BodyText"/>
        <w:jc w:val="left"/>
        <w:rPr>
          <w:rFonts w:asciiTheme="minorHAnsi" w:hAnsiTheme="minorHAnsi" w:cstheme="minorHAnsi"/>
          <w:sz w:val="22"/>
          <w:szCs w:val="22"/>
        </w:rPr>
      </w:pPr>
      <w:r w:rsidRPr="005310CC">
        <w:rPr>
          <w:rFonts w:asciiTheme="minorHAnsi" w:hAnsiTheme="minorHAnsi" w:cstheme="minorHAnsi"/>
          <w:sz w:val="22"/>
          <w:szCs w:val="22"/>
        </w:rPr>
        <w:t>The governing body has a responsibility for setting educational and financial priorities and for ensuring, the budget is managed effectively.</w:t>
      </w:r>
    </w:p>
    <w:p w14:paraId="1C5BFD4A" w14:textId="77777777" w:rsidR="00EF1A75" w:rsidRPr="005310CC" w:rsidRDefault="00EF1A75" w:rsidP="00EF1A75">
      <w:pPr>
        <w:pStyle w:val="BodyText"/>
        <w:jc w:val="left"/>
        <w:rPr>
          <w:rFonts w:asciiTheme="minorHAnsi" w:hAnsiTheme="minorHAnsi" w:cstheme="minorHAnsi"/>
          <w:sz w:val="22"/>
          <w:szCs w:val="22"/>
        </w:rPr>
      </w:pPr>
    </w:p>
    <w:p w14:paraId="1010B130" w14:textId="77777777" w:rsidR="00EF1A75" w:rsidRPr="005310CC" w:rsidRDefault="00EF1A75" w:rsidP="00EF1A75">
      <w:pPr>
        <w:pStyle w:val="BodyText"/>
        <w:jc w:val="left"/>
        <w:rPr>
          <w:rFonts w:asciiTheme="minorHAnsi" w:hAnsiTheme="minorHAnsi" w:cstheme="minorHAnsi"/>
          <w:sz w:val="22"/>
          <w:szCs w:val="22"/>
        </w:rPr>
      </w:pPr>
      <w:r w:rsidRPr="005310CC">
        <w:rPr>
          <w:rFonts w:asciiTheme="minorHAnsi" w:hAnsiTheme="minorHAnsi" w:cstheme="minorHAnsi"/>
          <w:sz w:val="22"/>
          <w:szCs w:val="22"/>
        </w:rPr>
        <w:t>It is also responsible for ensuring the school meets all its statutory obligations and, through the Headteacher complies with the LA’s Financial Regulations and Contract Procedure Rules and ensuring policies and procedures are adhered to.</w:t>
      </w:r>
    </w:p>
    <w:p w14:paraId="6B6A45D8" w14:textId="77777777" w:rsidR="00EF1A75" w:rsidRPr="005310CC" w:rsidRDefault="00EF1A75" w:rsidP="00EF1A75">
      <w:pPr>
        <w:pStyle w:val="BodyText"/>
        <w:jc w:val="left"/>
        <w:rPr>
          <w:rFonts w:asciiTheme="minorHAnsi" w:hAnsiTheme="minorHAnsi" w:cstheme="minorHAnsi"/>
          <w:sz w:val="22"/>
          <w:szCs w:val="22"/>
        </w:rPr>
      </w:pPr>
    </w:p>
    <w:p w14:paraId="67064D47" w14:textId="77777777" w:rsidR="00EF1A75" w:rsidRPr="005310CC" w:rsidRDefault="00EF1A75" w:rsidP="00EF1A75">
      <w:pPr>
        <w:pStyle w:val="BodyText"/>
        <w:jc w:val="left"/>
        <w:rPr>
          <w:rFonts w:asciiTheme="minorHAnsi" w:hAnsiTheme="minorHAnsi" w:cstheme="minorHAnsi"/>
          <w:sz w:val="22"/>
          <w:szCs w:val="22"/>
        </w:rPr>
      </w:pPr>
      <w:r w:rsidRPr="005310CC">
        <w:rPr>
          <w:rFonts w:asciiTheme="minorHAnsi" w:hAnsiTheme="minorHAnsi" w:cstheme="minorHAnsi"/>
          <w:sz w:val="22"/>
          <w:szCs w:val="22"/>
        </w:rPr>
        <w:t>The whole governing body will on an annual basis:-</w:t>
      </w:r>
    </w:p>
    <w:p w14:paraId="77CF8684" w14:textId="77777777" w:rsidR="00EF1A75" w:rsidRPr="005310CC" w:rsidRDefault="00EF1A75" w:rsidP="00EF1A75">
      <w:pPr>
        <w:pStyle w:val="BodyText"/>
        <w:jc w:val="left"/>
        <w:rPr>
          <w:rFonts w:asciiTheme="minorHAnsi" w:hAnsiTheme="minorHAnsi" w:cstheme="minorHAnsi"/>
          <w:sz w:val="22"/>
          <w:szCs w:val="22"/>
        </w:rPr>
      </w:pPr>
    </w:p>
    <w:p w14:paraId="6F685B1B" w14:textId="77777777" w:rsidR="00EF1A75" w:rsidRPr="005310CC" w:rsidRDefault="00EF1A75" w:rsidP="00EF1A75">
      <w:pPr>
        <w:pStyle w:val="BodyText"/>
        <w:numPr>
          <w:ilvl w:val="0"/>
          <w:numId w:val="1"/>
        </w:numPr>
        <w:jc w:val="left"/>
        <w:rPr>
          <w:rFonts w:asciiTheme="minorHAnsi" w:hAnsiTheme="minorHAnsi" w:cstheme="minorHAnsi"/>
          <w:sz w:val="22"/>
          <w:szCs w:val="22"/>
        </w:rPr>
      </w:pPr>
      <w:r w:rsidRPr="005310CC">
        <w:rPr>
          <w:rFonts w:asciiTheme="minorHAnsi" w:hAnsiTheme="minorHAnsi" w:cstheme="minorHAnsi"/>
          <w:sz w:val="22"/>
          <w:szCs w:val="22"/>
        </w:rPr>
        <w:t>Complete and update a Register of Business Interest for each of its members.</w:t>
      </w:r>
    </w:p>
    <w:p w14:paraId="117BFD0B" w14:textId="77777777" w:rsidR="00EF1A75" w:rsidRPr="005310CC" w:rsidRDefault="00EF1A75" w:rsidP="00EF1A75">
      <w:pPr>
        <w:pStyle w:val="BodyText"/>
        <w:jc w:val="left"/>
        <w:rPr>
          <w:rFonts w:asciiTheme="minorHAnsi" w:hAnsiTheme="minorHAnsi" w:cstheme="minorHAnsi"/>
          <w:sz w:val="22"/>
          <w:szCs w:val="22"/>
        </w:rPr>
      </w:pPr>
    </w:p>
    <w:p w14:paraId="5CA74791" w14:textId="77777777" w:rsidR="00EF1A75" w:rsidRPr="005310CC" w:rsidRDefault="00EF1A75" w:rsidP="00EF1A75">
      <w:pPr>
        <w:pStyle w:val="BodyText"/>
        <w:numPr>
          <w:ilvl w:val="0"/>
          <w:numId w:val="1"/>
        </w:numPr>
        <w:jc w:val="left"/>
        <w:rPr>
          <w:rFonts w:asciiTheme="minorHAnsi" w:hAnsiTheme="minorHAnsi" w:cstheme="minorHAnsi"/>
          <w:sz w:val="22"/>
          <w:szCs w:val="22"/>
        </w:rPr>
      </w:pPr>
      <w:r w:rsidRPr="005310CC">
        <w:rPr>
          <w:rFonts w:asciiTheme="minorHAnsi" w:hAnsiTheme="minorHAnsi" w:cstheme="minorHAnsi"/>
          <w:sz w:val="22"/>
          <w:szCs w:val="22"/>
        </w:rPr>
        <w:t>Review &amp; ratify the school’s working budget, unless this function has been delegated to a sub-committee.</w:t>
      </w:r>
    </w:p>
    <w:p w14:paraId="187164D6" w14:textId="77777777" w:rsidR="00EF1A75" w:rsidRPr="005310CC" w:rsidRDefault="00EF1A75" w:rsidP="00EF1A75">
      <w:pPr>
        <w:pStyle w:val="BodyText"/>
        <w:jc w:val="left"/>
        <w:rPr>
          <w:rFonts w:asciiTheme="minorHAnsi" w:hAnsiTheme="minorHAnsi" w:cstheme="minorHAnsi"/>
          <w:sz w:val="22"/>
          <w:szCs w:val="22"/>
        </w:rPr>
      </w:pPr>
    </w:p>
    <w:p w14:paraId="51363371" w14:textId="16E4BD7A" w:rsidR="00EF1A75" w:rsidRPr="005310CC" w:rsidRDefault="00EF1A75" w:rsidP="00EF1A75">
      <w:pPr>
        <w:pStyle w:val="BodyText"/>
        <w:numPr>
          <w:ilvl w:val="0"/>
          <w:numId w:val="1"/>
        </w:numPr>
        <w:jc w:val="left"/>
        <w:rPr>
          <w:rFonts w:asciiTheme="minorHAnsi" w:hAnsiTheme="minorHAnsi" w:cstheme="minorHAnsi"/>
          <w:sz w:val="22"/>
          <w:szCs w:val="22"/>
        </w:rPr>
      </w:pPr>
      <w:r w:rsidRPr="005310CC">
        <w:rPr>
          <w:rFonts w:asciiTheme="minorHAnsi" w:hAnsiTheme="minorHAnsi" w:cstheme="minorHAnsi"/>
          <w:sz w:val="22"/>
          <w:szCs w:val="22"/>
        </w:rPr>
        <w:t>Consider the School Improvement Plan.</w:t>
      </w:r>
    </w:p>
    <w:p w14:paraId="27605DC1" w14:textId="77777777" w:rsidR="00EF1A75" w:rsidRPr="005310CC" w:rsidRDefault="00EF1A75" w:rsidP="00EF1A75">
      <w:pPr>
        <w:pStyle w:val="BodyText"/>
        <w:jc w:val="left"/>
        <w:rPr>
          <w:rFonts w:asciiTheme="minorHAnsi" w:hAnsiTheme="minorHAnsi" w:cstheme="minorHAnsi"/>
          <w:sz w:val="22"/>
          <w:szCs w:val="22"/>
        </w:rPr>
      </w:pPr>
    </w:p>
    <w:p w14:paraId="36F97793" w14:textId="77777777" w:rsidR="00EF1A75" w:rsidRPr="005310CC" w:rsidRDefault="00EF1A75" w:rsidP="00EF1A75">
      <w:pPr>
        <w:pStyle w:val="BodyText"/>
        <w:numPr>
          <w:ilvl w:val="0"/>
          <w:numId w:val="1"/>
        </w:numPr>
        <w:jc w:val="left"/>
        <w:rPr>
          <w:rFonts w:asciiTheme="minorHAnsi" w:hAnsiTheme="minorHAnsi" w:cstheme="minorHAnsi"/>
          <w:sz w:val="22"/>
          <w:szCs w:val="22"/>
        </w:rPr>
      </w:pPr>
      <w:r w:rsidRPr="005310CC">
        <w:rPr>
          <w:rFonts w:asciiTheme="minorHAnsi" w:hAnsiTheme="minorHAnsi" w:cstheme="minorHAnsi"/>
          <w:sz w:val="22"/>
          <w:szCs w:val="22"/>
        </w:rPr>
        <w:t xml:space="preserve">Ratify the Terms of Reference for each of its committees or complete the Governing Body </w:t>
      </w:r>
      <w:r w:rsidRPr="005310CC">
        <w:rPr>
          <w:rFonts w:asciiTheme="minorHAnsi" w:hAnsiTheme="minorHAnsi" w:cstheme="minorHAnsi"/>
          <w:sz w:val="22"/>
          <w:szCs w:val="22"/>
          <w:lang w:eastAsia="en-GB"/>
        </w:rPr>
        <w:t>Organisational Arrangement Document.</w:t>
      </w:r>
      <w:r w:rsidRPr="005310CC">
        <w:rPr>
          <w:rFonts w:asciiTheme="minorHAnsi" w:hAnsiTheme="minorHAnsi" w:cstheme="minorHAnsi"/>
          <w:sz w:val="22"/>
          <w:szCs w:val="22"/>
        </w:rPr>
        <w:t xml:space="preserve"> </w:t>
      </w:r>
    </w:p>
    <w:p w14:paraId="1B6D20AA" w14:textId="77777777" w:rsidR="00EF1A75" w:rsidRPr="005310CC" w:rsidRDefault="00EF1A75" w:rsidP="00EF1A75">
      <w:pPr>
        <w:pStyle w:val="BodyText"/>
        <w:rPr>
          <w:rFonts w:asciiTheme="minorHAnsi" w:hAnsiTheme="minorHAnsi" w:cstheme="minorHAnsi"/>
          <w:sz w:val="22"/>
          <w:szCs w:val="22"/>
        </w:rPr>
      </w:pPr>
    </w:p>
    <w:p w14:paraId="448AE091" w14:textId="4E60B00B" w:rsidR="00EF1A75" w:rsidRPr="005310CC" w:rsidRDefault="00EF1A75" w:rsidP="00EF1A75">
      <w:pPr>
        <w:numPr>
          <w:ilvl w:val="0"/>
          <w:numId w:val="2"/>
        </w:numPr>
        <w:suppressAutoHyphens/>
        <w:rPr>
          <w:rFonts w:asciiTheme="minorHAnsi" w:hAnsiTheme="minorHAnsi" w:cstheme="minorHAnsi"/>
          <w:snapToGrid w:val="0"/>
          <w:color w:val="000000"/>
          <w:sz w:val="22"/>
          <w:szCs w:val="22"/>
        </w:rPr>
      </w:pPr>
      <w:r w:rsidRPr="005310CC">
        <w:rPr>
          <w:rFonts w:asciiTheme="minorHAnsi" w:hAnsiTheme="minorHAnsi" w:cstheme="minorHAnsi"/>
          <w:sz w:val="22"/>
          <w:szCs w:val="22"/>
        </w:rPr>
        <w:t>Review the lettings charges, to ensure they cover all the costs</w:t>
      </w:r>
      <w:r w:rsidRPr="005310CC">
        <w:rPr>
          <w:rFonts w:asciiTheme="minorHAnsi" w:hAnsiTheme="minorHAnsi" w:cstheme="minorHAnsi"/>
          <w:snapToGrid w:val="0"/>
          <w:color w:val="000000"/>
          <w:sz w:val="22"/>
          <w:szCs w:val="22"/>
        </w:rPr>
        <w:t xml:space="preserve"> incurred by the school, unless this function had been delegated to a sub-committee</w:t>
      </w:r>
    </w:p>
    <w:p w14:paraId="1ED5E71B" w14:textId="77777777" w:rsidR="00EF1A75" w:rsidRPr="005310CC" w:rsidRDefault="00EF1A75" w:rsidP="00EF1A75">
      <w:pPr>
        <w:suppressAutoHyphens/>
        <w:rPr>
          <w:rFonts w:asciiTheme="minorHAnsi" w:hAnsiTheme="minorHAnsi" w:cstheme="minorHAnsi"/>
          <w:snapToGrid w:val="0"/>
          <w:color w:val="000000"/>
          <w:sz w:val="22"/>
          <w:szCs w:val="22"/>
        </w:rPr>
      </w:pPr>
    </w:p>
    <w:p w14:paraId="0F0FB4C7" w14:textId="77777777" w:rsidR="00EF1A75" w:rsidRPr="005310CC" w:rsidRDefault="00EF1A75" w:rsidP="00EF1A75">
      <w:pPr>
        <w:pStyle w:val="BodyText"/>
        <w:jc w:val="left"/>
        <w:rPr>
          <w:rFonts w:asciiTheme="minorHAnsi" w:hAnsiTheme="minorHAnsi" w:cstheme="minorHAnsi"/>
          <w:sz w:val="22"/>
          <w:szCs w:val="22"/>
        </w:rPr>
      </w:pPr>
      <w:r w:rsidRPr="005310CC">
        <w:rPr>
          <w:rFonts w:asciiTheme="minorHAnsi" w:hAnsiTheme="minorHAnsi" w:cstheme="minorHAnsi"/>
          <w:sz w:val="22"/>
          <w:szCs w:val="22"/>
        </w:rPr>
        <w:t>In order to ensure that adequate systems of financial controls are in place and that it receives the information it needs to carry out its role. The governing body delegates a number of its financial authority to its Committees and the Headteacher.</w:t>
      </w:r>
    </w:p>
    <w:p w14:paraId="6896F215" w14:textId="77777777" w:rsidR="00EF1A75" w:rsidRPr="005370E4" w:rsidRDefault="00EF1A75" w:rsidP="00EF1A75">
      <w:pPr>
        <w:pStyle w:val="BodyText"/>
        <w:jc w:val="left"/>
        <w:rPr>
          <w:rFonts w:ascii="Arial" w:hAnsi="Arial" w:cs="Arial"/>
          <w:b/>
          <w:sz w:val="24"/>
          <w:u w:val="single"/>
        </w:rPr>
      </w:pPr>
    </w:p>
    <w:p w14:paraId="01D20DE3" w14:textId="77777777" w:rsidR="00EF1A75" w:rsidRPr="005370E4" w:rsidRDefault="00EF1A75" w:rsidP="00EF1A75">
      <w:pPr>
        <w:pStyle w:val="BodyText"/>
        <w:rPr>
          <w:rFonts w:ascii="Arial" w:hAnsi="Arial" w:cs="Arial"/>
          <w:b/>
          <w:sz w:val="28"/>
          <w:u w:val="single"/>
        </w:rPr>
      </w:pPr>
    </w:p>
    <w:p w14:paraId="726B7369" w14:textId="77777777" w:rsidR="00EF1A75" w:rsidRPr="005310CC" w:rsidRDefault="00EF1A75" w:rsidP="00EF1A75">
      <w:pPr>
        <w:pStyle w:val="BodyText"/>
        <w:jc w:val="left"/>
        <w:rPr>
          <w:rFonts w:asciiTheme="minorHAnsi" w:hAnsiTheme="minorHAnsi" w:cstheme="minorHAnsi"/>
          <w:b/>
          <w:sz w:val="22"/>
          <w:szCs w:val="22"/>
          <w:u w:val="single"/>
        </w:rPr>
      </w:pPr>
      <w:r w:rsidRPr="005310CC">
        <w:rPr>
          <w:rFonts w:asciiTheme="minorHAnsi" w:hAnsiTheme="minorHAnsi" w:cstheme="minorHAnsi"/>
          <w:b/>
          <w:sz w:val="22"/>
          <w:szCs w:val="22"/>
          <w:u w:val="single"/>
        </w:rPr>
        <w:t>INDIVIDUAL COMMITTEES AND WORKING PARTIES</w:t>
      </w:r>
    </w:p>
    <w:p w14:paraId="1F377AF6" w14:textId="77777777" w:rsidR="00EF1A75" w:rsidRPr="005310CC" w:rsidRDefault="00EF1A75" w:rsidP="00EF1A75">
      <w:pPr>
        <w:pStyle w:val="BodyText"/>
        <w:rPr>
          <w:rFonts w:asciiTheme="minorHAnsi" w:hAnsiTheme="minorHAnsi" w:cstheme="minorHAnsi"/>
          <w:b/>
          <w:sz w:val="28"/>
          <w:u w:val="single"/>
        </w:rPr>
      </w:pPr>
    </w:p>
    <w:p w14:paraId="2E74E47E" w14:textId="2A93A962" w:rsidR="00EF1A75" w:rsidRPr="005310CC" w:rsidRDefault="00EF1A75" w:rsidP="00EF1A75">
      <w:pPr>
        <w:pStyle w:val="Header"/>
        <w:rPr>
          <w:rFonts w:asciiTheme="minorHAnsi" w:hAnsiTheme="minorHAnsi" w:cstheme="minorHAnsi"/>
          <w:sz w:val="22"/>
          <w:szCs w:val="22"/>
        </w:rPr>
      </w:pPr>
      <w:r w:rsidRPr="005310CC">
        <w:rPr>
          <w:rFonts w:asciiTheme="minorHAnsi" w:hAnsiTheme="minorHAnsi" w:cstheme="minorHAnsi"/>
          <w:sz w:val="22"/>
          <w:szCs w:val="22"/>
        </w:rPr>
        <w:t xml:space="preserve">The delegated responsibilities of the: Resources Committee, Curriculum Committee and any other committees or designated working parties are determined in the Governing Body </w:t>
      </w:r>
      <w:r w:rsidRPr="005310CC">
        <w:rPr>
          <w:rFonts w:asciiTheme="minorHAnsi" w:hAnsiTheme="minorHAnsi" w:cstheme="minorHAnsi"/>
          <w:sz w:val="22"/>
          <w:szCs w:val="22"/>
          <w:lang w:eastAsia="en-GB"/>
        </w:rPr>
        <w:t>Organisational Arrangement Document. These responsibilities may be detailed in separate Terms of Reference for individual committees if desired.</w:t>
      </w:r>
    </w:p>
    <w:p w14:paraId="556E874B" w14:textId="77777777" w:rsidR="00EF1A75" w:rsidRPr="005310CC" w:rsidRDefault="00EF1A75" w:rsidP="00EF1A75">
      <w:pPr>
        <w:pStyle w:val="BodyText"/>
        <w:jc w:val="left"/>
        <w:rPr>
          <w:rFonts w:asciiTheme="minorHAnsi" w:hAnsiTheme="minorHAnsi" w:cstheme="minorHAnsi"/>
          <w:sz w:val="22"/>
          <w:szCs w:val="22"/>
        </w:rPr>
      </w:pPr>
    </w:p>
    <w:p w14:paraId="0C493A11" w14:textId="77777777" w:rsidR="00EF1A75" w:rsidRPr="005310CC" w:rsidRDefault="00EF1A75" w:rsidP="00EF1A75">
      <w:pPr>
        <w:pStyle w:val="BodyText"/>
        <w:jc w:val="left"/>
        <w:rPr>
          <w:rFonts w:asciiTheme="minorHAnsi" w:hAnsiTheme="minorHAnsi" w:cstheme="minorHAnsi"/>
          <w:sz w:val="28"/>
        </w:rPr>
      </w:pPr>
    </w:p>
    <w:p w14:paraId="70454E47" w14:textId="77777777" w:rsidR="00EF1A75" w:rsidRPr="005310CC" w:rsidRDefault="00EF1A75" w:rsidP="00EF1A75">
      <w:pPr>
        <w:pStyle w:val="BodyText"/>
        <w:jc w:val="left"/>
        <w:rPr>
          <w:rFonts w:asciiTheme="minorHAnsi" w:hAnsiTheme="minorHAnsi" w:cstheme="minorHAnsi"/>
          <w:b/>
          <w:sz w:val="22"/>
          <w:szCs w:val="22"/>
          <w:u w:val="single"/>
        </w:rPr>
      </w:pPr>
      <w:r w:rsidRPr="005310CC">
        <w:rPr>
          <w:rFonts w:asciiTheme="minorHAnsi" w:hAnsiTheme="minorHAnsi" w:cstheme="minorHAnsi"/>
          <w:b/>
          <w:sz w:val="22"/>
          <w:szCs w:val="22"/>
          <w:u w:val="single"/>
        </w:rPr>
        <w:t>THE HEADTEACHER</w:t>
      </w:r>
    </w:p>
    <w:p w14:paraId="2DD8EB29" w14:textId="77777777" w:rsidR="00EF1A75" w:rsidRPr="005310CC" w:rsidRDefault="00EF1A75" w:rsidP="00EF1A75">
      <w:pPr>
        <w:pStyle w:val="BodyText"/>
        <w:rPr>
          <w:rFonts w:asciiTheme="minorHAnsi" w:hAnsiTheme="minorHAnsi" w:cstheme="minorHAnsi"/>
          <w:b/>
          <w:sz w:val="28"/>
          <w:u w:val="single"/>
        </w:rPr>
      </w:pPr>
    </w:p>
    <w:p w14:paraId="75C256FD" w14:textId="77777777" w:rsidR="00EF1A75" w:rsidRPr="005310CC" w:rsidRDefault="00EF1A75" w:rsidP="00EF1A75">
      <w:pPr>
        <w:pStyle w:val="Header"/>
        <w:rPr>
          <w:rFonts w:asciiTheme="minorHAnsi" w:hAnsiTheme="minorHAnsi" w:cstheme="minorHAnsi"/>
          <w:sz w:val="22"/>
          <w:szCs w:val="22"/>
        </w:rPr>
      </w:pPr>
      <w:r w:rsidRPr="005310CC">
        <w:rPr>
          <w:rFonts w:asciiTheme="minorHAnsi" w:hAnsiTheme="minorHAnsi" w:cstheme="minorHAnsi"/>
          <w:sz w:val="22"/>
          <w:szCs w:val="22"/>
        </w:rPr>
        <w:t xml:space="preserve">The delegated responsibilities of the Headteacher are determined in the Governing Body </w:t>
      </w:r>
      <w:r w:rsidRPr="005310CC">
        <w:rPr>
          <w:rFonts w:asciiTheme="minorHAnsi" w:hAnsiTheme="minorHAnsi" w:cstheme="minorHAnsi"/>
          <w:sz w:val="22"/>
          <w:szCs w:val="22"/>
          <w:lang w:eastAsia="en-GB"/>
        </w:rPr>
        <w:t>Organisational Arrangement Document.</w:t>
      </w:r>
      <w:r w:rsidRPr="005310CC">
        <w:rPr>
          <w:rFonts w:asciiTheme="minorHAnsi" w:hAnsiTheme="minorHAnsi" w:cstheme="minorHAnsi"/>
          <w:sz w:val="22"/>
          <w:szCs w:val="22"/>
        </w:rPr>
        <w:t xml:space="preserve"> </w:t>
      </w:r>
    </w:p>
    <w:p w14:paraId="3B90129C" w14:textId="77777777" w:rsidR="00EF1A75" w:rsidRPr="005310CC" w:rsidRDefault="00EF1A75" w:rsidP="00EF1A75">
      <w:pPr>
        <w:pStyle w:val="BodyText"/>
        <w:jc w:val="left"/>
        <w:rPr>
          <w:rFonts w:asciiTheme="minorHAnsi" w:hAnsiTheme="minorHAnsi" w:cstheme="minorHAnsi"/>
          <w:sz w:val="24"/>
        </w:rPr>
      </w:pPr>
    </w:p>
    <w:p w14:paraId="58ADC1F9" w14:textId="77777777" w:rsidR="00EF1A75" w:rsidRDefault="00EF1A75" w:rsidP="00EF1A75">
      <w:pPr>
        <w:pStyle w:val="BodyText"/>
        <w:jc w:val="left"/>
        <w:rPr>
          <w:rFonts w:ascii="Arial" w:hAnsi="Arial" w:cs="Arial"/>
          <w:sz w:val="24"/>
        </w:rPr>
      </w:pPr>
    </w:p>
    <w:p w14:paraId="1CF74679" w14:textId="77777777" w:rsidR="00EF1A75" w:rsidRDefault="00EF1A75" w:rsidP="00EF1A75">
      <w:pPr>
        <w:pStyle w:val="BodyText"/>
        <w:jc w:val="left"/>
        <w:rPr>
          <w:rFonts w:ascii="Arial" w:hAnsi="Arial" w:cs="Arial"/>
          <w:sz w:val="24"/>
        </w:rPr>
      </w:pPr>
    </w:p>
    <w:p w14:paraId="555761B4" w14:textId="77777777" w:rsidR="00EF1A75" w:rsidRPr="004C6B73" w:rsidRDefault="00883903" w:rsidP="00EF1A75">
      <w:pPr>
        <w:rPr>
          <w:rFonts w:cs="Arial"/>
          <w:sz w:val="16"/>
          <w:szCs w:val="16"/>
        </w:rPr>
      </w:pPr>
      <w:hyperlink w:anchor="index" w:history="1">
        <w:r w:rsidR="00EF1A75" w:rsidRPr="004C6B73">
          <w:rPr>
            <w:rStyle w:val="Hyperlink"/>
            <w:rFonts w:cs="Arial"/>
            <w:sz w:val="16"/>
            <w:szCs w:val="16"/>
          </w:rPr>
          <w:t>Back to index</w:t>
        </w:r>
      </w:hyperlink>
    </w:p>
    <w:p w14:paraId="2A7BD6B0" w14:textId="41B0583A" w:rsidR="00EF1A75" w:rsidRDefault="00EF1A75" w:rsidP="00EF1A75">
      <w:pPr>
        <w:pStyle w:val="BodyText"/>
        <w:jc w:val="left"/>
        <w:rPr>
          <w:rFonts w:asciiTheme="minorHAnsi" w:hAnsiTheme="minorHAnsi" w:cstheme="minorHAnsi"/>
          <w:b/>
          <w:sz w:val="22"/>
          <w:szCs w:val="22"/>
          <w:u w:val="single"/>
        </w:rPr>
      </w:pPr>
      <w:r w:rsidRPr="005310CC">
        <w:rPr>
          <w:rFonts w:asciiTheme="minorHAnsi" w:hAnsiTheme="minorHAnsi" w:cstheme="minorHAnsi"/>
          <w:b/>
          <w:sz w:val="22"/>
          <w:szCs w:val="22"/>
          <w:u w:val="single"/>
        </w:rPr>
        <w:lastRenderedPageBreak/>
        <w:t>FINANCE ISSUES</w:t>
      </w:r>
    </w:p>
    <w:p w14:paraId="3A7E7CF8" w14:textId="7C4919CB" w:rsidR="00EF1A75" w:rsidRPr="005310CC" w:rsidRDefault="00EF1A75" w:rsidP="00EF1A75">
      <w:pPr>
        <w:pStyle w:val="BodyText"/>
        <w:numPr>
          <w:ilvl w:val="0"/>
          <w:numId w:val="3"/>
        </w:numPr>
        <w:jc w:val="left"/>
        <w:rPr>
          <w:rFonts w:asciiTheme="minorHAnsi" w:hAnsiTheme="minorHAnsi" w:cstheme="minorHAnsi"/>
          <w:b/>
          <w:sz w:val="22"/>
          <w:szCs w:val="22"/>
          <w:u w:val="single"/>
        </w:rPr>
      </w:pPr>
      <w:r w:rsidRPr="005310CC">
        <w:rPr>
          <w:rFonts w:asciiTheme="minorHAnsi" w:hAnsiTheme="minorHAnsi" w:cstheme="minorHAnsi"/>
          <w:sz w:val="22"/>
          <w:szCs w:val="22"/>
        </w:rPr>
        <w:t>Formulation of initial proposals and recommendations for the School’s financial plan and the allocation of resources, including the level and use of any contingency funds/balances and the school’s delegated budget each year.</w:t>
      </w:r>
      <w:r w:rsidRPr="005310CC">
        <w:rPr>
          <w:rFonts w:asciiTheme="minorHAnsi" w:hAnsiTheme="minorHAnsi" w:cstheme="minorHAnsi"/>
          <w:sz w:val="22"/>
          <w:szCs w:val="22"/>
        </w:rPr>
        <w:br/>
      </w:r>
    </w:p>
    <w:p w14:paraId="218D0CA3" w14:textId="21002D06" w:rsidR="00EF1A75" w:rsidRPr="005310CC" w:rsidRDefault="00EF1A75" w:rsidP="00EF1A75">
      <w:pPr>
        <w:pStyle w:val="BodyText"/>
        <w:numPr>
          <w:ilvl w:val="0"/>
          <w:numId w:val="4"/>
        </w:numPr>
        <w:jc w:val="left"/>
        <w:rPr>
          <w:rFonts w:asciiTheme="minorHAnsi" w:hAnsiTheme="minorHAnsi" w:cstheme="minorHAnsi"/>
          <w:sz w:val="22"/>
          <w:szCs w:val="22"/>
        </w:rPr>
      </w:pPr>
      <w:r w:rsidRPr="005310CC">
        <w:rPr>
          <w:rFonts w:asciiTheme="minorHAnsi" w:hAnsiTheme="minorHAnsi" w:cstheme="minorHAnsi"/>
          <w:sz w:val="22"/>
          <w:szCs w:val="22"/>
        </w:rPr>
        <w:t>The Headteacher has day-to-day control of the financial management and administration of the School, in accordance with the financial plan and priorities agreed by the Governing Body.</w:t>
      </w:r>
    </w:p>
    <w:p w14:paraId="3B2A9B30" w14:textId="77777777" w:rsidR="00EF1A75" w:rsidRPr="005310CC" w:rsidRDefault="00EF1A75" w:rsidP="00EF1A75">
      <w:pPr>
        <w:pStyle w:val="BodyText"/>
        <w:jc w:val="left"/>
        <w:rPr>
          <w:rFonts w:asciiTheme="minorHAnsi" w:hAnsiTheme="minorHAnsi" w:cstheme="minorHAnsi"/>
          <w:sz w:val="22"/>
          <w:szCs w:val="22"/>
        </w:rPr>
      </w:pPr>
    </w:p>
    <w:p w14:paraId="6C904F56" w14:textId="77777777" w:rsidR="00EF1A75" w:rsidRPr="005310CC" w:rsidRDefault="00EF1A75" w:rsidP="00EF1A75">
      <w:pPr>
        <w:pStyle w:val="BodyText"/>
        <w:numPr>
          <w:ilvl w:val="0"/>
          <w:numId w:val="5"/>
        </w:numPr>
        <w:jc w:val="left"/>
        <w:rPr>
          <w:rFonts w:asciiTheme="minorHAnsi" w:hAnsiTheme="minorHAnsi" w:cstheme="minorHAnsi"/>
          <w:sz w:val="22"/>
          <w:szCs w:val="22"/>
        </w:rPr>
      </w:pPr>
      <w:r w:rsidRPr="005310CC">
        <w:rPr>
          <w:rFonts w:asciiTheme="minorHAnsi" w:hAnsiTheme="minorHAnsi" w:cstheme="minorHAnsi"/>
          <w:sz w:val="22"/>
          <w:szCs w:val="22"/>
        </w:rPr>
        <w:t>Authority to incur and to authorise expenditure, in accordance with the financial plan and priorities of the Governing Body, subject to the approval of any changes or any virement between budget headings in excess of</w:t>
      </w:r>
      <w:r w:rsidRPr="005310CC">
        <w:rPr>
          <w:rFonts w:asciiTheme="minorHAnsi" w:hAnsiTheme="minorHAnsi" w:cstheme="minorHAnsi"/>
          <w:b/>
          <w:i/>
          <w:sz w:val="22"/>
          <w:szCs w:val="22"/>
        </w:rPr>
        <w:t xml:space="preserve"> </w:t>
      </w:r>
      <w:r w:rsidRPr="005310CC">
        <w:rPr>
          <w:rFonts w:asciiTheme="minorHAnsi" w:hAnsiTheme="minorHAnsi" w:cstheme="minorHAnsi"/>
          <w:sz w:val="22"/>
          <w:szCs w:val="22"/>
        </w:rPr>
        <w:t>£………</w:t>
      </w:r>
      <w:r w:rsidRPr="005310CC">
        <w:rPr>
          <w:rFonts w:asciiTheme="minorHAnsi" w:hAnsiTheme="minorHAnsi" w:cstheme="minorHAnsi"/>
          <w:i/>
          <w:sz w:val="22"/>
          <w:szCs w:val="22"/>
        </w:rPr>
        <w:t xml:space="preserve"> </w:t>
      </w:r>
      <w:r w:rsidRPr="005310CC">
        <w:rPr>
          <w:rFonts w:asciiTheme="minorHAnsi" w:hAnsiTheme="minorHAnsi" w:cstheme="minorHAnsi"/>
          <w:sz w:val="22"/>
          <w:szCs w:val="22"/>
        </w:rPr>
        <w:t>being approved by the Finance Committee or the Governing Body.</w:t>
      </w:r>
    </w:p>
    <w:p w14:paraId="77407A58" w14:textId="77777777" w:rsidR="00EF1A75" w:rsidRPr="005310CC" w:rsidRDefault="00EF1A75" w:rsidP="00EF1A75">
      <w:pPr>
        <w:pStyle w:val="BodyText"/>
        <w:jc w:val="left"/>
        <w:rPr>
          <w:rFonts w:asciiTheme="minorHAnsi" w:hAnsiTheme="minorHAnsi" w:cstheme="minorHAnsi"/>
          <w:sz w:val="22"/>
          <w:szCs w:val="22"/>
        </w:rPr>
      </w:pPr>
    </w:p>
    <w:p w14:paraId="7FA27594" w14:textId="77777777" w:rsidR="00EF1A75" w:rsidRPr="005310CC" w:rsidRDefault="00EF1A75" w:rsidP="00EF1A75">
      <w:pPr>
        <w:numPr>
          <w:ilvl w:val="0"/>
          <w:numId w:val="6"/>
        </w:numPr>
        <w:rPr>
          <w:rFonts w:asciiTheme="minorHAnsi" w:hAnsiTheme="minorHAnsi" w:cstheme="minorHAnsi"/>
          <w:sz w:val="22"/>
          <w:szCs w:val="22"/>
        </w:rPr>
      </w:pPr>
      <w:r w:rsidRPr="005310CC">
        <w:rPr>
          <w:rFonts w:asciiTheme="minorHAnsi" w:hAnsiTheme="minorHAnsi" w:cstheme="minorHAnsi"/>
          <w:sz w:val="22"/>
          <w:szCs w:val="22"/>
        </w:rPr>
        <w:t>Provision of formal reports, information and professional advice to the Committee, concerning expenditure on all budget headings and on the general financial situation affecting the School on a regular basis at least once each school term and maintenance of regular contact with the Chair of the Committee particularly over any matter of significance or potential controversy.</w:t>
      </w:r>
    </w:p>
    <w:p w14:paraId="1685B976" w14:textId="77777777" w:rsidR="00EF1A75" w:rsidRPr="005310CC" w:rsidRDefault="00EF1A75" w:rsidP="00EF1A75">
      <w:pPr>
        <w:pStyle w:val="Heading3"/>
        <w:rPr>
          <w:rFonts w:asciiTheme="minorHAnsi" w:hAnsiTheme="minorHAnsi" w:cstheme="minorHAnsi"/>
          <w:i w:val="0"/>
          <w:iCs/>
          <w:sz w:val="22"/>
          <w:szCs w:val="22"/>
        </w:rPr>
      </w:pPr>
    </w:p>
    <w:p w14:paraId="23289FBD" w14:textId="10C0D842" w:rsidR="00EF1A75" w:rsidRDefault="00EF1A75" w:rsidP="00EF1A75">
      <w:pPr>
        <w:rPr>
          <w:rFonts w:asciiTheme="minorHAnsi" w:hAnsiTheme="minorHAnsi" w:cstheme="minorHAnsi"/>
          <w:b/>
          <w:bCs/>
          <w:sz w:val="22"/>
          <w:szCs w:val="22"/>
          <w:u w:val="single"/>
        </w:rPr>
      </w:pPr>
      <w:bookmarkStart w:id="6" w:name="_Toc373314296"/>
      <w:r w:rsidRPr="005310CC">
        <w:rPr>
          <w:rFonts w:asciiTheme="minorHAnsi" w:hAnsiTheme="minorHAnsi" w:cstheme="minorHAnsi"/>
          <w:b/>
          <w:bCs/>
          <w:sz w:val="22"/>
          <w:szCs w:val="22"/>
          <w:u w:val="single"/>
        </w:rPr>
        <w:t>PREMISES ISSUES</w:t>
      </w:r>
      <w:bookmarkEnd w:id="6"/>
    </w:p>
    <w:p w14:paraId="49E5ACB9" w14:textId="77777777" w:rsidR="00EF1A75" w:rsidRPr="005310CC" w:rsidRDefault="00EF1A75" w:rsidP="00EF1A75">
      <w:pPr>
        <w:numPr>
          <w:ilvl w:val="0"/>
          <w:numId w:val="7"/>
        </w:numPr>
        <w:ind w:left="371"/>
        <w:rPr>
          <w:rFonts w:asciiTheme="minorHAnsi" w:hAnsiTheme="minorHAnsi" w:cstheme="minorHAnsi"/>
          <w:sz w:val="22"/>
          <w:szCs w:val="22"/>
        </w:rPr>
      </w:pPr>
      <w:r w:rsidRPr="005310CC">
        <w:rPr>
          <w:rFonts w:asciiTheme="minorHAnsi" w:hAnsiTheme="minorHAnsi" w:cstheme="minorHAnsi"/>
          <w:sz w:val="22"/>
          <w:szCs w:val="22"/>
        </w:rPr>
        <w:t>Formulation of initial proposals and recommendations for the use and development of the School’s premises and grounds.</w:t>
      </w:r>
    </w:p>
    <w:p w14:paraId="0B200708" w14:textId="77777777" w:rsidR="00EF1A75" w:rsidRPr="005310CC" w:rsidRDefault="00EF1A75" w:rsidP="00EF1A75">
      <w:pPr>
        <w:rPr>
          <w:rFonts w:asciiTheme="minorHAnsi" w:hAnsiTheme="minorHAnsi" w:cstheme="minorHAnsi"/>
          <w:sz w:val="22"/>
          <w:szCs w:val="22"/>
        </w:rPr>
      </w:pPr>
    </w:p>
    <w:p w14:paraId="66BA7EDE" w14:textId="77777777" w:rsidR="00EF1A75" w:rsidRPr="005310CC" w:rsidRDefault="00EF1A75" w:rsidP="00EF1A75">
      <w:pPr>
        <w:numPr>
          <w:ilvl w:val="0"/>
          <w:numId w:val="7"/>
        </w:numPr>
        <w:ind w:left="371"/>
        <w:rPr>
          <w:rFonts w:asciiTheme="minorHAnsi" w:hAnsiTheme="minorHAnsi" w:cstheme="minorHAnsi"/>
          <w:sz w:val="22"/>
          <w:szCs w:val="22"/>
        </w:rPr>
      </w:pPr>
      <w:r w:rsidRPr="005310CC">
        <w:rPr>
          <w:rFonts w:asciiTheme="minorHAnsi" w:hAnsiTheme="minorHAnsi" w:cstheme="minorHAnsi"/>
          <w:sz w:val="22"/>
          <w:szCs w:val="22"/>
        </w:rPr>
        <w:tab/>
        <w:t>Day-to-day responsibility for the care and control of the School premises and grounds, in accordance with the policies and priorities of the Governing Body.</w:t>
      </w:r>
      <w:r w:rsidRPr="005310CC">
        <w:rPr>
          <w:rFonts w:asciiTheme="minorHAnsi" w:hAnsiTheme="minorHAnsi" w:cstheme="minorHAnsi"/>
          <w:sz w:val="22"/>
          <w:szCs w:val="22"/>
        </w:rPr>
        <w:br/>
      </w:r>
    </w:p>
    <w:p w14:paraId="1BA1F6FF" w14:textId="77777777" w:rsidR="00EF1A75" w:rsidRPr="005310CC" w:rsidRDefault="00EF1A75" w:rsidP="00EF1A75">
      <w:pPr>
        <w:numPr>
          <w:ilvl w:val="0"/>
          <w:numId w:val="8"/>
        </w:numPr>
        <w:ind w:left="371"/>
        <w:rPr>
          <w:rFonts w:asciiTheme="minorHAnsi" w:hAnsiTheme="minorHAnsi" w:cstheme="minorHAnsi"/>
          <w:sz w:val="22"/>
          <w:szCs w:val="22"/>
        </w:rPr>
      </w:pPr>
      <w:r w:rsidRPr="005310CC">
        <w:rPr>
          <w:rFonts w:asciiTheme="minorHAnsi" w:hAnsiTheme="minorHAnsi" w:cstheme="minorHAnsi"/>
          <w:sz w:val="22"/>
          <w:szCs w:val="22"/>
        </w:rPr>
        <w:t>Authority to arrange minor items of repair and maintenance, where these are of an emergency nature or are up to a value of £…….in accordance with the overall plan and priorities of the Governing Body, providing that such expenditure can be met from the agreed budget for repairs and maintenance.</w:t>
      </w:r>
      <w:r w:rsidRPr="005310CC">
        <w:rPr>
          <w:rFonts w:asciiTheme="minorHAnsi" w:hAnsiTheme="minorHAnsi" w:cstheme="minorHAnsi"/>
          <w:sz w:val="22"/>
          <w:szCs w:val="22"/>
        </w:rPr>
        <w:br/>
      </w:r>
    </w:p>
    <w:p w14:paraId="2F8D6124" w14:textId="77777777" w:rsidR="00EF1A75" w:rsidRPr="005310CC" w:rsidRDefault="00EF1A75" w:rsidP="00EF1A75">
      <w:pPr>
        <w:numPr>
          <w:ilvl w:val="0"/>
          <w:numId w:val="9"/>
        </w:numPr>
        <w:tabs>
          <w:tab w:val="num" w:pos="1860"/>
        </w:tabs>
        <w:ind w:left="448"/>
        <w:rPr>
          <w:rFonts w:asciiTheme="minorHAnsi" w:hAnsiTheme="minorHAnsi" w:cstheme="minorHAnsi"/>
          <w:sz w:val="22"/>
          <w:szCs w:val="22"/>
        </w:rPr>
      </w:pPr>
      <w:r w:rsidRPr="005310CC">
        <w:rPr>
          <w:rFonts w:asciiTheme="minorHAnsi" w:hAnsiTheme="minorHAnsi" w:cstheme="minorHAnsi"/>
          <w:sz w:val="22"/>
          <w:szCs w:val="22"/>
        </w:rPr>
        <w:t>Authority to purchase items of furniture and equipment or associated services up to a value of £…</w:t>
      </w:r>
      <w:proofErr w:type="gramStart"/>
      <w:r w:rsidRPr="005310CC">
        <w:rPr>
          <w:rFonts w:asciiTheme="minorHAnsi" w:hAnsiTheme="minorHAnsi" w:cstheme="minorHAnsi"/>
          <w:sz w:val="22"/>
          <w:szCs w:val="22"/>
        </w:rPr>
        <w:t>…..</w:t>
      </w:r>
      <w:proofErr w:type="gramEnd"/>
      <w:r w:rsidRPr="005310CC">
        <w:rPr>
          <w:rFonts w:asciiTheme="minorHAnsi" w:hAnsiTheme="minorHAnsi" w:cstheme="minorHAnsi"/>
          <w:sz w:val="22"/>
          <w:szCs w:val="22"/>
        </w:rPr>
        <w:t xml:space="preserve"> In accordance with the overall plan and priorities of the Governing Body, providing that such expenditure can be met from the agreed budget for such purposes.</w:t>
      </w:r>
      <w:r w:rsidRPr="005310CC">
        <w:rPr>
          <w:rFonts w:asciiTheme="minorHAnsi" w:hAnsiTheme="minorHAnsi" w:cstheme="minorHAnsi"/>
          <w:sz w:val="22"/>
          <w:szCs w:val="22"/>
        </w:rPr>
        <w:br/>
      </w:r>
    </w:p>
    <w:p w14:paraId="5DD46703" w14:textId="77777777" w:rsidR="00EF1A75" w:rsidRPr="005310CC" w:rsidRDefault="00EF1A75" w:rsidP="00EF1A75">
      <w:pPr>
        <w:numPr>
          <w:ilvl w:val="0"/>
          <w:numId w:val="10"/>
        </w:numPr>
        <w:rPr>
          <w:rFonts w:asciiTheme="minorHAnsi" w:hAnsiTheme="minorHAnsi" w:cstheme="minorHAnsi"/>
          <w:sz w:val="22"/>
          <w:szCs w:val="22"/>
        </w:rPr>
      </w:pPr>
      <w:r w:rsidRPr="005310CC">
        <w:rPr>
          <w:rFonts w:asciiTheme="minorHAnsi" w:hAnsiTheme="minorHAnsi" w:cstheme="minorHAnsi"/>
          <w:sz w:val="22"/>
          <w:szCs w:val="22"/>
        </w:rPr>
        <w:t>Publication of the Governing Body’s policy for the control and use of the premises and oversight of the arrangements made for lettings.</w:t>
      </w:r>
      <w:r w:rsidRPr="005310CC">
        <w:rPr>
          <w:rFonts w:asciiTheme="minorHAnsi" w:hAnsiTheme="minorHAnsi" w:cstheme="minorHAnsi"/>
          <w:sz w:val="22"/>
          <w:szCs w:val="22"/>
        </w:rPr>
        <w:br/>
      </w:r>
    </w:p>
    <w:p w14:paraId="3880BC20" w14:textId="77777777" w:rsidR="00EF1A75" w:rsidRPr="005310CC" w:rsidRDefault="00EF1A75" w:rsidP="00EF1A75">
      <w:pPr>
        <w:pStyle w:val="BodyTextIndent"/>
        <w:numPr>
          <w:ilvl w:val="0"/>
          <w:numId w:val="11"/>
        </w:numPr>
        <w:rPr>
          <w:rFonts w:asciiTheme="minorHAnsi" w:hAnsiTheme="minorHAnsi" w:cstheme="minorHAnsi"/>
          <w:szCs w:val="22"/>
        </w:rPr>
      </w:pPr>
      <w:r w:rsidRPr="005310CC">
        <w:rPr>
          <w:rFonts w:asciiTheme="minorHAnsi" w:hAnsiTheme="minorHAnsi" w:cstheme="minorHAnsi"/>
          <w:szCs w:val="22"/>
        </w:rPr>
        <w:t>Provision of formal reports, information, and professional advice to the Committee concerning the development or maintenance of the premises and grounds, on a regular basis at least once each school term, and maintenance of regular contact with the Chair of the Committee, particularly over any matter of significance or potential controversy.</w:t>
      </w:r>
    </w:p>
    <w:p w14:paraId="3DBDEFE4" w14:textId="77777777" w:rsidR="00EF1A75" w:rsidRPr="005310CC" w:rsidRDefault="00EF1A75" w:rsidP="00EF1A75">
      <w:pPr>
        <w:pStyle w:val="BodyTextIndent"/>
        <w:rPr>
          <w:rFonts w:asciiTheme="minorHAnsi" w:hAnsiTheme="minorHAnsi" w:cstheme="minorHAnsi"/>
          <w:szCs w:val="22"/>
        </w:rPr>
      </w:pPr>
    </w:p>
    <w:p w14:paraId="74C0826F" w14:textId="23596D6A" w:rsidR="005310CC" w:rsidRPr="009467BA" w:rsidRDefault="00EF1A75" w:rsidP="00EF1A75">
      <w:pPr>
        <w:pStyle w:val="BodyTextIndent"/>
        <w:numPr>
          <w:ilvl w:val="0"/>
          <w:numId w:val="11"/>
        </w:numPr>
        <w:rPr>
          <w:szCs w:val="22"/>
        </w:rPr>
      </w:pPr>
      <w:r w:rsidRPr="009467BA">
        <w:rPr>
          <w:rFonts w:asciiTheme="minorHAnsi" w:hAnsiTheme="minorHAnsi" w:cstheme="minorHAnsi"/>
          <w:szCs w:val="22"/>
        </w:rPr>
        <w:t xml:space="preserve">Provide Budget Holders with written guidelines on their roles and responsibilities for budget management. </w:t>
      </w:r>
      <w:bookmarkStart w:id="7" w:name="_Toc373314297"/>
    </w:p>
    <w:p w14:paraId="764F923E" w14:textId="77777777" w:rsidR="009467BA" w:rsidRDefault="009467BA" w:rsidP="009467BA">
      <w:pPr>
        <w:pStyle w:val="ListParagraph"/>
        <w:rPr>
          <w:szCs w:val="22"/>
        </w:rPr>
      </w:pPr>
    </w:p>
    <w:p w14:paraId="38C751E7" w14:textId="77777777" w:rsidR="009467BA" w:rsidRPr="009467BA" w:rsidRDefault="009467BA" w:rsidP="009467BA">
      <w:pPr>
        <w:pStyle w:val="BodyTextIndent"/>
        <w:ind w:left="360" w:firstLine="0"/>
        <w:rPr>
          <w:szCs w:val="22"/>
        </w:rPr>
      </w:pPr>
    </w:p>
    <w:p w14:paraId="23F5F3AA" w14:textId="7F111F1B" w:rsidR="00EF1A75" w:rsidRDefault="00EF1A75" w:rsidP="00EF1A75">
      <w:pPr>
        <w:rPr>
          <w:rFonts w:asciiTheme="minorHAnsi" w:hAnsiTheme="minorHAnsi" w:cstheme="minorHAnsi"/>
          <w:b/>
          <w:bCs/>
          <w:sz w:val="22"/>
          <w:szCs w:val="22"/>
          <w:u w:val="single"/>
        </w:rPr>
      </w:pPr>
      <w:r w:rsidRPr="005310CC">
        <w:rPr>
          <w:rFonts w:asciiTheme="minorHAnsi" w:hAnsiTheme="minorHAnsi" w:cstheme="minorHAnsi"/>
          <w:b/>
          <w:bCs/>
          <w:sz w:val="22"/>
          <w:szCs w:val="22"/>
          <w:u w:val="single"/>
        </w:rPr>
        <w:t>DELEGATION OF RESPONSIBILITIES FOR SCHOOL STAFF</w:t>
      </w:r>
      <w:bookmarkEnd w:id="7"/>
    </w:p>
    <w:p w14:paraId="2D9195BA" w14:textId="19D43074" w:rsidR="00EF1A75" w:rsidRDefault="00EF1A75" w:rsidP="00EF1A75">
      <w:pPr>
        <w:pStyle w:val="BodyText"/>
        <w:jc w:val="left"/>
        <w:rPr>
          <w:rFonts w:ascii="Arial" w:hAnsi="Arial" w:cs="Arial"/>
          <w:sz w:val="22"/>
          <w:szCs w:val="22"/>
        </w:rPr>
      </w:pPr>
      <w:r w:rsidRPr="005310CC">
        <w:rPr>
          <w:rFonts w:asciiTheme="minorHAnsi" w:hAnsiTheme="minorHAnsi" w:cstheme="minorHAnsi"/>
          <w:sz w:val="22"/>
          <w:szCs w:val="22"/>
        </w:rPr>
        <w:t xml:space="preserve">The Headteacher has overall responsibility for the internal organisation, management and control of the school. </w:t>
      </w:r>
      <w:r w:rsidR="005310CC" w:rsidRPr="005310CC">
        <w:rPr>
          <w:rFonts w:asciiTheme="minorHAnsi" w:hAnsiTheme="minorHAnsi" w:cstheme="minorHAnsi"/>
          <w:sz w:val="22"/>
          <w:szCs w:val="22"/>
        </w:rPr>
        <w:t>She/he</w:t>
      </w:r>
      <w:r w:rsidRPr="005310CC">
        <w:rPr>
          <w:rFonts w:asciiTheme="minorHAnsi" w:hAnsiTheme="minorHAnsi" w:cstheme="minorHAnsi"/>
          <w:sz w:val="22"/>
          <w:szCs w:val="22"/>
        </w:rPr>
        <w:t xml:space="preserve"> may delegate responsibilities to members of staff throughout the school. The School follows the processes and financial procedures detailed in the LBE Schools’ Finance Manual.</w:t>
      </w:r>
    </w:p>
    <w:p w14:paraId="4529D9A9" w14:textId="334D1A6A" w:rsidR="00EF1A75" w:rsidRDefault="00EF1A75" w:rsidP="00EF1A75">
      <w:pPr>
        <w:pStyle w:val="BodyText"/>
        <w:jc w:val="left"/>
        <w:rPr>
          <w:rFonts w:ascii="Arial" w:hAnsi="Arial" w:cs="Arial"/>
          <w:sz w:val="22"/>
          <w:szCs w:val="22"/>
        </w:rPr>
      </w:pPr>
    </w:p>
    <w:p w14:paraId="2FFB2B6D" w14:textId="77777777" w:rsidR="005310CC" w:rsidRPr="009D14F4" w:rsidRDefault="005310CC" w:rsidP="00EF1A75">
      <w:pPr>
        <w:pStyle w:val="BodyText"/>
        <w:jc w:val="left"/>
        <w:rPr>
          <w:rFonts w:ascii="Arial" w:hAnsi="Arial" w:cs="Arial"/>
          <w:sz w:val="22"/>
          <w:szCs w:val="22"/>
        </w:rPr>
      </w:pPr>
    </w:p>
    <w:p w14:paraId="347C0BC3" w14:textId="57D43660" w:rsidR="00EF1A75" w:rsidRPr="005310CC" w:rsidRDefault="00EF1A75" w:rsidP="00EF1A75">
      <w:pPr>
        <w:rPr>
          <w:rFonts w:asciiTheme="minorHAnsi" w:hAnsiTheme="minorHAnsi" w:cstheme="minorHAnsi"/>
          <w:b/>
          <w:bCs/>
          <w:sz w:val="22"/>
          <w:szCs w:val="22"/>
          <w:u w:val="single"/>
        </w:rPr>
      </w:pPr>
      <w:r w:rsidRPr="005310CC">
        <w:rPr>
          <w:rFonts w:asciiTheme="minorHAnsi" w:hAnsiTheme="minorHAnsi" w:cstheme="minorHAnsi"/>
          <w:b/>
          <w:bCs/>
          <w:sz w:val="22"/>
          <w:szCs w:val="22"/>
          <w:u w:val="single"/>
        </w:rPr>
        <w:t>Scheme of Financial Delegation - Model</w:t>
      </w:r>
    </w:p>
    <w:p w14:paraId="32EA7C90" w14:textId="77777777" w:rsidR="00EF1A75" w:rsidRPr="005310CC" w:rsidRDefault="00EF1A75" w:rsidP="00EF1A75">
      <w:pPr>
        <w:rPr>
          <w:rFonts w:asciiTheme="minorHAnsi" w:hAnsiTheme="minorHAnsi" w:cstheme="minorHAnsi"/>
          <w:sz w:val="22"/>
          <w:szCs w:val="22"/>
        </w:rPr>
      </w:pPr>
    </w:p>
    <w:p w14:paraId="4E8438C9" w14:textId="1201ADC4" w:rsidR="00EC3D43" w:rsidRPr="005310CC" w:rsidRDefault="00EF1A75" w:rsidP="00EF1A75">
      <w:pPr>
        <w:rPr>
          <w:rFonts w:asciiTheme="minorHAnsi" w:hAnsiTheme="minorHAnsi" w:cstheme="minorHAnsi"/>
          <w:sz w:val="22"/>
          <w:szCs w:val="22"/>
        </w:rPr>
      </w:pPr>
      <w:r w:rsidRPr="005310CC">
        <w:rPr>
          <w:rFonts w:asciiTheme="minorHAnsi" w:hAnsiTheme="minorHAnsi" w:cstheme="minorHAnsi"/>
          <w:sz w:val="22"/>
          <w:szCs w:val="22"/>
        </w:rPr>
        <w:t>A Scheme of Financial Delegation should be agreed by the Governing Body, or Resources Committee if delegated to them, on an annual basis</w:t>
      </w:r>
      <w:r w:rsidR="00EC3D43" w:rsidRPr="005310CC">
        <w:rPr>
          <w:rFonts w:asciiTheme="minorHAnsi" w:hAnsiTheme="minorHAnsi" w:cstheme="minorHAnsi"/>
          <w:sz w:val="22"/>
          <w:szCs w:val="22"/>
        </w:rPr>
        <w:t xml:space="preserve"> and this should be referenced in the Governing Body minutes</w:t>
      </w:r>
      <w:r w:rsidRPr="005310CC">
        <w:rPr>
          <w:rFonts w:asciiTheme="minorHAnsi" w:hAnsiTheme="minorHAnsi" w:cstheme="minorHAnsi"/>
          <w:sz w:val="22"/>
          <w:szCs w:val="22"/>
        </w:rPr>
        <w:t xml:space="preserve">. </w:t>
      </w:r>
    </w:p>
    <w:p w14:paraId="6573E7B5" w14:textId="77777777" w:rsidR="00EC3D43" w:rsidRPr="005310CC" w:rsidRDefault="00EC3D43" w:rsidP="00EF1A75">
      <w:pPr>
        <w:rPr>
          <w:rFonts w:asciiTheme="minorHAnsi" w:hAnsiTheme="minorHAnsi" w:cstheme="minorHAnsi"/>
          <w:sz w:val="22"/>
          <w:szCs w:val="22"/>
        </w:rPr>
      </w:pPr>
    </w:p>
    <w:p w14:paraId="7A2A3202" w14:textId="6C36AA8D" w:rsidR="00EC3D43" w:rsidRPr="005310CC" w:rsidRDefault="00EF1A75" w:rsidP="00EF1A75">
      <w:pPr>
        <w:rPr>
          <w:rFonts w:asciiTheme="minorHAnsi" w:hAnsiTheme="minorHAnsi" w:cstheme="minorHAnsi"/>
          <w:sz w:val="22"/>
          <w:szCs w:val="22"/>
        </w:rPr>
      </w:pPr>
      <w:r w:rsidRPr="005310CC">
        <w:rPr>
          <w:rFonts w:asciiTheme="minorHAnsi" w:hAnsiTheme="minorHAnsi" w:cstheme="minorHAnsi"/>
          <w:sz w:val="22"/>
          <w:szCs w:val="22"/>
        </w:rPr>
        <w:t xml:space="preserve">There is no definitive format for the </w:t>
      </w:r>
      <w:r w:rsidR="00EC3D43" w:rsidRPr="005310CC">
        <w:rPr>
          <w:rFonts w:asciiTheme="minorHAnsi" w:hAnsiTheme="minorHAnsi" w:cstheme="minorHAnsi"/>
          <w:sz w:val="22"/>
          <w:szCs w:val="22"/>
        </w:rPr>
        <w:t>scheme,</w:t>
      </w:r>
      <w:r w:rsidRPr="005310CC">
        <w:rPr>
          <w:rFonts w:asciiTheme="minorHAnsi" w:hAnsiTheme="minorHAnsi" w:cstheme="minorHAnsi"/>
          <w:sz w:val="22"/>
          <w:szCs w:val="22"/>
        </w:rPr>
        <w:t xml:space="preserve"> but </w:t>
      </w:r>
      <w:r w:rsidR="00EC3D43" w:rsidRPr="005310CC">
        <w:rPr>
          <w:rFonts w:asciiTheme="minorHAnsi" w:hAnsiTheme="minorHAnsi" w:cstheme="minorHAnsi"/>
          <w:sz w:val="22"/>
          <w:szCs w:val="22"/>
        </w:rPr>
        <w:t xml:space="preserve">the document should detail the various financial processes in the school, the segregation of duties and financial authorisation limits. </w:t>
      </w:r>
    </w:p>
    <w:p w14:paraId="4A0786CF" w14:textId="77777777" w:rsidR="00EC3D43" w:rsidRPr="005310CC" w:rsidRDefault="00EC3D43" w:rsidP="00EF1A75">
      <w:pPr>
        <w:rPr>
          <w:rFonts w:asciiTheme="minorHAnsi" w:hAnsiTheme="minorHAnsi" w:cstheme="minorHAnsi"/>
          <w:sz w:val="22"/>
          <w:szCs w:val="22"/>
        </w:rPr>
      </w:pPr>
    </w:p>
    <w:p w14:paraId="7190011B" w14:textId="0E2355A0" w:rsidR="00EF1A75" w:rsidRPr="005310CC" w:rsidRDefault="00EC3D43" w:rsidP="00EF1A75">
      <w:pPr>
        <w:rPr>
          <w:rFonts w:asciiTheme="minorHAnsi" w:hAnsiTheme="minorHAnsi" w:cstheme="minorHAnsi"/>
          <w:sz w:val="22"/>
          <w:szCs w:val="22"/>
        </w:rPr>
      </w:pPr>
      <w:r w:rsidRPr="005310CC">
        <w:rPr>
          <w:rFonts w:asciiTheme="minorHAnsi" w:hAnsiTheme="minorHAnsi" w:cstheme="minorHAnsi"/>
          <w:sz w:val="22"/>
          <w:szCs w:val="22"/>
        </w:rPr>
        <w:t>A</w:t>
      </w:r>
      <w:r w:rsidR="00EF1A75" w:rsidRPr="005310CC">
        <w:rPr>
          <w:rFonts w:asciiTheme="minorHAnsi" w:hAnsiTheme="minorHAnsi" w:cstheme="minorHAnsi"/>
          <w:sz w:val="22"/>
          <w:szCs w:val="22"/>
        </w:rPr>
        <w:t xml:space="preserve"> matrix template</w:t>
      </w:r>
      <w:r w:rsidRPr="005310CC">
        <w:rPr>
          <w:rFonts w:asciiTheme="minorHAnsi" w:hAnsiTheme="minorHAnsi" w:cstheme="minorHAnsi"/>
          <w:sz w:val="22"/>
          <w:szCs w:val="22"/>
        </w:rPr>
        <w:t>,</w:t>
      </w:r>
      <w:r w:rsidR="00EF1A75" w:rsidRPr="005310CC">
        <w:rPr>
          <w:rFonts w:asciiTheme="minorHAnsi" w:hAnsiTheme="minorHAnsi" w:cstheme="minorHAnsi"/>
          <w:sz w:val="22"/>
          <w:szCs w:val="22"/>
        </w:rPr>
        <w:t xml:space="preserve"> as shown below</w:t>
      </w:r>
      <w:r w:rsidRPr="005310CC">
        <w:rPr>
          <w:rFonts w:asciiTheme="minorHAnsi" w:hAnsiTheme="minorHAnsi" w:cstheme="minorHAnsi"/>
          <w:sz w:val="22"/>
          <w:szCs w:val="22"/>
        </w:rPr>
        <w:t>,</w:t>
      </w:r>
      <w:r w:rsidR="00EF1A75" w:rsidRPr="005310CC">
        <w:rPr>
          <w:rFonts w:asciiTheme="minorHAnsi" w:hAnsiTheme="minorHAnsi" w:cstheme="minorHAnsi"/>
          <w:sz w:val="22"/>
          <w:szCs w:val="22"/>
        </w:rPr>
        <w:t xml:space="preserve"> can be a useful reference document </w:t>
      </w:r>
      <w:r w:rsidRPr="005310CC">
        <w:rPr>
          <w:rFonts w:asciiTheme="minorHAnsi" w:hAnsiTheme="minorHAnsi" w:cstheme="minorHAnsi"/>
          <w:sz w:val="22"/>
          <w:szCs w:val="22"/>
        </w:rPr>
        <w:t xml:space="preserve">which should reflect the processes and arrangements in place for individual schools, as this will vary due to size and type of school. This format is </w:t>
      </w:r>
      <w:r w:rsidR="00EF1A75" w:rsidRPr="005310CC">
        <w:rPr>
          <w:rFonts w:asciiTheme="minorHAnsi" w:hAnsiTheme="minorHAnsi" w:cstheme="minorHAnsi"/>
          <w:sz w:val="22"/>
          <w:szCs w:val="22"/>
        </w:rPr>
        <w:t>easy to review and update</w:t>
      </w:r>
      <w:r w:rsidRPr="005310CC">
        <w:rPr>
          <w:rFonts w:asciiTheme="minorHAnsi" w:hAnsiTheme="minorHAnsi" w:cstheme="minorHAnsi"/>
          <w:sz w:val="22"/>
          <w:szCs w:val="22"/>
        </w:rPr>
        <w:t xml:space="preserve"> but schools should use a formal which best suits their requirements.</w:t>
      </w:r>
    </w:p>
    <w:p w14:paraId="3C876B69" w14:textId="77777777" w:rsidR="00EF1A75" w:rsidRPr="009D14F4" w:rsidRDefault="00EF1A75" w:rsidP="00EF1A75">
      <w:pPr>
        <w:rPr>
          <w:rFonts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410"/>
        <w:gridCol w:w="1417"/>
        <w:gridCol w:w="2273"/>
      </w:tblGrid>
      <w:tr w:rsidR="00EF1A75" w:rsidRPr="005370E4" w14:paraId="0E499529" w14:textId="77777777" w:rsidTr="00555427">
        <w:tc>
          <w:tcPr>
            <w:tcW w:w="2972" w:type="dxa"/>
          </w:tcPr>
          <w:p w14:paraId="323065B3" w14:textId="77777777" w:rsidR="00EF1A75" w:rsidRPr="00555427" w:rsidRDefault="00EF1A75" w:rsidP="00430BEE">
            <w:pPr>
              <w:pStyle w:val="BodyText"/>
              <w:jc w:val="left"/>
              <w:rPr>
                <w:rFonts w:asciiTheme="minorHAnsi" w:hAnsiTheme="minorHAnsi" w:cstheme="minorHAnsi"/>
                <w:b/>
                <w:sz w:val="22"/>
                <w:szCs w:val="22"/>
              </w:rPr>
            </w:pPr>
            <w:r w:rsidRPr="00555427">
              <w:rPr>
                <w:rFonts w:asciiTheme="minorHAnsi" w:hAnsiTheme="minorHAnsi" w:cstheme="minorHAnsi"/>
                <w:b/>
                <w:sz w:val="22"/>
                <w:szCs w:val="22"/>
              </w:rPr>
              <w:t>ACTION</w:t>
            </w:r>
          </w:p>
        </w:tc>
        <w:tc>
          <w:tcPr>
            <w:tcW w:w="2410" w:type="dxa"/>
          </w:tcPr>
          <w:p w14:paraId="05BA539B" w14:textId="77777777" w:rsidR="00EF1A75" w:rsidRPr="00555427" w:rsidRDefault="00EF1A75" w:rsidP="00430BEE">
            <w:pPr>
              <w:pStyle w:val="BodyText"/>
              <w:jc w:val="left"/>
              <w:rPr>
                <w:rFonts w:asciiTheme="minorHAnsi" w:hAnsiTheme="minorHAnsi" w:cstheme="minorHAnsi"/>
                <w:b/>
                <w:sz w:val="22"/>
                <w:szCs w:val="22"/>
              </w:rPr>
            </w:pPr>
            <w:r w:rsidRPr="00555427">
              <w:rPr>
                <w:rFonts w:asciiTheme="minorHAnsi" w:hAnsiTheme="minorHAnsi" w:cstheme="minorHAnsi"/>
                <w:b/>
                <w:sz w:val="22"/>
                <w:szCs w:val="22"/>
              </w:rPr>
              <w:t>RESPONSIBILITY</w:t>
            </w:r>
          </w:p>
        </w:tc>
        <w:tc>
          <w:tcPr>
            <w:tcW w:w="1417" w:type="dxa"/>
          </w:tcPr>
          <w:p w14:paraId="58261109" w14:textId="77777777" w:rsidR="00EF1A75" w:rsidRPr="00555427" w:rsidRDefault="00EF1A75" w:rsidP="00430BEE">
            <w:pPr>
              <w:pStyle w:val="BodyText"/>
              <w:jc w:val="left"/>
              <w:rPr>
                <w:rFonts w:asciiTheme="minorHAnsi" w:hAnsiTheme="minorHAnsi" w:cstheme="minorHAnsi"/>
                <w:b/>
                <w:sz w:val="22"/>
                <w:szCs w:val="22"/>
              </w:rPr>
            </w:pPr>
            <w:r w:rsidRPr="00555427">
              <w:rPr>
                <w:rFonts w:asciiTheme="minorHAnsi" w:hAnsiTheme="minorHAnsi" w:cstheme="minorHAnsi"/>
                <w:b/>
                <w:sz w:val="22"/>
                <w:szCs w:val="22"/>
              </w:rPr>
              <w:t>FREQUENCY</w:t>
            </w:r>
          </w:p>
        </w:tc>
        <w:tc>
          <w:tcPr>
            <w:tcW w:w="2273" w:type="dxa"/>
          </w:tcPr>
          <w:p w14:paraId="47687B28" w14:textId="77777777" w:rsidR="00EF1A75" w:rsidRPr="00555427" w:rsidRDefault="00EF1A75" w:rsidP="00430BEE">
            <w:pPr>
              <w:pStyle w:val="BodyText"/>
              <w:jc w:val="left"/>
              <w:rPr>
                <w:rFonts w:asciiTheme="minorHAnsi" w:hAnsiTheme="minorHAnsi" w:cstheme="minorHAnsi"/>
                <w:b/>
                <w:sz w:val="22"/>
                <w:szCs w:val="22"/>
              </w:rPr>
            </w:pPr>
            <w:r w:rsidRPr="00555427">
              <w:rPr>
                <w:rFonts w:asciiTheme="minorHAnsi" w:hAnsiTheme="minorHAnsi" w:cstheme="minorHAnsi"/>
                <w:b/>
                <w:sz w:val="22"/>
                <w:szCs w:val="22"/>
              </w:rPr>
              <w:t xml:space="preserve">Limits of Authorisation </w:t>
            </w:r>
          </w:p>
        </w:tc>
      </w:tr>
      <w:tr w:rsidR="00EF1A75" w:rsidRPr="005370E4" w14:paraId="41EA22D0" w14:textId="77777777" w:rsidTr="00555427">
        <w:tc>
          <w:tcPr>
            <w:tcW w:w="2972" w:type="dxa"/>
          </w:tcPr>
          <w:p w14:paraId="37EC0163"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initial budget plans.</w:t>
            </w:r>
          </w:p>
        </w:tc>
        <w:tc>
          <w:tcPr>
            <w:tcW w:w="2410" w:type="dxa"/>
          </w:tcPr>
          <w:p w14:paraId="73FE1558" w14:textId="6AE535A8"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Headteacher &amp; </w:t>
            </w:r>
            <w:r w:rsidR="00EC3D43" w:rsidRPr="00555427">
              <w:rPr>
                <w:rFonts w:asciiTheme="minorHAnsi" w:hAnsiTheme="minorHAnsi" w:cstheme="minorHAnsi"/>
                <w:sz w:val="22"/>
                <w:szCs w:val="22"/>
              </w:rPr>
              <w:t>School Business Manager (SBM)</w:t>
            </w:r>
          </w:p>
        </w:tc>
        <w:tc>
          <w:tcPr>
            <w:tcW w:w="1417" w:type="dxa"/>
          </w:tcPr>
          <w:p w14:paraId="7585BDC3" w14:textId="4FBA2488"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26CDD827" w14:textId="77777777" w:rsidR="00EF1A75" w:rsidRPr="00555427" w:rsidRDefault="00EF1A75" w:rsidP="00430BEE">
            <w:pPr>
              <w:pStyle w:val="BodyText"/>
              <w:jc w:val="left"/>
              <w:rPr>
                <w:rFonts w:asciiTheme="minorHAnsi" w:hAnsiTheme="minorHAnsi" w:cstheme="minorHAnsi"/>
                <w:sz w:val="22"/>
                <w:szCs w:val="22"/>
              </w:rPr>
            </w:pPr>
          </w:p>
        </w:tc>
      </w:tr>
      <w:tr w:rsidR="00EF1A75" w:rsidRPr="005370E4" w14:paraId="430139D7" w14:textId="77777777" w:rsidTr="00555427">
        <w:tc>
          <w:tcPr>
            <w:tcW w:w="2972" w:type="dxa"/>
          </w:tcPr>
          <w:p w14:paraId="4E466CD0"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final budget for approval.</w:t>
            </w:r>
          </w:p>
        </w:tc>
        <w:tc>
          <w:tcPr>
            <w:tcW w:w="2410" w:type="dxa"/>
          </w:tcPr>
          <w:p w14:paraId="7EC94CF0" w14:textId="760EF929"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5D1D3E" w:rsidRPr="00555427">
              <w:rPr>
                <w:rFonts w:asciiTheme="minorHAnsi" w:hAnsiTheme="minorHAnsi" w:cstheme="minorHAnsi"/>
                <w:sz w:val="22"/>
                <w:szCs w:val="22"/>
              </w:rPr>
              <w:t>, SBM</w:t>
            </w:r>
            <w:r w:rsidRPr="00555427">
              <w:rPr>
                <w:rFonts w:asciiTheme="minorHAnsi" w:hAnsiTheme="minorHAnsi" w:cstheme="minorHAnsi"/>
                <w:sz w:val="22"/>
                <w:szCs w:val="22"/>
              </w:rPr>
              <w:t xml:space="preserve"> &amp; </w:t>
            </w:r>
            <w:r w:rsidR="00EC3D43" w:rsidRPr="00555427">
              <w:rPr>
                <w:rFonts w:asciiTheme="minorHAnsi" w:hAnsiTheme="minorHAnsi" w:cstheme="minorHAnsi"/>
                <w:sz w:val="22"/>
                <w:szCs w:val="22"/>
              </w:rPr>
              <w:t>Resources</w:t>
            </w:r>
            <w:r w:rsidRPr="00555427">
              <w:rPr>
                <w:rFonts w:asciiTheme="minorHAnsi" w:hAnsiTheme="minorHAnsi" w:cstheme="minorHAnsi"/>
                <w:sz w:val="22"/>
                <w:szCs w:val="22"/>
              </w:rPr>
              <w:t xml:space="preserve"> Committee.</w:t>
            </w:r>
          </w:p>
        </w:tc>
        <w:tc>
          <w:tcPr>
            <w:tcW w:w="1417" w:type="dxa"/>
          </w:tcPr>
          <w:p w14:paraId="0B998A2D" w14:textId="1B420B59"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1C56A4E9" w14:textId="77777777" w:rsidR="00EF1A75" w:rsidRPr="00555427" w:rsidRDefault="00EF1A75" w:rsidP="00430BEE">
            <w:pPr>
              <w:pStyle w:val="BodyText"/>
              <w:jc w:val="left"/>
              <w:rPr>
                <w:rFonts w:asciiTheme="minorHAnsi" w:hAnsiTheme="minorHAnsi" w:cstheme="minorHAnsi"/>
                <w:sz w:val="22"/>
                <w:szCs w:val="22"/>
              </w:rPr>
            </w:pPr>
          </w:p>
        </w:tc>
      </w:tr>
      <w:tr w:rsidR="00EF1A75" w:rsidRPr="005370E4" w14:paraId="577D0B11" w14:textId="77777777" w:rsidTr="00555427">
        <w:tc>
          <w:tcPr>
            <w:tcW w:w="2972" w:type="dxa"/>
          </w:tcPr>
          <w:p w14:paraId="2114B39D"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Approval of final budget.</w:t>
            </w:r>
          </w:p>
        </w:tc>
        <w:tc>
          <w:tcPr>
            <w:tcW w:w="2410" w:type="dxa"/>
          </w:tcPr>
          <w:p w14:paraId="323B64F4"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Full Governing Body.</w:t>
            </w:r>
          </w:p>
        </w:tc>
        <w:tc>
          <w:tcPr>
            <w:tcW w:w="1417" w:type="dxa"/>
          </w:tcPr>
          <w:p w14:paraId="2B9CB318" w14:textId="3F7F8C9C"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358F5A04" w14:textId="77777777" w:rsidR="00EF1A75" w:rsidRPr="00555427" w:rsidRDefault="00EF1A75" w:rsidP="00430BEE">
            <w:pPr>
              <w:pStyle w:val="BodyText"/>
              <w:jc w:val="left"/>
              <w:rPr>
                <w:rFonts w:ascii="Arial" w:hAnsi="Arial" w:cs="Arial"/>
                <w:sz w:val="20"/>
              </w:rPr>
            </w:pPr>
          </w:p>
        </w:tc>
      </w:tr>
      <w:tr w:rsidR="00EF1A75" w:rsidRPr="005370E4" w14:paraId="1A0E5FF3" w14:textId="77777777" w:rsidTr="00555427">
        <w:tc>
          <w:tcPr>
            <w:tcW w:w="2972" w:type="dxa"/>
          </w:tcPr>
          <w:p w14:paraId="731E6D2E"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Delegation of Budgets to Budget holders.</w:t>
            </w:r>
          </w:p>
        </w:tc>
        <w:tc>
          <w:tcPr>
            <w:tcW w:w="2410" w:type="dxa"/>
          </w:tcPr>
          <w:p w14:paraId="714F6E07" w14:textId="77B39594"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0D10E0" w:rsidRPr="00555427">
              <w:rPr>
                <w:rFonts w:asciiTheme="minorHAnsi" w:hAnsiTheme="minorHAnsi" w:cstheme="minorHAnsi"/>
                <w:sz w:val="22"/>
                <w:szCs w:val="22"/>
              </w:rPr>
              <w:t xml:space="preserve"> &amp; SBM</w:t>
            </w:r>
          </w:p>
        </w:tc>
        <w:tc>
          <w:tcPr>
            <w:tcW w:w="1417" w:type="dxa"/>
          </w:tcPr>
          <w:p w14:paraId="0F3CE72D" w14:textId="65B08231"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2E7D5ABA"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Various.</w:t>
            </w:r>
          </w:p>
        </w:tc>
      </w:tr>
      <w:tr w:rsidR="00D115ED" w:rsidRPr="005370E4" w14:paraId="58A6FDDE" w14:textId="77777777" w:rsidTr="00555427">
        <w:tc>
          <w:tcPr>
            <w:tcW w:w="2972" w:type="dxa"/>
          </w:tcPr>
          <w:p w14:paraId="3483A09B"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Budget Holders Guidelines.</w:t>
            </w:r>
          </w:p>
        </w:tc>
        <w:tc>
          <w:tcPr>
            <w:tcW w:w="2410" w:type="dxa"/>
          </w:tcPr>
          <w:p w14:paraId="174E6DA1" w14:textId="5C4B200B"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SBM &amp; Resources Committee.</w:t>
            </w:r>
          </w:p>
        </w:tc>
        <w:tc>
          <w:tcPr>
            <w:tcW w:w="1417" w:type="dxa"/>
          </w:tcPr>
          <w:p w14:paraId="36D086F7" w14:textId="7EAD9EC2"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78D68486" w14:textId="77777777" w:rsidR="00D115ED" w:rsidRPr="00555427" w:rsidRDefault="00D115ED" w:rsidP="00D115ED">
            <w:pPr>
              <w:pStyle w:val="BodyText"/>
              <w:jc w:val="left"/>
              <w:rPr>
                <w:rFonts w:ascii="Arial" w:hAnsi="Arial" w:cs="Arial"/>
                <w:sz w:val="20"/>
              </w:rPr>
            </w:pPr>
          </w:p>
        </w:tc>
      </w:tr>
      <w:tr w:rsidR="00D115ED" w:rsidRPr="005370E4" w14:paraId="02209981" w14:textId="77777777" w:rsidTr="00555427">
        <w:tc>
          <w:tcPr>
            <w:tcW w:w="2972" w:type="dxa"/>
          </w:tcPr>
          <w:p w14:paraId="19660AC9" w14:textId="4D1915A5"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Monitoring of individual budgets</w:t>
            </w:r>
            <w:r w:rsidR="001E4872" w:rsidRPr="00555427">
              <w:rPr>
                <w:rFonts w:asciiTheme="minorHAnsi" w:hAnsiTheme="minorHAnsi" w:cstheme="minorHAnsi"/>
                <w:sz w:val="22"/>
                <w:szCs w:val="22"/>
              </w:rPr>
              <w:t xml:space="preserve"> incl </w:t>
            </w:r>
            <w:r w:rsidR="00A869EF" w:rsidRPr="00555427">
              <w:rPr>
                <w:rFonts w:asciiTheme="minorHAnsi" w:hAnsiTheme="minorHAnsi" w:cstheme="minorHAnsi"/>
                <w:sz w:val="22"/>
                <w:szCs w:val="22"/>
              </w:rPr>
              <w:t>Dept Budgets linked to School Improvement</w:t>
            </w:r>
            <w:r w:rsidRPr="00555427">
              <w:rPr>
                <w:rFonts w:asciiTheme="minorHAnsi" w:hAnsiTheme="minorHAnsi" w:cstheme="minorHAnsi"/>
                <w:sz w:val="22"/>
                <w:szCs w:val="22"/>
              </w:rPr>
              <w:t>.</w:t>
            </w:r>
          </w:p>
        </w:tc>
        <w:tc>
          <w:tcPr>
            <w:tcW w:w="2410" w:type="dxa"/>
          </w:tcPr>
          <w:p w14:paraId="7AB89263" w14:textId="0445AC98"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A869EF" w:rsidRPr="00555427">
              <w:rPr>
                <w:rFonts w:asciiTheme="minorHAnsi" w:hAnsiTheme="minorHAnsi" w:cstheme="minorHAnsi"/>
                <w:sz w:val="22"/>
                <w:szCs w:val="22"/>
              </w:rPr>
              <w:t>, Subject leader/Budget Holder</w:t>
            </w:r>
            <w:r w:rsidR="00D975A9" w:rsidRPr="00555427">
              <w:rPr>
                <w:rFonts w:asciiTheme="minorHAnsi" w:hAnsiTheme="minorHAnsi" w:cstheme="minorHAnsi"/>
                <w:sz w:val="22"/>
                <w:szCs w:val="22"/>
              </w:rPr>
              <w:t>/</w:t>
            </w:r>
            <w:r w:rsidR="00A869EF" w:rsidRPr="00555427">
              <w:rPr>
                <w:rFonts w:asciiTheme="minorHAnsi" w:hAnsiTheme="minorHAnsi" w:cstheme="minorHAnsi"/>
                <w:sz w:val="22"/>
                <w:szCs w:val="22"/>
              </w:rPr>
              <w:t xml:space="preserve"> S</w:t>
            </w:r>
            <w:r w:rsidR="00C86E22" w:rsidRPr="00555427">
              <w:rPr>
                <w:rFonts w:asciiTheme="minorHAnsi" w:hAnsiTheme="minorHAnsi" w:cstheme="minorHAnsi"/>
                <w:sz w:val="22"/>
                <w:szCs w:val="22"/>
              </w:rPr>
              <w:t>ite Manager</w:t>
            </w:r>
          </w:p>
        </w:tc>
        <w:tc>
          <w:tcPr>
            <w:tcW w:w="1417" w:type="dxa"/>
          </w:tcPr>
          <w:p w14:paraId="15D4EA36" w14:textId="24F24E2B"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tc>
        <w:tc>
          <w:tcPr>
            <w:tcW w:w="2273" w:type="dxa"/>
          </w:tcPr>
          <w:p w14:paraId="2429D20A" w14:textId="77777777" w:rsidR="00D115ED" w:rsidRPr="00555427" w:rsidRDefault="00D115ED" w:rsidP="00D115ED">
            <w:pPr>
              <w:pStyle w:val="BodyText"/>
              <w:jc w:val="left"/>
              <w:rPr>
                <w:rFonts w:ascii="Arial" w:hAnsi="Arial" w:cs="Arial"/>
                <w:sz w:val="20"/>
              </w:rPr>
            </w:pPr>
          </w:p>
          <w:p w14:paraId="736B9ADA" w14:textId="77777777" w:rsidR="00D115ED" w:rsidRPr="00555427" w:rsidRDefault="00D115ED" w:rsidP="00D115ED">
            <w:pPr>
              <w:pStyle w:val="BodyText"/>
              <w:jc w:val="left"/>
              <w:rPr>
                <w:rFonts w:ascii="Arial" w:hAnsi="Arial" w:cs="Arial"/>
                <w:sz w:val="20"/>
              </w:rPr>
            </w:pPr>
          </w:p>
        </w:tc>
      </w:tr>
      <w:tr w:rsidR="00D975A9" w:rsidRPr="005370E4" w14:paraId="7CD51089" w14:textId="77777777" w:rsidTr="00555427">
        <w:tc>
          <w:tcPr>
            <w:tcW w:w="2972" w:type="dxa"/>
          </w:tcPr>
          <w:p w14:paraId="02BC64DB" w14:textId="2AF0A6CF" w:rsidR="00D975A9" w:rsidRPr="00555427" w:rsidRDefault="00E30837"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Reporting on individual budgets to appropriate </w:t>
            </w:r>
            <w:r w:rsidR="001A2BFD" w:rsidRPr="00555427">
              <w:rPr>
                <w:rFonts w:asciiTheme="minorHAnsi" w:hAnsiTheme="minorHAnsi" w:cstheme="minorHAnsi"/>
                <w:sz w:val="22"/>
                <w:szCs w:val="22"/>
              </w:rPr>
              <w:t>governing committee</w:t>
            </w:r>
          </w:p>
        </w:tc>
        <w:tc>
          <w:tcPr>
            <w:tcW w:w="2410" w:type="dxa"/>
          </w:tcPr>
          <w:p w14:paraId="1075CFF9" w14:textId="339F4399" w:rsidR="00D975A9" w:rsidRPr="00555427" w:rsidRDefault="001A2BF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&amp; SBM</w:t>
            </w:r>
          </w:p>
        </w:tc>
        <w:tc>
          <w:tcPr>
            <w:tcW w:w="1417" w:type="dxa"/>
          </w:tcPr>
          <w:p w14:paraId="12B82F98" w14:textId="6BA49B9A" w:rsidR="00D975A9" w:rsidRPr="00555427" w:rsidRDefault="001A2BF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Termly</w:t>
            </w:r>
          </w:p>
        </w:tc>
        <w:tc>
          <w:tcPr>
            <w:tcW w:w="2273" w:type="dxa"/>
          </w:tcPr>
          <w:p w14:paraId="3F06A42C" w14:textId="77777777" w:rsidR="00D975A9" w:rsidRPr="00555427" w:rsidRDefault="00D975A9" w:rsidP="00D115ED">
            <w:pPr>
              <w:pStyle w:val="BodyText"/>
              <w:jc w:val="left"/>
              <w:rPr>
                <w:rFonts w:ascii="Arial" w:hAnsi="Arial" w:cs="Arial"/>
                <w:sz w:val="20"/>
              </w:rPr>
            </w:pPr>
          </w:p>
        </w:tc>
      </w:tr>
      <w:tr w:rsidR="00D115ED" w:rsidRPr="005370E4" w14:paraId="4EF77735" w14:textId="77777777" w:rsidTr="00555427">
        <w:tc>
          <w:tcPr>
            <w:tcW w:w="2972" w:type="dxa"/>
          </w:tcPr>
          <w:p w14:paraId="37ADAA87"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Monitoring of budget.</w:t>
            </w:r>
          </w:p>
        </w:tc>
        <w:tc>
          <w:tcPr>
            <w:tcW w:w="2410" w:type="dxa"/>
          </w:tcPr>
          <w:p w14:paraId="44A4D78D" w14:textId="77777777" w:rsidR="003C70CF" w:rsidRPr="00555427" w:rsidRDefault="003C70CF"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p>
          <w:p w14:paraId="0180E49F" w14:textId="77777777" w:rsidR="003C70CF"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p>
          <w:p w14:paraId="21A034F2"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Governing Body.</w:t>
            </w:r>
          </w:p>
        </w:tc>
        <w:tc>
          <w:tcPr>
            <w:tcW w:w="1417" w:type="dxa"/>
          </w:tcPr>
          <w:p w14:paraId="1A1BE249" w14:textId="0A18528A" w:rsidR="00D115ED" w:rsidRPr="00555427" w:rsidRDefault="003C70CF"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Daily</w:t>
            </w:r>
          </w:p>
          <w:p w14:paraId="62231B59" w14:textId="6E4AA12A" w:rsidR="00F921EC" w:rsidRPr="00555427" w:rsidRDefault="00F921EC"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p w14:paraId="3AC4D11A" w14:textId="52FB65BE"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Termly.</w:t>
            </w:r>
            <w:r w:rsidR="00A869EF" w:rsidRPr="00555427">
              <w:rPr>
                <w:rFonts w:asciiTheme="minorHAnsi" w:hAnsiTheme="minorHAnsi" w:cstheme="minorHAnsi"/>
                <w:sz w:val="22"/>
                <w:szCs w:val="22"/>
              </w:rPr>
              <w:t xml:space="preserve"> </w:t>
            </w:r>
          </w:p>
        </w:tc>
        <w:tc>
          <w:tcPr>
            <w:tcW w:w="2273" w:type="dxa"/>
          </w:tcPr>
          <w:p w14:paraId="2B96B055" w14:textId="77777777" w:rsidR="00D115ED" w:rsidRPr="00555427" w:rsidRDefault="00D115ED" w:rsidP="00D115ED">
            <w:pPr>
              <w:pStyle w:val="BodyText"/>
              <w:jc w:val="left"/>
              <w:rPr>
                <w:rFonts w:ascii="Arial" w:hAnsi="Arial" w:cs="Arial"/>
                <w:sz w:val="20"/>
              </w:rPr>
            </w:pPr>
          </w:p>
        </w:tc>
      </w:tr>
      <w:tr w:rsidR="00D115ED" w:rsidRPr="005370E4" w14:paraId="7DD2B3B6" w14:textId="77777777" w:rsidTr="00555427">
        <w:trPr>
          <w:trHeight w:val="890"/>
        </w:trPr>
        <w:tc>
          <w:tcPr>
            <w:tcW w:w="2972" w:type="dxa"/>
          </w:tcPr>
          <w:p w14:paraId="06A50D4A"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Monitoring of monthly Payroll reports.</w:t>
            </w:r>
          </w:p>
        </w:tc>
        <w:tc>
          <w:tcPr>
            <w:tcW w:w="2410" w:type="dxa"/>
          </w:tcPr>
          <w:p w14:paraId="04FB8BFB" w14:textId="646BC4ED"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r w:rsidR="001571B6" w:rsidRPr="00555427">
              <w:rPr>
                <w:rFonts w:asciiTheme="minorHAnsi" w:hAnsiTheme="minorHAnsi" w:cstheme="minorHAnsi"/>
                <w:sz w:val="22"/>
                <w:szCs w:val="22"/>
              </w:rPr>
              <w:t>/ Bursar</w:t>
            </w:r>
          </w:p>
        </w:tc>
        <w:tc>
          <w:tcPr>
            <w:tcW w:w="1417" w:type="dxa"/>
          </w:tcPr>
          <w:p w14:paraId="4135C339" w14:textId="56D6780C"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tc>
        <w:tc>
          <w:tcPr>
            <w:tcW w:w="2273" w:type="dxa"/>
          </w:tcPr>
          <w:p w14:paraId="468F2D89" w14:textId="77777777" w:rsidR="00D115ED" w:rsidRPr="00555427" w:rsidRDefault="00D115ED" w:rsidP="00D115ED">
            <w:pPr>
              <w:pStyle w:val="BodyText"/>
              <w:jc w:val="left"/>
              <w:rPr>
                <w:rFonts w:ascii="Arial" w:hAnsi="Arial" w:cs="Arial"/>
                <w:sz w:val="20"/>
              </w:rPr>
            </w:pPr>
          </w:p>
        </w:tc>
      </w:tr>
      <w:tr w:rsidR="00CA1709" w:rsidRPr="005370E4" w14:paraId="24507135" w14:textId="77777777" w:rsidTr="00555427">
        <w:trPr>
          <w:trHeight w:val="800"/>
        </w:trPr>
        <w:tc>
          <w:tcPr>
            <w:tcW w:w="2972" w:type="dxa"/>
          </w:tcPr>
          <w:p w14:paraId="71F9F4E9" w14:textId="09A4B803" w:rsidR="00CA1709" w:rsidRPr="00555427" w:rsidRDefault="00CA1709"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monthly Payroll reports</w:t>
            </w:r>
          </w:p>
        </w:tc>
        <w:tc>
          <w:tcPr>
            <w:tcW w:w="2410" w:type="dxa"/>
          </w:tcPr>
          <w:p w14:paraId="1D35809D" w14:textId="20C03B0C" w:rsidR="00CA1709" w:rsidRPr="00555427" w:rsidRDefault="00CA1709"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p>
        </w:tc>
        <w:tc>
          <w:tcPr>
            <w:tcW w:w="1417" w:type="dxa"/>
          </w:tcPr>
          <w:p w14:paraId="2893C527" w14:textId="79C4E7EF" w:rsidR="00CA1709" w:rsidRPr="00555427" w:rsidRDefault="00CA1709"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tc>
        <w:tc>
          <w:tcPr>
            <w:tcW w:w="2273" w:type="dxa"/>
          </w:tcPr>
          <w:p w14:paraId="47FF32E6" w14:textId="77777777" w:rsidR="00CA1709" w:rsidRPr="00555427" w:rsidRDefault="00CA1709" w:rsidP="00D115ED">
            <w:pPr>
              <w:pStyle w:val="BodyText"/>
              <w:jc w:val="left"/>
              <w:rPr>
                <w:rFonts w:ascii="Arial" w:hAnsi="Arial" w:cs="Arial"/>
                <w:sz w:val="20"/>
                <w:highlight w:val="yellow"/>
              </w:rPr>
            </w:pPr>
          </w:p>
        </w:tc>
      </w:tr>
      <w:tr w:rsidR="00D115ED" w:rsidRPr="005370E4" w14:paraId="0E5DDC71" w14:textId="77777777" w:rsidTr="00555427">
        <w:trPr>
          <w:trHeight w:val="2375"/>
        </w:trPr>
        <w:tc>
          <w:tcPr>
            <w:tcW w:w="2972" w:type="dxa"/>
          </w:tcPr>
          <w:p w14:paraId="1745503F"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day-to-day expenditure.</w:t>
            </w:r>
          </w:p>
        </w:tc>
        <w:tc>
          <w:tcPr>
            <w:tcW w:w="2410" w:type="dxa"/>
          </w:tcPr>
          <w:p w14:paraId="59242F91" w14:textId="40B00A60"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2D1CDE" w:rsidRPr="00555427">
              <w:rPr>
                <w:rFonts w:asciiTheme="minorHAnsi" w:hAnsiTheme="minorHAnsi" w:cstheme="minorHAnsi"/>
                <w:sz w:val="22"/>
                <w:szCs w:val="22"/>
              </w:rPr>
              <w:t>/SBM</w:t>
            </w:r>
            <w:r w:rsidRPr="00555427">
              <w:rPr>
                <w:rFonts w:asciiTheme="minorHAnsi" w:hAnsiTheme="minorHAnsi" w:cstheme="minorHAnsi"/>
                <w:sz w:val="22"/>
                <w:szCs w:val="22"/>
              </w:rPr>
              <w:t>.</w:t>
            </w:r>
          </w:p>
        </w:tc>
        <w:tc>
          <w:tcPr>
            <w:tcW w:w="1417" w:type="dxa"/>
          </w:tcPr>
          <w:p w14:paraId="5C41ADBC" w14:textId="6716AA61"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Daily</w:t>
            </w:r>
          </w:p>
        </w:tc>
        <w:tc>
          <w:tcPr>
            <w:tcW w:w="2273" w:type="dxa"/>
          </w:tcPr>
          <w:p w14:paraId="453ED6CE" w14:textId="77777777" w:rsidR="002D1CDE" w:rsidRPr="00555427" w:rsidRDefault="002D1CDE" w:rsidP="00D115ED">
            <w:pPr>
              <w:pStyle w:val="BodyText"/>
              <w:jc w:val="left"/>
              <w:rPr>
                <w:rFonts w:asciiTheme="minorHAnsi" w:hAnsiTheme="minorHAnsi" w:cstheme="minorHAnsi"/>
                <w:sz w:val="20"/>
                <w:highlight w:val="yellow"/>
              </w:rPr>
            </w:pPr>
            <w:r w:rsidRPr="00555427">
              <w:rPr>
                <w:rFonts w:asciiTheme="minorHAnsi" w:hAnsiTheme="minorHAnsi" w:cstheme="minorHAnsi"/>
                <w:sz w:val="20"/>
                <w:highlight w:val="yellow"/>
              </w:rPr>
              <w:t>Example Figs for large Prim Schl</w:t>
            </w:r>
          </w:p>
          <w:p w14:paraId="1B46EB20" w14:textId="77777777" w:rsidR="00F765ED" w:rsidRPr="00F765ED" w:rsidRDefault="00F765ED" w:rsidP="00F765ED">
            <w:pPr>
              <w:rPr>
                <w:rFonts w:asciiTheme="minorHAnsi" w:hAnsiTheme="minorHAnsi" w:cstheme="minorHAnsi"/>
                <w:sz w:val="20"/>
              </w:rPr>
            </w:pPr>
            <w:r w:rsidRPr="00F765ED">
              <w:rPr>
                <w:rFonts w:asciiTheme="minorHAnsi" w:hAnsiTheme="minorHAnsi" w:cstheme="minorHAnsi"/>
                <w:sz w:val="20"/>
              </w:rPr>
              <w:t xml:space="preserve">Headteacher up to £10,000, </w:t>
            </w:r>
          </w:p>
          <w:p w14:paraId="0AB6F0FC" w14:textId="77777777" w:rsidR="00F765ED" w:rsidRPr="00F765ED" w:rsidRDefault="00F765ED" w:rsidP="00F765ED">
            <w:pPr>
              <w:rPr>
                <w:rFonts w:asciiTheme="minorHAnsi" w:hAnsiTheme="minorHAnsi" w:cstheme="minorHAnsi"/>
                <w:sz w:val="20"/>
              </w:rPr>
            </w:pPr>
            <w:r w:rsidRPr="00F765ED">
              <w:rPr>
                <w:rFonts w:asciiTheme="minorHAnsi" w:hAnsiTheme="minorHAnsi" w:cstheme="minorHAnsi"/>
                <w:sz w:val="20"/>
              </w:rPr>
              <w:t>Over 10,000 after referral to the Resources Committee.</w:t>
            </w:r>
          </w:p>
          <w:p w14:paraId="5EB2D9E4" w14:textId="6FD0D534" w:rsidR="00D115ED" w:rsidRPr="00555427" w:rsidRDefault="00F765ED" w:rsidP="00F765ED">
            <w:pPr>
              <w:pStyle w:val="BodyText"/>
              <w:jc w:val="left"/>
              <w:rPr>
                <w:rFonts w:asciiTheme="minorHAnsi" w:hAnsiTheme="minorHAnsi" w:cstheme="minorHAnsi"/>
                <w:sz w:val="22"/>
                <w:szCs w:val="22"/>
              </w:rPr>
            </w:pPr>
            <w:r w:rsidRPr="00555427">
              <w:rPr>
                <w:rFonts w:asciiTheme="minorHAnsi" w:hAnsiTheme="minorHAnsi" w:cstheme="minorHAnsi"/>
                <w:sz w:val="20"/>
                <w:lang w:val="en-US"/>
              </w:rPr>
              <w:t>Over £20,000 after referral to full Governing Body</w:t>
            </w:r>
            <w:r w:rsidRPr="00555427">
              <w:rPr>
                <w:rFonts w:asciiTheme="minorHAnsi" w:hAnsiTheme="minorHAnsi" w:cstheme="minorHAnsi"/>
                <w:sz w:val="22"/>
                <w:szCs w:val="22"/>
                <w:highlight w:val="yellow"/>
              </w:rPr>
              <w:t xml:space="preserve"> </w:t>
            </w:r>
          </w:p>
        </w:tc>
      </w:tr>
      <w:tr w:rsidR="00D115ED" w:rsidRPr="005370E4" w14:paraId="6A19B7D9" w14:textId="77777777" w:rsidTr="00555427">
        <w:tc>
          <w:tcPr>
            <w:tcW w:w="2972" w:type="dxa"/>
          </w:tcPr>
          <w:p w14:paraId="41DEA202"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lastRenderedPageBreak/>
              <w:t>Authorisation of virements between budget headings.</w:t>
            </w:r>
          </w:p>
        </w:tc>
        <w:tc>
          <w:tcPr>
            <w:tcW w:w="2410" w:type="dxa"/>
          </w:tcPr>
          <w:p w14:paraId="14FA0118"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p>
        </w:tc>
        <w:tc>
          <w:tcPr>
            <w:tcW w:w="1417" w:type="dxa"/>
          </w:tcPr>
          <w:p w14:paraId="5608AB71" w14:textId="2BE9F779"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7DA062A2" w14:textId="77777777" w:rsidR="00DD7A3A" w:rsidRPr="00555427" w:rsidRDefault="00DD7A3A" w:rsidP="00DD7A3A">
            <w:pPr>
              <w:pStyle w:val="BodyText"/>
              <w:jc w:val="left"/>
              <w:rPr>
                <w:rFonts w:asciiTheme="minorHAnsi" w:hAnsiTheme="minorHAnsi" w:cstheme="minorHAnsi"/>
                <w:sz w:val="20"/>
                <w:highlight w:val="yellow"/>
              </w:rPr>
            </w:pPr>
            <w:r w:rsidRPr="00555427">
              <w:rPr>
                <w:rFonts w:asciiTheme="minorHAnsi" w:hAnsiTheme="minorHAnsi" w:cstheme="minorHAnsi"/>
                <w:sz w:val="20"/>
                <w:highlight w:val="yellow"/>
              </w:rPr>
              <w:t>Example Figs for large Prim Schl</w:t>
            </w:r>
          </w:p>
          <w:p w14:paraId="0CF4E40E" w14:textId="77777777" w:rsidR="00DD7A3A" w:rsidRPr="00F765ED" w:rsidRDefault="00DD7A3A" w:rsidP="00DD7A3A">
            <w:pPr>
              <w:rPr>
                <w:rFonts w:asciiTheme="minorHAnsi" w:hAnsiTheme="minorHAnsi" w:cstheme="minorHAnsi"/>
                <w:sz w:val="20"/>
              </w:rPr>
            </w:pPr>
            <w:r w:rsidRPr="00F765ED">
              <w:rPr>
                <w:rFonts w:asciiTheme="minorHAnsi" w:hAnsiTheme="minorHAnsi" w:cstheme="minorHAnsi"/>
                <w:sz w:val="20"/>
              </w:rPr>
              <w:t xml:space="preserve">Headteacher up to £10,000, </w:t>
            </w:r>
          </w:p>
          <w:p w14:paraId="29DDA2A9" w14:textId="77777777" w:rsidR="00DD7A3A" w:rsidRPr="00F765ED" w:rsidRDefault="00DD7A3A" w:rsidP="00DD7A3A">
            <w:pPr>
              <w:rPr>
                <w:rFonts w:asciiTheme="minorHAnsi" w:hAnsiTheme="minorHAnsi" w:cstheme="minorHAnsi"/>
                <w:sz w:val="20"/>
              </w:rPr>
            </w:pPr>
            <w:r w:rsidRPr="00F765ED">
              <w:rPr>
                <w:rFonts w:asciiTheme="minorHAnsi" w:hAnsiTheme="minorHAnsi" w:cstheme="minorHAnsi"/>
                <w:sz w:val="20"/>
              </w:rPr>
              <w:t>Over 10,000 after referral to the Resources Committee.</w:t>
            </w:r>
          </w:p>
          <w:p w14:paraId="25A5F0F5" w14:textId="36B6025D" w:rsidR="00D115ED" w:rsidRPr="00555427" w:rsidRDefault="00DD7A3A" w:rsidP="00DD7A3A">
            <w:pPr>
              <w:pStyle w:val="BodyText"/>
              <w:jc w:val="left"/>
              <w:rPr>
                <w:rFonts w:ascii="Arial" w:hAnsi="Arial" w:cs="Arial"/>
                <w:sz w:val="20"/>
              </w:rPr>
            </w:pPr>
            <w:r w:rsidRPr="00555427">
              <w:rPr>
                <w:rFonts w:asciiTheme="minorHAnsi" w:hAnsiTheme="minorHAnsi" w:cstheme="minorHAnsi"/>
                <w:sz w:val="20"/>
                <w:lang w:val="en-US"/>
              </w:rPr>
              <w:t>Over £20,000 after referral to full Governing Body</w:t>
            </w:r>
          </w:p>
        </w:tc>
      </w:tr>
      <w:tr w:rsidR="00D115ED" w:rsidRPr="005370E4" w14:paraId="5BD76FB8" w14:textId="77777777" w:rsidTr="00555427">
        <w:tc>
          <w:tcPr>
            <w:tcW w:w="2972" w:type="dxa"/>
          </w:tcPr>
          <w:p w14:paraId="77AEFFA8"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budget reports to Governors.</w:t>
            </w:r>
          </w:p>
        </w:tc>
        <w:tc>
          <w:tcPr>
            <w:tcW w:w="2410" w:type="dxa"/>
          </w:tcPr>
          <w:p w14:paraId="0F92CB97" w14:textId="2C381F02"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301E8F" w:rsidRPr="00555427">
              <w:rPr>
                <w:rFonts w:asciiTheme="minorHAnsi" w:hAnsiTheme="minorHAnsi" w:cstheme="minorHAnsi"/>
                <w:sz w:val="22"/>
                <w:szCs w:val="22"/>
              </w:rPr>
              <w:t>/ SBM/ Bursar</w:t>
            </w:r>
          </w:p>
        </w:tc>
        <w:tc>
          <w:tcPr>
            <w:tcW w:w="1417" w:type="dxa"/>
          </w:tcPr>
          <w:p w14:paraId="0D992791" w14:textId="7F8E08B1" w:rsidR="00D115ED" w:rsidRPr="00555427" w:rsidRDefault="00301E8F"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Quarterly</w:t>
            </w:r>
          </w:p>
        </w:tc>
        <w:tc>
          <w:tcPr>
            <w:tcW w:w="2273" w:type="dxa"/>
          </w:tcPr>
          <w:p w14:paraId="478F92A2" w14:textId="77777777" w:rsidR="00D115ED" w:rsidRPr="00555427" w:rsidRDefault="00D115ED" w:rsidP="00D115ED">
            <w:pPr>
              <w:pStyle w:val="BodyText"/>
              <w:jc w:val="left"/>
              <w:rPr>
                <w:rFonts w:ascii="Arial" w:hAnsi="Arial" w:cs="Arial"/>
                <w:sz w:val="20"/>
              </w:rPr>
            </w:pPr>
          </w:p>
          <w:p w14:paraId="69F92A17" w14:textId="77777777" w:rsidR="00D115ED" w:rsidRPr="00555427" w:rsidRDefault="00D115ED" w:rsidP="00D115ED">
            <w:pPr>
              <w:pStyle w:val="BodyText"/>
              <w:jc w:val="left"/>
              <w:rPr>
                <w:rFonts w:ascii="Arial" w:hAnsi="Arial" w:cs="Arial"/>
                <w:sz w:val="20"/>
              </w:rPr>
            </w:pPr>
          </w:p>
          <w:p w14:paraId="16D09B03" w14:textId="77777777" w:rsidR="00D115ED" w:rsidRPr="00555427" w:rsidRDefault="00D115ED" w:rsidP="00D115ED">
            <w:pPr>
              <w:pStyle w:val="BodyText"/>
              <w:jc w:val="left"/>
              <w:rPr>
                <w:rFonts w:ascii="Arial" w:hAnsi="Arial" w:cs="Arial"/>
                <w:sz w:val="20"/>
              </w:rPr>
            </w:pPr>
          </w:p>
        </w:tc>
      </w:tr>
      <w:tr w:rsidR="00D115ED" w:rsidRPr="005370E4" w14:paraId="36D92F4E" w14:textId="77777777" w:rsidTr="00555427">
        <w:trPr>
          <w:trHeight w:val="626"/>
        </w:trPr>
        <w:tc>
          <w:tcPr>
            <w:tcW w:w="2972" w:type="dxa"/>
          </w:tcPr>
          <w:p w14:paraId="72E5D76F"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budget monitoring reports for LA.</w:t>
            </w:r>
          </w:p>
        </w:tc>
        <w:tc>
          <w:tcPr>
            <w:tcW w:w="2410" w:type="dxa"/>
          </w:tcPr>
          <w:p w14:paraId="7686A53F" w14:textId="40D6F2AD" w:rsidR="00D115ED" w:rsidRPr="00555427" w:rsidRDefault="00DA2141" w:rsidP="00D115ED">
            <w:pPr>
              <w:pStyle w:val="BodyText"/>
              <w:jc w:val="left"/>
              <w:rPr>
                <w:rFonts w:ascii="Arial" w:hAnsi="Arial" w:cs="Arial"/>
                <w:sz w:val="20"/>
              </w:rPr>
            </w:pPr>
            <w:r w:rsidRPr="00555427">
              <w:rPr>
                <w:rFonts w:asciiTheme="minorHAnsi" w:hAnsiTheme="minorHAnsi" w:cstheme="minorHAnsi"/>
                <w:sz w:val="22"/>
                <w:szCs w:val="22"/>
              </w:rPr>
              <w:t>Headteacher/ SBM/ Bursar</w:t>
            </w:r>
          </w:p>
        </w:tc>
        <w:tc>
          <w:tcPr>
            <w:tcW w:w="1417" w:type="dxa"/>
          </w:tcPr>
          <w:p w14:paraId="267E5FB1" w14:textId="0B0DDB2B" w:rsidR="00D115ED" w:rsidRPr="00555427" w:rsidRDefault="00DA2141" w:rsidP="00D115ED">
            <w:pPr>
              <w:pStyle w:val="BodyText"/>
              <w:jc w:val="left"/>
              <w:rPr>
                <w:rFonts w:ascii="Arial" w:hAnsi="Arial" w:cs="Arial"/>
                <w:sz w:val="20"/>
              </w:rPr>
            </w:pPr>
            <w:r w:rsidRPr="00555427">
              <w:rPr>
                <w:rFonts w:asciiTheme="minorHAnsi" w:hAnsiTheme="minorHAnsi" w:cstheme="minorHAnsi"/>
                <w:sz w:val="22"/>
                <w:szCs w:val="22"/>
              </w:rPr>
              <w:t>Quarterly</w:t>
            </w:r>
          </w:p>
        </w:tc>
        <w:tc>
          <w:tcPr>
            <w:tcW w:w="2273" w:type="dxa"/>
          </w:tcPr>
          <w:p w14:paraId="5929E23D" w14:textId="77777777" w:rsidR="00D115ED" w:rsidRPr="00555427" w:rsidRDefault="00D115ED" w:rsidP="00D115ED">
            <w:pPr>
              <w:pStyle w:val="BodyText"/>
              <w:jc w:val="left"/>
              <w:rPr>
                <w:rFonts w:ascii="Arial" w:hAnsi="Arial" w:cs="Arial"/>
                <w:sz w:val="20"/>
              </w:rPr>
            </w:pPr>
          </w:p>
        </w:tc>
      </w:tr>
      <w:tr w:rsidR="00D115ED" w:rsidRPr="005370E4" w14:paraId="563274E8" w14:textId="77777777" w:rsidTr="00555427">
        <w:trPr>
          <w:trHeight w:val="706"/>
        </w:trPr>
        <w:tc>
          <w:tcPr>
            <w:tcW w:w="2972" w:type="dxa"/>
          </w:tcPr>
          <w:p w14:paraId="44F88174" w14:textId="77777777" w:rsidR="00D115ED" w:rsidRPr="00555427" w:rsidRDefault="00D115ED" w:rsidP="00D115ED">
            <w:pPr>
              <w:pStyle w:val="BodyText"/>
              <w:jc w:val="left"/>
              <w:rPr>
                <w:rFonts w:ascii="Arial" w:hAnsi="Arial" w:cs="Arial"/>
                <w:sz w:val="20"/>
              </w:rPr>
            </w:pPr>
            <w:r w:rsidRPr="00555427">
              <w:rPr>
                <w:rFonts w:asciiTheme="minorHAnsi" w:hAnsiTheme="minorHAnsi" w:cstheme="minorHAnsi"/>
                <w:sz w:val="22"/>
                <w:szCs w:val="22"/>
              </w:rPr>
              <w:t>Completion of Monthly VAT returns.</w:t>
            </w:r>
          </w:p>
        </w:tc>
        <w:tc>
          <w:tcPr>
            <w:tcW w:w="2410" w:type="dxa"/>
          </w:tcPr>
          <w:p w14:paraId="0C8B08E0" w14:textId="6A9F1AAD"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r w:rsidR="00DA2141" w:rsidRPr="00555427">
              <w:rPr>
                <w:rFonts w:asciiTheme="minorHAnsi" w:hAnsiTheme="minorHAnsi" w:cstheme="minorHAnsi"/>
                <w:sz w:val="22"/>
                <w:szCs w:val="22"/>
              </w:rPr>
              <w:t xml:space="preserve"> &amp; Bursar</w:t>
            </w:r>
          </w:p>
        </w:tc>
        <w:tc>
          <w:tcPr>
            <w:tcW w:w="1417" w:type="dxa"/>
          </w:tcPr>
          <w:p w14:paraId="4CE022A9" w14:textId="722C20ED"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tc>
        <w:tc>
          <w:tcPr>
            <w:tcW w:w="2273" w:type="dxa"/>
          </w:tcPr>
          <w:p w14:paraId="4D9E8A74" w14:textId="77777777" w:rsidR="00D115ED" w:rsidRPr="00555427" w:rsidRDefault="00D115ED" w:rsidP="00D115ED">
            <w:pPr>
              <w:pStyle w:val="BodyText"/>
              <w:jc w:val="left"/>
              <w:rPr>
                <w:rFonts w:ascii="Arial" w:hAnsi="Arial" w:cs="Arial"/>
                <w:sz w:val="20"/>
              </w:rPr>
            </w:pPr>
          </w:p>
        </w:tc>
      </w:tr>
      <w:tr w:rsidR="008F74AC" w:rsidRPr="005370E4" w14:paraId="55DCBCBF" w14:textId="77777777" w:rsidTr="00555427">
        <w:tc>
          <w:tcPr>
            <w:tcW w:w="2972" w:type="dxa"/>
          </w:tcPr>
          <w:p w14:paraId="28898406" w14:textId="53018716" w:rsidR="008F74AC" w:rsidRPr="00555427" w:rsidRDefault="008F74AC"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the Monthly returns to the LA</w:t>
            </w:r>
          </w:p>
        </w:tc>
        <w:tc>
          <w:tcPr>
            <w:tcW w:w="2410" w:type="dxa"/>
          </w:tcPr>
          <w:p w14:paraId="3E9AAFF9" w14:textId="3F1EDA34" w:rsidR="008F74AC" w:rsidRPr="00555427" w:rsidRDefault="008F74AC"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p>
        </w:tc>
        <w:tc>
          <w:tcPr>
            <w:tcW w:w="1417" w:type="dxa"/>
          </w:tcPr>
          <w:p w14:paraId="4F5DBC79" w14:textId="2D6B5331" w:rsidR="008F74AC" w:rsidRPr="00555427" w:rsidRDefault="008F74AC"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Monthly</w:t>
            </w:r>
          </w:p>
        </w:tc>
        <w:tc>
          <w:tcPr>
            <w:tcW w:w="2273" w:type="dxa"/>
          </w:tcPr>
          <w:p w14:paraId="5A143FB4" w14:textId="77777777" w:rsidR="008F74AC" w:rsidRPr="00555427" w:rsidRDefault="008F74AC" w:rsidP="00D115ED">
            <w:pPr>
              <w:pStyle w:val="BodyText"/>
              <w:jc w:val="left"/>
              <w:rPr>
                <w:rFonts w:ascii="Arial" w:hAnsi="Arial" w:cs="Arial"/>
                <w:sz w:val="20"/>
              </w:rPr>
            </w:pPr>
          </w:p>
        </w:tc>
      </w:tr>
      <w:tr w:rsidR="00D115ED" w:rsidRPr="005370E4" w14:paraId="4CD743BF" w14:textId="77777777" w:rsidTr="00555427">
        <w:trPr>
          <w:trHeight w:val="976"/>
        </w:trPr>
        <w:tc>
          <w:tcPr>
            <w:tcW w:w="2972" w:type="dxa"/>
          </w:tcPr>
          <w:p w14:paraId="68BBD048" w14:textId="5DB52129"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&amp; Authorisation of projected year end balances</w:t>
            </w:r>
          </w:p>
        </w:tc>
        <w:tc>
          <w:tcPr>
            <w:tcW w:w="2410" w:type="dxa"/>
          </w:tcPr>
          <w:p w14:paraId="0832387F" w14:textId="6CD72AA3"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8F74AC" w:rsidRPr="00555427">
              <w:rPr>
                <w:rFonts w:asciiTheme="minorHAnsi" w:hAnsiTheme="minorHAnsi" w:cstheme="minorHAnsi"/>
                <w:sz w:val="22"/>
                <w:szCs w:val="22"/>
              </w:rPr>
              <w:t xml:space="preserve">/ </w:t>
            </w:r>
            <w:r w:rsidRPr="00555427">
              <w:rPr>
                <w:rFonts w:asciiTheme="minorHAnsi" w:hAnsiTheme="minorHAnsi" w:cstheme="minorHAnsi"/>
                <w:sz w:val="22"/>
                <w:szCs w:val="22"/>
              </w:rPr>
              <w:t>SBM</w:t>
            </w:r>
            <w:r w:rsidR="008F74AC" w:rsidRPr="00555427">
              <w:rPr>
                <w:rFonts w:asciiTheme="minorHAnsi" w:hAnsiTheme="minorHAnsi" w:cstheme="minorHAnsi"/>
                <w:sz w:val="22"/>
                <w:szCs w:val="22"/>
              </w:rPr>
              <w:t xml:space="preserve"> /Bursar/ Resources Cmte</w:t>
            </w:r>
          </w:p>
        </w:tc>
        <w:tc>
          <w:tcPr>
            <w:tcW w:w="1417" w:type="dxa"/>
          </w:tcPr>
          <w:p w14:paraId="09AE078D" w14:textId="158BAA40"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74647487" w14:textId="77777777" w:rsidR="00D115ED" w:rsidRPr="00555427" w:rsidRDefault="00D115ED" w:rsidP="00D115ED">
            <w:pPr>
              <w:pStyle w:val="BodyText"/>
              <w:jc w:val="left"/>
              <w:rPr>
                <w:rFonts w:ascii="Arial" w:hAnsi="Arial" w:cs="Arial"/>
                <w:sz w:val="20"/>
              </w:rPr>
            </w:pPr>
          </w:p>
        </w:tc>
      </w:tr>
      <w:tr w:rsidR="00D115ED" w:rsidRPr="005370E4" w14:paraId="78764F71" w14:textId="77777777" w:rsidTr="00555427">
        <w:trPr>
          <w:trHeight w:val="693"/>
        </w:trPr>
        <w:tc>
          <w:tcPr>
            <w:tcW w:w="2972" w:type="dxa"/>
          </w:tcPr>
          <w:p w14:paraId="794ED505" w14:textId="08C5F7D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Ordering of goods &amp; services</w:t>
            </w:r>
          </w:p>
        </w:tc>
        <w:tc>
          <w:tcPr>
            <w:tcW w:w="2410" w:type="dxa"/>
          </w:tcPr>
          <w:p w14:paraId="604F0A77" w14:textId="2D9E324D" w:rsidR="00D115ED" w:rsidRPr="00555427" w:rsidRDefault="00130286"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Finance Officer/ Senior Administrator</w:t>
            </w:r>
          </w:p>
        </w:tc>
        <w:tc>
          <w:tcPr>
            <w:tcW w:w="1417" w:type="dxa"/>
          </w:tcPr>
          <w:p w14:paraId="53515590"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724C6973"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As per individual delegated authority.</w:t>
            </w:r>
          </w:p>
        </w:tc>
      </w:tr>
      <w:tr w:rsidR="00D115ED" w:rsidRPr="005370E4" w14:paraId="42807ABB" w14:textId="77777777" w:rsidTr="00555427">
        <w:tc>
          <w:tcPr>
            <w:tcW w:w="2972" w:type="dxa"/>
          </w:tcPr>
          <w:p w14:paraId="462262A7" w14:textId="77777777" w:rsidR="00222F86" w:rsidRPr="00222F86" w:rsidRDefault="00222F86" w:rsidP="00222F86">
            <w:pPr>
              <w:rPr>
                <w:rFonts w:asciiTheme="minorHAnsi" w:hAnsiTheme="minorHAnsi" w:cstheme="minorHAnsi"/>
                <w:sz w:val="22"/>
                <w:szCs w:val="22"/>
              </w:rPr>
            </w:pPr>
            <w:r w:rsidRPr="00222F86">
              <w:rPr>
                <w:rFonts w:asciiTheme="minorHAnsi" w:hAnsiTheme="minorHAnsi" w:cstheme="minorHAnsi"/>
                <w:sz w:val="22"/>
                <w:szCs w:val="22"/>
              </w:rPr>
              <w:t>Authorisation of Orders in accordance with the “</w:t>
            </w:r>
            <w:r w:rsidRPr="00222F86">
              <w:rPr>
                <w:rFonts w:asciiTheme="minorHAnsi" w:hAnsiTheme="minorHAnsi" w:cstheme="minorHAnsi"/>
                <w:i/>
                <w:iCs/>
                <w:sz w:val="22"/>
                <w:szCs w:val="22"/>
              </w:rPr>
              <w:t>LA Contract Procedure Rules</w:t>
            </w:r>
            <w:r w:rsidRPr="00222F86">
              <w:rPr>
                <w:rFonts w:asciiTheme="minorHAnsi" w:hAnsiTheme="minorHAnsi" w:cstheme="minorHAnsi"/>
                <w:sz w:val="22"/>
                <w:szCs w:val="22"/>
              </w:rPr>
              <w:t>.”</w:t>
            </w:r>
          </w:p>
          <w:p w14:paraId="6DD2AD31" w14:textId="0FD77692" w:rsidR="00D115ED" w:rsidRPr="00555427" w:rsidRDefault="00222F86" w:rsidP="00222F86">
            <w:pPr>
              <w:pStyle w:val="BodyText"/>
              <w:jc w:val="left"/>
              <w:rPr>
                <w:rFonts w:asciiTheme="minorHAnsi" w:hAnsiTheme="minorHAnsi" w:cstheme="minorHAnsi"/>
                <w:sz w:val="22"/>
                <w:szCs w:val="22"/>
              </w:rPr>
            </w:pPr>
            <w:r w:rsidRPr="00555427">
              <w:rPr>
                <w:rFonts w:asciiTheme="minorHAnsi" w:hAnsiTheme="minorHAnsi" w:cstheme="minorHAnsi"/>
                <w:sz w:val="22"/>
                <w:szCs w:val="22"/>
                <w:lang w:val="en-US"/>
              </w:rPr>
              <w:t>Note: 2 written quotes need to be obtained for orders over £</w:t>
            </w:r>
            <w:r w:rsidR="00883903">
              <w:rPr>
                <w:rFonts w:asciiTheme="minorHAnsi" w:hAnsiTheme="minorHAnsi" w:cstheme="minorHAnsi"/>
                <w:sz w:val="22"/>
                <w:szCs w:val="22"/>
                <w:lang w:val="en-US"/>
              </w:rPr>
              <w:t>2</w:t>
            </w:r>
            <w:r w:rsidRPr="00555427">
              <w:rPr>
                <w:rFonts w:asciiTheme="minorHAnsi" w:hAnsiTheme="minorHAnsi" w:cstheme="minorHAnsi"/>
                <w:sz w:val="22"/>
                <w:szCs w:val="22"/>
                <w:lang w:val="en-US"/>
              </w:rPr>
              <w:t>5,000</w:t>
            </w:r>
          </w:p>
        </w:tc>
        <w:tc>
          <w:tcPr>
            <w:tcW w:w="2410" w:type="dxa"/>
          </w:tcPr>
          <w:p w14:paraId="464B167A" w14:textId="1A94D00B"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222F86" w:rsidRPr="00555427">
              <w:rPr>
                <w:rFonts w:asciiTheme="minorHAnsi" w:hAnsiTheme="minorHAnsi" w:cstheme="minorHAnsi"/>
                <w:sz w:val="22"/>
                <w:szCs w:val="22"/>
              </w:rPr>
              <w:t xml:space="preserve"> This can be delegated to Deputy Headteacher if necessary</w:t>
            </w:r>
          </w:p>
        </w:tc>
        <w:tc>
          <w:tcPr>
            <w:tcW w:w="1417" w:type="dxa"/>
          </w:tcPr>
          <w:p w14:paraId="49AA32E4" w14:textId="77777777" w:rsidR="00D115ED" w:rsidRPr="00555427" w:rsidRDefault="00D115ED" w:rsidP="00D115ED">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65FE44AE" w14:textId="77777777" w:rsidR="00DB0D0C" w:rsidRPr="00DB0D0C" w:rsidRDefault="00DB0D0C" w:rsidP="00DB0D0C">
            <w:pPr>
              <w:rPr>
                <w:rFonts w:ascii="Calibri" w:hAnsi="Calibri"/>
                <w:sz w:val="20"/>
              </w:rPr>
            </w:pPr>
            <w:r w:rsidRPr="00DB0D0C">
              <w:rPr>
                <w:rFonts w:ascii="Calibri" w:hAnsi="Calibri"/>
                <w:sz w:val="20"/>
              </w:rPr>
              <w:t xml:space="preserve">Headteacher up to £10,000, </w:t>
            </w:r>
          </w:p>
          <w:p w14:paraId="669DA64B" w14:textId="77777777" w:rsidR="00DB0D0C" w:rsidRPr="00DB0D0C" w:rsidRDefault="00DB0D0C" w:rsidP="00DB0D0C">
            <w:pPr>
              <w:rPr>
                <w:rFonts w:ascii="Calibri" w:hAnsi="Calibri"/>
                <w:sz w:val="20"/>
              </w:rPr>
            </w:pPr>
            <w:r w:rsidRPr="00DB0D0C">
              <w:rPr>
                <w:rFonts w:ascii="Calibri" w:hAnsi="Calibri"/>
                <w:sz w:val="20"/>
              </w:rPr>
              <w:t>Over £10,000 after referral to the Resources Committee.</w:t>
            </w:r>
          </w:p>
          <w:p w14:paraId="216F363D" w14:textId="58728D6D" w:rsidR="00D115ED" w:rsidRPr="00555427" w:rsidRDefault="00DB0D0C" w:rsidP="00DB0D0C">
            <w:pPr>
              <w:pStyle w:val="BodyText"/>
              <w:jc w:val="left"/>
              <w:rPr>
                <w:rFonts w:ascii="Arial" w:hAnsi="Arial" w:cs="Arial"/>
                <w:sz w:val="20"/>
              </w:rPr>
            </w:pPr>
            <w:r w:rsidRPr="00555427">
              <w:rPr>
                <w:rFonts w:ascii="Calibri" w:hAnsi="Calibri"/>
                <w:sz w:val="20"/>
                <w:lang w:val="en-US"/>
              </w:rPr>
              <w:t xml:space="preserve">Over £20,000 after referral to full Governing Body </w:t>
            </w:r>
          </w:p>
        </w:tc>
      </w:tr>
      <w:tr w:rsidR="00EF1A75" w:rsidRPr="005370E4" w14:paraId="4F0D664A" w14:textId="77777777" w:rsidTr="00555427">
        <w:tc>
          <w:tcPr>
            <w:tcW w:w="2972" w:type="dxa"/>
          </w:tcPr>
          <w:p w14:paraId="22CF2B05"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Commitment of orders onto the School’ Finance system.</w:t>
            </w:r>
          </w:p>
        </w:tc>
        <w:tc>
          <w:tcPr>
            <w:tcW w:w="2410" w:type="dxa"/>
          </w:tcPr>
          <w:p w14:paraId="00B216A4" w14:textId="0DE1736E" w:rsidR="00EF1A75" w:rsidRPr="00555427" w:rsidRDefault="00EC3D43"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r w:rsidR="00E349C6" w:rsidRPr="00555427">
              <w:rPr>
                <w:rFonts w:asciiTheme="minorHAnsi" w:hAnsiTheme="minorHAnsi" w:cstheme="minorHAnsi"/>
                <w:sz w:val="22"/>
                <w:szCs w:val="22"/>
              </w:rPr>
              <w:t>/ Bursar</w:t>
            </w:r>
            <w:r w:rsidR="00BE08EC" w:rsidRPr="00555427">
              <w:rPr>
                <w:rFonts w:asciiTheme="minorHAnsi" w:hAnsiTheme="minorHAnsi" w:cstheme="minorHAnsi"/>
                <w:sz w:val="22"/>
                <w:szCs w:val="22"/>
              </w:rPr>
              <w:t xml:space="preserve">/ </w:t>
            </w:r>
            <w:r w:rsidR="00DA4B79" w:rsidRPr="00555427">
              <w:rPr>
                <w:rFonts w:asciiTheme="minorHAnsi" w:hAnsiTheme="minorHAnsi" w:cstheme="minorHAnsi"/>
                <w:sz w:val="22"/>
                <w:szCs w:val="22"/>
              </w:rPr>
              <w:t xml:space="preserve">Senior </w:t>
            </w:r>
            <w:r w:rsidR="00BE08EC" w:rsidRPr="00555427">
              <w:rPr>
                <w:rFonts w:asciiTheme="minorHAnsi" w:hAnsiTheme="minorHAnsi" w:cstheme="minorHAnsi"/>
                <w:sz w:val="22"/>
                <w:szCs w:val="22"/>
              </w:rPr>
              <w:t>Administrator</w:t>
            </w:r>
          </w:p>
        </w:tc>
        <w:tc>
          <w:tcPr>
            <w:tcW w:w="1417" w:type="dxa"/>
          </w:tcPr>
          <w:p w14:paraId="4B1B516B" w14:textId="182DBA21" w:rsidR="00EF1A75" w:rsidRPr="00555427" w:rsidRDefault="00E41270"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Weekly </w:t>
            </w:r>
          </w:p>
        </w:tc>
        <w:tc>
          <w:tcPr>
            <w:tcW w:w="2273" w:type="dxa"/>
          </w:tcPr>
          <w:p w14:paraId="720F466B" w14:textId="77777777" w:rsidR="00EF1A75" w:rsidRPr="00555427" w:rsidRDefault="00EF1A75" w:rsidP="00430BEE">
            <w:pPr>
              <w:pStyle w:val="BodyText"/>
              <w:jc w:val="left"/>
              <w:rPr>
                <w:rFonts w:ascii="Arial" w:hAnsi="Arial" w:cs="Arial"/>
                <w:sz w:val="20"/>
              </w:rPr>
            </w:pPr>
          </w:p>
        </w:tc>
      </w:tr>
      <w:tr w:rsidR="00EF1A75" w:rsidRPr="005370E4" w14:paraId="6C00397B" w14:textId="77777777" w:rsidTr="00555427">
        <w:tc>
          <w:tcPr>
            <w:tcW w:w="2972" w:type="dxa"/>
          </w:tcPr>
          <w:p w14:paraId="501A029E"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Confirmation of receipt of goods.</w:t>
            </w:r>
          </w:p>
        </w:tc>
        <w:tc>
          <w:tcPr>
            <w:tcW w:w="2410" w:type="dxa"/>
          </w:tcPr>
          <w:p w14:paraId="10E34A28" w14:textId="1D3BDA58" w:rsidR="00EF1A75" w:rsidRPr="00555427" w:rsidRDefault="001F539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Senior Admin/ Finance Officer/ Site Manager</w:t>
            </w:r>
          </w:p>
        </w:tc>
        <w:tc>
          <w:tcPr>
            <w:tcW w:w="1417" w:type="dxa"/>
          </w:tcPr>
          <w:p w14:paraId="7AA0A370" w14:textId="1C342914"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7FAB07C1" w14:textId="77777777" w:rsidR="00EF1A75" w:rsidRPr="00555427" w:rsidRDefault="00EF1A75" w:rsidP="00430BEE">
            <w:pPr>
              <w:pStyle w:val="BodyText"/>
              <w:jc w:val="left"/>
              <w:rPr>
                <w:rFonts w:ascii="Arial" w:hAnsi="Arial" w:cs="Arial"/>
                <w:sz w:val="20"/>
              </w:rPr>
            </w:pPr>
          </w:p>
          <w:p w14:paraId="5F5571EB" w14:textId="77777777" w:rsidR="00EF1A75" w:rsidRPr="00555427" w:rsidRDefault="00EF1A75" w:rsidP="00430BEE">
            <w:pPr>
              <w:pStyle w:val="BodyText"/>
              <w:jc w:val="left"/>
              <w:rPr>
                <w:rFonts w:ascii="Arial" w:hAnsi="Arial" w:cs="Arial"/>
                <w:sz w:val="20"/>
              </w:rPr>
            </w:pPr>
          </w:p>
        </w:tc>
      </w:tr>
      <w:tr w:rsidR="00EF1A75" w:rsidRPr="005370E4" w14:paraId="265B5759" w14:textId="77777777" w:rsidTr="00555427">
        <w:tc>
          <w:tcPr>
            <w:tcW w:w="2972" w:type="dxa"/>
          </w:tcPr>
          <w:p w14:paraId="5FAA2036"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Checking of invoices for accuracy &amp; VAT.</w:t>
            </w:r>
          </w:p>
        </w:tc>
        <w:tc>
          <w:tcPr>
            <w:tcW w:w="2410" w:type="dxa"/>
          </w:tcPr>
          <w:p w14:paraId="1CA2B3A0" w14:textId="31349CAA" w:rsidR="00EF1A75" w:rsidRPr="00555427" w:rsidRDefault="003811E8"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Bursar</w:t>
            </w:r>
          </w:p>
        </w:tc>
        <w:tc>
          <w:tcPr>
            <w:tcW w:w="1417" w:type="dxa"/>
          </w:tcPr>
          <w:p w14:paraId="28D1CC34"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1393C0E2" w14:textId="77777777" w:rsidR="00EF1A75" w:rsidRPr="00555427" w:rsidRDefault="00EF1A75" w:rsidP="00430BEE">
            <w:pPr>
              <w:pStyle w:val="BodyText"/>
              <w:jc w:val="left"/>
              <w:rPr>
                <w:rFonts w:ascii="Arial" w:hAnsi="Arial" w:cs="Arial"/>
                <w:sz w:val="20"/>
              </w:rPr>
            </w:pPr>
          </w:p>
        </w:tc>
      </w:tr>
      <w:tr w:rsidR="00EF1A75" w:rsidRPr="005370E4" w14:paraId="3D294AD1" w14:textId="77777777" w:rsidTr="00555427">
        <w:tc>
          <w:tcPr>
            <w:tcW w:w="2972" w:type="dxa"/>
          </w:tcPr>
          <w:p w14:paraId="1932C27B" w14:textId="55EE330D" w:rsidR="00EF1A75" w:rsidRPr="00555427" w:rsidRDefault="00D85E5C"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Certification of Invoice for payment</w:t>
            </w:r>
          </w:p>
        </w:tc>
        <w:tc>
          <w:tcPr>
            <w:tcW w:w="2410" w:type="dxa"/>
          </w:tcPr>
          <w:p w14:paraId="4B5BB7A8" w14:textId="2882F934"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Deputy Headteacher, </w:t>
            </w:r>
            <w:r w:rsidR="006004A2" w:rsidRPr="00555427">
              <w:rPr>
                <w:rFonts w:asciiTheme="minorHAnsi" w:hAnsiTheme="minorHAnsi" w:cstheme="minorHAnsi"/>
                <w:sz w:val="22"/>
                <w:szCs w:val="22"/>
              </w:rPr>
              <w:t xml:space="preserve">Asst Headteachers or SBM. NB the person certifying the invoice </w:t>
            </w:r>
            <w:r w:rsidR="00606E79" w:rsidRPr="00555427">
              <w:rPr>
                <w:rFonts w:asciiTheme="minorHAnsi" w:hAnsiTheme="minorHAnsi" w:cstheme="minorHAnsi"/>
                <w:sz w:val="22"/>
                <w:szCs w:val="22"/>
              </w:rPr>
              <w:t>should be different to the person who authorised it</w:t>
            </w:r>
            <w:r w:rsidRPr="00555427">
              <w:rPr>
                <w:rFonts w:asciiTheme="minorHAnsi" w:hAnsiTheme="minorHAnsi" w:cstheme="minorHAnsi"/>
                <w:sz w:val="22"/>
                <w:szCs w:val="22"/>
              </w:rPr>
              <w:t>.</w:t>
            </w:r>
          </w:p>
        </w:tc>
        <w:tc>
          <w:tcPr>
            <w:tcW w:w="1417" w:type="dxa"/>
          </w:tcPr>
          <w:p w14:paraId="18A1931B"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09953BF1" w14:textId="77777777" w:rsidR="00EF1A75" w:rsidRPr="00555427" w:rsidRDefault="00EF1A75" w:rsidP="00430BEE">
            <w:pPr>
              <w:pStyle w:val="BodyText"/>
              <w:jc w:val="left"/>
              <w:rPr>
                <w:rFonts w:ascii="Arial" w:hAnsi="Arial" w:cs="Arial"/>
                <w:sz w:val="20"/>
              </w:rPr>
            </w:pPr>
          </w:p>
        </w:tc>
      </w:tr>
      <w:tr w:rsidR="00EF1A75" w:rsidRPr="005370E4" w14:paraId="7B06B346" w14:textId="77777777" w:rsidTr="00555427">
        <w:tc>
          <w:tcPr>
            <w:tcW w:w="2972" w:type="dxa"/>
          </w:tcPr>
          <w:p w14:paraId="74280B97"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Cheque, Direct Debit or Standing Order authorisation signatory</w:t>
            </w:r>
          </w:p>
        </w:tc>
        <w:tc>
          <w:tcPr>
            <w:tcW w:w="2410" w:type="dxa"/>
          </w:tcPr>
          <w:p w14:paraId="3F518DA0"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Any two of: -</w:t>
            </w:r>
          </w:p>
          <w:p w14:paraId="36B31103"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p>
          <w:p w14:paraId="0EA06A6C" w14:textId="0028496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Deputy Headteacher, </w:t>
            </w:r>
            <w:r w:rsidR="00F23BA7" w:rsidRPr="00555427">
              <w:rPr>
                <w:rFonts w:asciiTheme="minorHAnsi" w:hAnsiTheme="minorHAnsi" w:cstheme="minorHAnsi"/>
                <w:sz w:val="22"/>
                <w:szCs w:val="22"/>
              </w:rPr>
              <w:t>Assistant Headteacher(s) or SBM</w:t>
            </w:r>
          </w:p>
        </w:tc>
        <w:tc>
          <w:tcPr>
            <w:tcW w:w="1417" w:type="dxa"/>
          </w:tcPr>
          <w:p w14:paraId="3B1F6BE7"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3F7B5F60" w14:textId="77777777" w:rsidR="00EF1A75" w:rsidRPr="00555427" w:rsidRDefault="00EF1A75" w:rsidP="00430BEE">
            <w:pPr>
              <w:pStyle w:val="BodyText"/>
              <w:jc w:val="left"/>
              <w:rPr>
                <w:rFonts w:ascii="Arial" w:hAnsi="Arial" w:cs="Arial"/>
                <w:sz w:val="20"/>
              </w:rPr>
            </w:pPr>
          </w:p>
        </w:tc>
      </w:tr>
      <w:tr w:rsidR="00B73B46" w:rsidRPr="005370E4" w14:paraId="1831242C" w14:textId="77777777" w:rsidTr="00555427">
        <w:tc>
          <w:tcPr>
            <w:tcW w:w="2972" w:type="dxa"/>
          </w:tcPr>
          <w:p w14:paraId="1C6C1476" w14:textId="20EBF4E1" w:rsidR="00B73B46" w:rsidRPr="00555427" w:rsidRDefault="00B73B46"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lastRenderedPageBreak/>
              <w:t xml:space="preserve">Use of Purchase </w:t>
            </w:r>
            <w:r w:rsidR="004A300E" w:rsidRPr="00555427">
              <w:rPr>
                <w:rFonts w:asciiTheme="minorHAnsi" w:hAnsiTheme="minorHAnsi" w:cstheme="minorHAnsi"/>
                <w:sz w:val="22"/>
                <w:szCs w:val="22"/>
              </w:rPr>
              <w:t>Card (in line with school’s authorisation procedures)</w:t>
            </w:r>
          </w:p>
        </w:tc>
        <w:tc>
          <w:tcPr>
            <w:tcW w:w="2410" w:type="dxa"/>
          </w:tcPr>
          <w:p w14:paraId="7959BB65" w14:textId="1D87F593" w:rsidR="00B73B46" w:rsidRPr="00555427" w:rsidRDefault="004A300E"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r w:rsidR="008B11C0" w:rsidRPr="00555427">
              <w:rPr>
                <w:rFonts w:asciiTheme="minorHAnsi" w:hAnsiTheme="minorHAnsi" w:cstheme="minorHAnsi"/>
                <w:sz w:val="22"/>
                <w:szCs w:val="22"/>
              </w:rPr>
              <w:t>/ Finance Officer</w:t>
            </w:r>
          </w:p>
        </w:tc>
        <w:tc>
          <w:tcPr>
            <w:tcW w:w="1417" w:type="dxa"/>
          </w:tcPr>
          <w:p w14:paraId="02770B4E" w14:textId="53583230" w:rsidR="00B73B46" w:rsidRPr="00555427" w:rsidRDefault="008B11C0"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2BF95B52" w14:textId="0E8EE0F5" w:rsidR="00B73B46" w:rsidRPr="00555427" w:rsidRDefault="008B11C0"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Overall monthly limit £…</w:t>
            </w:r>
          </w:p>
        </w:tc>
      </w:tr>
      <w:tr w:rsidR="008B11C0" w:rsidRPr="005370E4" w14:paraId="48AA3154" w14:textId="77777777" w:rsidTr="00555427">
        <w:tc>
          <w:tcPr>
            <w:tcW w:w="2972" w:type="dxa"/>
          </w:tcPr>
          <w:p w14:paraId="1E2138BF" w14:textId="727DF4BE" w:rsidR="008B11C0" w:rsidRPr="00555427" w:rsidRDefault="008B11C0"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Preparation of BACs </w:t>
            </w:r>
            <w:r w:rsidR="00483652" w:rsidRPr="00555427">
              <w:rPr>
                <w:rFonts w:asciiTheme="minorHAnsi" w:hAnsiTheme="minorHAnsi" w:cstheme="minorHAnsi"/>
                <w:sz w:val="22"/>
                <w:szCs w:val="22"/>
              </w:rPr>
              <w:t>payments</w:t>
            </w:r>
          </w:p>
        </w:tc>
        <w:tc>
          <w:tcPr>
            <w:tcW w:w="2410" w:type="dxa"/>
          </w:tcPr>
          <w:p w14:paraId="7B8AB978" w14:textId="162B6204" w:rsidR="008B11C0" w:rsidRPr="00555427" w:rsidRDefault="004836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Finance Officer</w:t>
            </w:r>
          </w:p>
        </w:tc>
        <w:tc>
          <w:tcPr>
            <w:tcW w:w="1417" w:type="dxa"/>
          </w:tcPr>
          <w:p w14:paraId="13FA38BE" w14:textId="5FDBB12C" w:rsidR="008B11C0" w:rsidRPr="00555427" w:rsidRDefault="004836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015F8627" w14:textId="77777777" w:rsidR="008B11C0" w:rsidRPr="00555427" w:rsidRDefault="008B11C0" w:rsidP="00430BEE">
            <w:pPr>
              <w:pStyle w:val="BodyText"/>
              <w:jc w:val="left"/>
              <w:rPr>
                <w:rFonts w:asciiTheme="minorHAnsi" w:hAnsiTheme="minorHAnsi" w:cstheme="minorHAnsi"/>
                <w:sz w:val="22"/>
                <w:szCs w:val="22"/>
              </w:rPr>
            </w:pPr>
          </w:p>
        </w:tc>
      </w:tr>
      <w:tr w:rsidR="008B11C0" w:rsidRPr="005370E4" w14:paraId="15C908AB" w14:textId="77777777" w:rsidTr="00555427">
        <w:tc>
          <w:tcPr>
            <w:tcW w:w="2972" w:type="dxa"/>
          </w:tcPr>
          <w:p w14:paraId="4CB92AE8" w14:textId="47A8E625" w:rsidR="008B11C0" w:rsidRPr="00555427" w:rsidRDefault="004836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BACs payments</w:t>
            </w:r>
          </w:p>
        </w:tc>
        <w:tc>
          <w:tcPr>
            <w:tcW w:w="2410" w:type="dxa"/>
          </w:tcPr>
          <w:p w14:paraId="76AFF399" w14:textId="09D21289" w:rsidR="008B11C0" w:rsidRPr="00555427" w:rsidRDefault="004836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DHT, AHTs</w:t>
            </w:r>
          </w:p>
        </w:tc>
        <w:tc>
          <w:tcPr>
            <w:tcW w:w="1417" w:type="dxa"/>
          </w:tcPr>
          <w:p w14:paraId="5721354F" w14:textId="523D5A60" w:rsidR="008B11C0" w:rsidRPr="00555427" w:rsidRDefault="004836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3006F3F0" w14:textId="77777777" w:rsidR="008B11C0" w:rsidRPr="00555427" w:rsidRDefault="008B11C0" w:rsidP="00430BEE">
            <w:pPr>
              <w:pStyle w:val="BodyText"/>
              <w:jc w:val="left"/>
              <w:rPr>
                <w:rFonts w:asciiTheme="minorHAnsi" w:hAnsiTheme="minorHAnsi" w:cstheme="minorHAnsi"/>
                <w:sz w:val="22"/>
                <w:szCs w:val="22"/>
              </w:rPr>
            </w:pPr>
          </w:p>
        </w:tc>
      </w:tr>
      <w:tr w:rsidR="00EF1A75" w:rsidRPr="005370E4" w14:paraId="0A787308" w14:textId="77777777" w:rsidTr="00555427">
        <w:tc>
          <w:tcPr>
            <w:tcW w:w="2972" w:type="dxa"/>
          </w:tcPr>
          <w:p w14:paraId="4B18769F"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Planning &amp; implementation of major works, including Capital Schemes.</w:t>
            </w:r>
          </w:p>
        </w:tc>
        <w:tc>
          <w:tcPr>
            <w:tcW w:w="2410" w:type="dxa"/>
          </w:tcPr>
          <w:p w14:paraId="048B84B6" w14:textId="0CFB79E0"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Governing Body</w:t>
            </w:r>
            <w:r w:rsidR="00901060" w:rsidRPr="00555427">
              <w:rPr>
                <w:rFonts w:asciiTheme="minorHAnsi" w:hAnsiTheme="minorHAnsi" w:cstheme="minorHAnsi"/>
                <w:sz w:val="22"/>
                <w:szCs w:val="22"/>
              </w:rPr>
              <w:t>/</w:t>
            </w:r>
            <w:r w:rsidRPr="00555427">
              <w:rPr>
                <w:rFonts w:asciiTheme="minorHAnsi" w:hAnsiTheme="minorHAnsi" w:cstheme="minorHAnsi"/>
                <w:sz w:val="22"/>
                <w:szCs w:val="22"/>
              </w:rPr>
              <w:t xml:space="preserve"> Headteacher</w:t>
            </w:r>
            <w:r w:rsidR="00F84F80" w:rsidRPr="00555427">
              <w:rPr>
                <w:rFonts w:asciiTheme="minorHAnsi" w:hAnsiTheme="minorHAnsi" w:cstheme="minorHAnsi"/>
                <w:sz w:val="22"/>
                <w:szCs w:val="22"/>
              </w:rPr>
              <w:t>/ SBM</w:t>
            </w:r>
          </w:p>
        </w:tc>
        <w:tc>
          <w:tcPr>
            <w:tcW w:w="1417" w:type="dxa"/>
          </w:tcPr>
          <w:p w14:paraId="776EF083"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760DCCD8" w14:textId="77777777" w:rsidR="00EF1A75" w:rsidRPr="00555427" w:rsidRDefault="00EF1A75" w:rsidP="00430BEE">
            <w:pPr>
              <w:pStyle w:val="BodyText"/>
              <w:jc w:val="left"/>
              <w:rPr>
                <w:rFonts w:ascii="Arial" w:hAnsi="Arial" w:cs="Arial"/>
                <w:sz w:val="20"/>
              </w:rPr>
            </w:pPr>
          </w:p>
        </w:tc>
      </w:tr>
      <w:tr w:rsidR="00EF1A75" w:rsidRPr="005370E4" w14:paraId="43C8E519" w14:textId="77777777" w:rsidTr="00555427">
        <w:tc>
          <w:tcPr>
            <w:tcW w:w="2972" w:type="dxa"/>
          </w:tcPr>
          <w:p w14:paraId="49E1B76C" w14:textId="6A7B6E38"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Petty Cash</w:t>
            </w:r>
            <w:r w:rsidR="008254B9" w:rsidRPr="00555427">
              <w:rPr>
                <w:rFonts w:asciiTheme="minorHAnsi" w:hAnsiTheme="minorHAnsi" w:cstheme="minorHAnsi"/>
                <w:sz w:val="22"/>
                <w:szCs w:val="22"/>
              </w:rPr>
              <w:t>/ Cheque/ BACs</w:t>
            </w:r>
            <w:r w:rsidRPr="00555427">
              <w:rPr>
                <w:rFonts w:asciiTheme="minorHAnsi" w:hAnsiTheme="minorHAnsi" w:cstheme="minorHAnsi"/>
                <w:sz w:val="22"/>
                <w:szCs w:val="22"/>
              </w:rPr>
              <w:t xml:space="preserve"> reimbursements to </w:t>
            </w:r>
            <w:r w:rsidR="00BC466F" w:rsidRPr="00555427">
              <w:rPr>
                <w:rFonts w:asciiTheme="minorHAnsi" w:hAnsiTheme="minorHAnsi" w:cstheme="minorHAnsi"/>
                <w:sz w:val="22"/>
                <w:szCs w:val="22"/>
              </w:rPr>
              <w:t>s</w:t>
            </w:r>
            <w:r w:rsidRPr="00555427">
              <w:rPr>
                <w:rFonts w:asciiTheme="minorHAnsi" w:hAnsiTheme="minorHAnsi" w:cstheme="minorHAnsi"/>
                <w:sz w:val="22"/>
                <w:szCs w:val="22"/>
              </w:rPr>
              <w:t>taff</w:t>
            </w:r>
          </w:p>
        </w:tc>
        <w:tc>
          <w:tcPr>
            <w:tcW w:w="2410" w:type="dxa"/>
          </w:tcPr>
          <w:p w14:paraId="734688F1" w14:textId="19FD9BFA"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F95FC4" w:rsidRPr="00555427">
              <w:rPr>
                <w:rFonts w:asciiTheme="minorHAnsi" w:hAnsiTheme="minorHAnsi" w:cstheme="minorHAnsi"/>
                <w:sz w:val="22"/>
                <w:szCs w:val="22"/>
              </w:rPr>
              <w:t>/ DHT/ AHTs/ SMB</w:t>
            </w:r>
          </w:p>
        </w:tc>
        <w:tc>
          <w:tcPr>
            <w:tcW w:w="1417" w:type="dxa"/>
          </w:tcPr>
          <w:p w14:paraId="7400762A" w14:textId="61971C83"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50C229C2" w14:textId="5B0E1960" w:rsidR="00EF1A75" w:rsidRPr="00555427" w:rsidRDefault="00EF1A75" w:rsidP="00430BEE">
            <w:pPr>
              <w:pStyle w:val="BodyText"/>
              <w:jc w:val="left"/>
              <w:rPr>
                <w:rFonts w:asciiTheme="minorHAnsi" w:hAnsiTheme="minorHAnsi" w:cstheme="minorHAnsi"/>
                <w:sz w:val="20"/>
              </w:rPr>
            </w:pPr>
            <w:r w:rsidRPr="00555427">
              <w:rPr>
                <w:rFonts w:asciiTheme="minorHAnsi" w:hAnsiTheme="minorHAnsi" w:cstheme="minorHAnsi"/>
                <w:sz w:val="20"/>
              </w:rPr>
              <w:t xml:space="preserve">Up to £… cash. Over £…. reimbursement by </w:t>
            </w:r>
            <w:r w:rsidR="00F95FC4" w:rsidRPr="00555427">
              <w:rPr>
                <w:rFonts w:asciiTheme="minorHAnsi" w:hAnsiTheme="minorHAnsi" w:cstheme="minorHAnsi"/>
                <w:sz w:val="20"/>
              </w:rPr>
              <w:t>c</w:t>
            </w:r>
            <w:r w:rsidRPr="00555427">
              <w:rPr>
                <w:rFonts w:asciiTheme="minorHAnsi" w:hAnsiTheme="minorHAnsi" w:cstheme="minorHAnsi"/>
                <w:sz w:val="20"/>
              </w:rPr>
              <w:t>heque.</w:t>
            </w:r>
            <w:r w:rsidR="00F95FC4" w:rsidRPr="00555427">
              <w:rPr>
                <w:rFonts w:asciiTheme="minorHAnsi" w:hAnsiTheme="minorHAnsi" w:cstheme="minorHAnsi"/>
                <w:sz w:val="20"/>
              </w:rPr>
              <w:t xml:space="preserve"> Reimbursements not to exceed £… unless agreed by HT in advance</w:t>
            </w:r>
          </w:p>
        </w:tc>
      </w:tr>
      <w:tr w:rsidR="00EF1A75" w:rsidRPr="005370E4" w14:paraId="1780384C" w14:textId="77777777" w:rsidTr="00555427">
        <w:tc>
          <w:tcPr>
            <w:tcW w:w="2972" w:type="dxa"/>
          </w:tcPr>
          <w:p w14:paraId="0D09BFF6" w14:textId="6F12DB75"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Monitoring of Petty Cash reconciliation</w:t>
            </w:r>
            <w:r w:rsidR="00EB666C" w:rsidRPr="00555427">
              <w:rPr>
                <w:rFonts w:asciiTheme="minorHAnsi" w:hAnsiTheme="minorHAnsi" w:cstheme="minorHAnsi"/>
                <w:sz w:val="22"/>
                <w:szCs w:val="22"/>
              </w:rPr>
              <w:t xml:space="preserve"> – where school still uses cash</w:t>
            </w:r>
            <w:r w:rsidRPr="00555427">
              <w:rPr>
                <w:rFonts w:asciiTheme="minorHAnsi" w:hAnsiTheme="minorHAnsi" w:cstheme="minorHAnsi"/>
                <w:sz w:val="22"/>
                <w:szCs w:val="22"/>
              </w:rPr>
              <w:t xml:space="preserve">. </w:t>
            </w:r>
          </w:p>
        </w:tc>
        <w:tc>
          <w:tcPr>
            <w:tcW w:w="2410" w:type="dxa"/>
          </w:tcPr>
          <w:p w14:paraId="4A15E59B" w14:textId="25ADE36C" w:rsidR="00EF1A75" w:rsidRPr="00555427" w:rsidRDefault="004219D6"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Finance Officer</w:t>
            </w:r>
          </w:p>
        </w:tc>
        <w:tc>
          <w:tcPr>
            <w:tcW w:w="1417" w:type="dxa"/>
          </w:tcPr>
          <w:p w14:paraId="45164FB6" w14:textId="6E4D44FA"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03FCE23F" w14:textId="77777777" w:rsidR="00EF1A75" w:rsidRPr="00555427" w:rsidRDefault="00EF1A75" w:rsidP="00430BEE">
            <w:pPr>
              <w:pStyle w:val="BodyText"/>
              <w:jc w:val="left"/>
              <w:rPr>
                <w:rFonts w:ascii="Arial" w:hAnsi="Arial" w:cs="Arial"/>
                <w:sz w:val="20"/>
              </w:rPr>
            </w:pPr>
          </w:p>
        </w:tc>
      </w:tr>
      <w:tr w:rsidR="00E54C1F" w:rsidRPr="005370E4" w14:paraId="7D73E398" w14:textId="77777777" w:rsidTr="00555427">
        <w:tc>
          <w:tcPr>
            <w:tcW w:w="2972" w:type="dxa"/>
          </w:tcPr>
          <w:p w14:paraId="1EF8CD29" w14:textId="4A86FC8E" w:rsidR="00E54C1F" w:rsidRPr="00555427" w:rsidRDefault="008D400F"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Maintenance </w:t>
            </w:r>
            <w:r w:rsidR="00E23CE2" w:rsidRPr="00555427">
              <w:rPr>
                <w:rFonts w:asciiTheme="minorHAnsi" w:hAnsiTheme="minorHAnsi" w:cstheme="minorHAnsi"/>
                <w:sz w:val="22"/>
                <w:szCs w:val="22"/>
              </w:rPr>
              <w:t xml:space="preserve">and reconciliation </w:t>
            </w:r>
            <w:r w:rsidRPr="00555427">
              <w:rPr>
                <w:rFonts w:asciiTheme="minorHAnsi" w:hAnsiTheme="minorHAnsi" w:cstheme="minorHAnsi"/>
                <w:sz w:val="22"/>
                <w:szCs w:val="22"/>
              </w:rPr>
              <w:t>of Parent Pay accounts</w:t>
            </w:r>
          </w:p>
        </w:tc>
        <w:tc>
          <w:tcPr>
            <w:tcW w:w="2410" w:type="dxa"/>
          </w:tcPr>
          <w:p w14:paraId="49E35AA9" w14:textId="4BB74BDD" w:rsidR="00E54C1F" w:rsidRPr="00555427" w:rsidRDefault="008D400F"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w:t>
            </w:r>
            <w:r w:rsidR="00C57252" w:rsidRPr="00555427">
              <w:rPr>
                <w:rFonts w:asciiTheme="minorHAnsi" w:hAnsiTheme="minorHAnsi" w:cstheme="minorHAnsi"/>
                <w:sz w:val="22"/>
                <w:szCs w:val="22"/>
              </w:rPr>
              <w:t>/ Finance Officer/ Senior Administrator</w:t>
            </w:r>
          </w:p>
        </w:tc>
        <w:tc>
          <w:tcPr>
            <w:tcW w:w="1417" w:type="dxa"/>
          </w:tcPr>
          <w:p w14:paraId="3219EB26" w14:textId="4AC3C2C2" w:rsidR="00E54C1F" w:rsidRPr="00555427" w:rsidRDefault="00C57252"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275EDDE8" w14:textId="77777777" w:rsidR="00E54C1F" w:rsidRPr="00555427" w:rsidRDefault="00E54C1F" w:rsidP="00430BEE">
            <w:pPr>
              <w:pStyle w:val="BodyText"/>
              <w:jc w:val="left"/>
              <w:rPr>
                <w:rFonts w:ascii="Arial" w:hAnsi="Arial" w:cs="Arial"/>
                <w:sz w:val="20"/>
              </w:rPr>
            </w:pPr>
          </w:p>
        </w:tc>
      </w:tr>
      <w:tr w:rsidR="00EF1A75" w:rsidRPr="005370E4" w14:paraId="64BFB18D" w14:textId="77777777" w:rsidTr="00555427">
        <w:tc>
          <w:tcPr>
            <w:tcW w:w="2972" w:type="dxa"/>
          </w:tcPr>
          <w:p w14:paraId="2CFC71EF" w14:textId="617B9B83"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Maintenance of </w:t>
            </w:r>
            <w:r w:rsidR="00D17264" w:rsidRPr="00555427">
              <w:rPr>
                <w:rFonts w:asciiTheme="minorHAnsi" w:hAnsiTheme="minorHAnsi" w:cstheme="minorHAnsi"/>
                <w:sz w:val="22"/>
                <w:szCs w:val="22"/>
              </w:rPr>
              <w:t xml:space="preserve">financial information in relation to </w:t>
            </w:r>
            <w:r w:rsidRPr="00555427">
              <w:rPr>
                <w:rFonts w:asciiTheme="minorHAnsi" w:hAnsiTheme="minorHAnsi" w:cstheme="minorHAnsi"/>
                <w:sz w:val="22"/>
                <w:szCs w:val="22"/>
              </w:rPr>
              <w:t xml:space="preserve">educational </w:t>
            </w:r>
            <w:r w:rsidR="00D17264" w:rsidRPr="00555427">
              <w:rPr>
                <w:rFonts w:asciiTheme="minorHAnsi" w:hAnsiTheme="minorHAnsi" w:cstheme="minorHAnsi"/>
                <w:sz w:val="22"/>
                <w:szCs w:val="22"/>
              </w:rPr>
              <w:t>v</w:t>
            </w:r>
            <w:r w:rsidRPr="00555427">
              <w:rPr>
                <w:rFonts w:asciiTheme="minorHAnsi" w:hAnsiTheme="minorHAnsi" w:cstheme="minorHAnsi"/>
                <w:sz w:val="22"/>
                <w:szCs w:val="22"/>
              </w:rPr>
              <w:t>isits.</w:t>
            </w:r>
          </w:p>
        </w:tc>
        <w:tc>
          <w:tcPr>
            <w:tcW w:w="2410" w:type="dxa"/>
          </w:tcPr>
          <w:p w14:paraId="6BABABBF" w14:textId="6427C5EA" w:rsidR="00EF1A75" w:rsidRPr="00555427" w:rsidRDefault="00D84C69"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SMB/ Finance </w:t>
            </w:r>
            <w:r w:rsidR="00456B15" w:rsidRPr="00555427">
              <w:rPr>
                <w:rFonts w:asciiTheme="minorHAnsi" w:hAnsiTheme="minorHAnsi" w:cstheme="minorHAnsi"/>
                <w:sz w:val="22"/>
                <w:szCs w:val="22"/>
              </w:rPr>
              <w:t>O</w:t>
            </w:r>
            <w:r w:rsidRPr="00555427">
              <w:rPr>
                <w:rFonts w:asciiTheme="minorHAnsi" w:hAnsiTheme="minorHAnsi" w:cstheme="minorHAnsi"/>
                <w:sz w:val="22"/>
                <w:szCs w:val="22"/>
              </w:rPr>
              <w:t>fficer with support from DHT/AHTs</w:t>
            </w:r>
          </w:p>
        </w:tc>
        <w:tc>
          <w:tcPr>
            <w:tcW w:w="1417" w:type="dxa"/>
          </w:tcPr>
          <w:p w14:paraId="33E8BAFE" w14:textId="7E05C621" w:rsidR="00EF1A75" w:rsidRPr="00555427" w:rsidRDefault="00D84C69"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025A7ED0" w14:textId="77777777" w:rsidR="00EF1A75" w:rsidRPr="00555427" w:rsidRDefault="00EF1A75" w:rsidP="00430BEE">
            <w:pPr>
              <w:pStyle w:val="BodyText"/>
              <w:jc w:val="left"/>
              <w:rPr>
                <w:rFonts w:ascii="Arial" w:hAnsi="Arial" w:cs="Arial"/>
                <w:sz w:val="20"/>
              </w:rPr>
            </w:pPr>
          </w:p>
        </w:tc>
      </w:tr>
      <w:tr w:rsidR="00EF1A75" w:rsidRPr="005370E4" w14:paraId="4600EAE3" w14:textId="77777777" w:rsidTr="00555427">
        <w:tc>
          <w:tcPr>
            <w:tcW w:w="2972" w:type="dxa"/>
          </w:tcPr>
          <w:p w14:paraId="290B4CB6"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School Journey Income &amp; Expenditure statement.</w:t>
            </w:r>
          </w:p>
        </w:tc>
        <w:tc>
          <w:tcPr>
            <w:tcW w:w="2410" w:type="dxa"/>
          </w:tcPr>
          <w:p w14:paraId="318AAE78" w14:textId="2D038185" w:rsidR="00EF1A75" w:rsidRPr="00555427" w:rsidRDefault="00456B1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SBM/ </w:t>
            </w:r>
            <w:r w:rsidR="00EF1A75" w:rsidRPr="00555427">
              <w:rPr>
                <w:rFonts w:asciiTheme="minorHAnsi" w:hAnsiTheme="minorHAnsi" w:cstheme="minorHAnsi"/>
                <w:sz w:val="22"/>
                <w:szCs w:val="22"/>
              </w:rPr>
              <w:t>Finance Officer</w:t>
            </w:r>
          </w:p>
        </w:tc>
        <w:tc>
          <w:tcPr>
            <w:tcW w:w="1417" w:type="dxa"/>
          </w:tcPr>
          <w:p w14:paraId="30540EF5" w14:textId="68BB1C3C"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r w:rsidR="00CF4004" w:rsidRPr="00555427">
              <w:rPr>
                <w:rFonts w:asciiTheme="minorHAnsi" w:hAnsiTheme="minorHAnsi" w:cstheme="minorHAnsi"/>
                <w:sz w:val="22"/>
                <w:szCs w:val="22"/>
              </w:rPr>
              <w:t xml:space="preserve"> per visit</w:t>
            </w:r>
          </w:p>
        </w:tc>
        <w:tc>
          <w:tcPr>
            <w:tcW w:w="2273" w:type="dxa"/>
          </w:tcPr>
          <w:p w14:paraId="23CE8CEB" w14:textId="77777777" w:rsidR="00EF1A75" w:rsidRPr="00555427" w:rsidRDefault="00EF1A75" w:rsidP="00430BEE">
            <w:pPr>
              <w:pStyle w:val="BodyText"/>
              <w:jc w:val="left"/>
              <w:rPr>
                <w:rFonts w:ascii="Arial" w:hAnsi="Arial" w:cs="Arial"/>
                <w:sz w:val="20"/>
              </w:rPr>
            </w:pPr>
          </w:p>
        </w:tc>
      </w:tr>
      <w:tr w:rsidR="00EF1A75" w:rsidRPr="005370E4" w14:paraId="0B515C39" w14:textId="77777777" w:rsidTr="00555427">
        <w:trPr>
          <w:trHeight w:val="574"/>
        </w:trPr>
        <w:tc>
          <w:tcPr>
            <w:tcW w:w="2972" w:type="dxa"/>
          </w:tcPr>
          <w:p w14:paraId="2C3FE64D"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Maintenance of school meals registers.</w:t>
            </w:r>
          </w:p>
        </w:tc>
        <w:tc>
          <w:tcPr>
            <w:tcW w:w="2410" w:type="dxa"/>
          </w:tcPr>
          <w:p w14:paraId="2A72D7AA" w14:textId="7EB02555"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Finance Officer</w:t>
            </w:r>
          </w:p>
        </w:tc>
        <w:tc>
          <w:tcPr>
            <w:tcW w:w="1417" w:type="dxa"/>
          </w:tcPr>
          <w:p w14:paraId="2ACC9D59" w14:textId="1CA06615"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Daily</w:t>
            </w:r>
          </w:p>
          <w:p w14:paraId="06BD1DE7" w14:textId="77777777" w:rsidR="00EF1A75" w:rsidRPr="00555427" w:rsidRDefault="00EF1A75" w:rsidP="00430BEE">
            <w:pPr>
              <w:pStyle w:val="BodyText"/>
              <w:jc w:val="left"/>
              <w:rPr>
                <w:rFonts w:asciiTheme="minorHAnsi" w:hAnsiTheme="minorHAnsi" w:cstheme="minorHAnsi"/>
                <w:sz w:val="22"/>
                <w:szCs w:val="22"/>
              </w:rPr>
            </w:pPr>
          </w:p>
        </w:tc>
        <w:tc>
          <w:tcPr>
            <w:tcW w:w="2273" w:type="dxa"/>
          </w:tcPr>
          <w:p w14:paraId="2030CDBC" w14:textId="77777777" w:rsidR="00EF1A75" w:rsidRPr="00555427" w:rsidRDefault="00EF1A75" w:rsidP="00430BEE">
            <w:pPr>
              <w:pStyle w:val="BodyText"/>
              <w:jc w:val="left"/>
              <w:rPr>
                <w:rFonts w:asciiTheme="minorHAnsi" w:hAnsiTheme="minorHAnsi" w:cstheme="minorHAnsi"/>
                <w:sz w:val="22"/>
                <w:szCs w:val="22"/>
              </w:rPr>
            </w:pPr>
          </w:p>
        </w:tc>
      </w:tr>
      <w:tr w:rsidR="00EF1A75" w:rsidRPr="005370E4" w14:paraId="77D2A21C" w14:textId="77777777" w:rsidTr="00555427">
        <w:tc>
          <w:tcPr>
            <w:tcW w:w="2972" w:type="dxa"/>
          </w:tcPr>
          <w:p w14:paraId="4B4BAFA7" w14:textId="270179F3"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Maintenance of Free </w:t>
            </w:r>
            <w:r w:rsidR="00597635" w:rsidRPr="00555427">
              <w:rPr>
                <w:rFonts w:asciiTheme="minorHAnsi" w:hAnsiTheme="minorHAnsi" w:cstheme="minorHAnsi"/>
                <w:sz w:val="22"/>
                <w:szCs w:val="22"/>
              </w:rPr>
              <w:t>S</w:t>
            </w:r>
            <w:r w:rsidRPr="00555427">
              <w:rPr>
                <w:rFonts w:asciiTheme="minorHAnsi" w:hAnsiTheme="minorHAnsi" w:cstheme="minorHAnsi"/>
                <w:sz w:val="22"/>
                <w:szCs w:val="22"/>
              </w:rPr>
              <w:t xml:space="preserve">chool </w:t>
            </w:r>
            <w:r w:rsidR="00597635" w:rsidRPr="00555427">
              <w:rPr>
                <w:rFonts w:asciiTheme="minorHAnsi" w:hAnsiTheme="minorHAnsi" w:cstheme="minorHAnsi"/>
                <w:sz w:val="22"/>
                <w:szCs w:val="22"/>
              </w:rPr>
              <w:t>M</w:t>
            </w:r>
            <w:r w:rsidRPr="00555427">
              <w:rPr>
                <w:rFonts w:asciiTheme="minorHAnsi" w:hAnsiTheme="minorHAnsi" w:cstheme="minorHAnsi"/>
                <w:sz w:val="22"/>
                <w:szCs w:val="22"/>
              </w:rPr>
              <w:t xml:space="preserve">eals </w:t>
            </w:r>
            <w:r w:rsidR="00597635" w:rsidRPr="00555427">
              <w:rPr>
                <w:rFonts w:asciiTheme="minorHAnsi" w:hAnsiTheme="minorHAnsi" w:cstheme="minorHAnsi"/>
                <w:sz w:val="22"/>
                <w:szCs w:val="22"/>
              </w:rPr>
              <w:t xml:space="preserve">(FSM) </w:t>
            </w:r>
            <w:r w:rsidRPr="00555427">
              <w:rPr>
                <w:rFonts w:asciiTheme="minorHAnsi" w:hAnsiTheme="minorHAnsi" w:cstheme="minorHAnsi"/>
                <w:sz w:val="22"/>
                <w:szCs w:val="22"/>
              </w:rPr>
              <w:t>records</w:t>
            </w:r>
          </w:p>
        </w:tc>
        <w:tc>
          <w:tcPr>
            <w:tcW w:w="2410" w:type="dxa"/>
          </w:tcPr>
          <w:p w14:paraId="319E754E" w14:textId="114AD366"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Finance </w:t>
            </w:r>
            <w:r w:rsidR="00597635" w:rsidRPr="00555427">
              <w:rPr>
                <w:rFonts w:asciiTheme="minorHAnsi" w:hAnsiTheme="minorHAnsi" w:cstheme="minorHAnsi"/>
                <w:sz w:val="22"/>
                <w:szCs w:val="22"/>
              </w:rPr>
              <w:t>O</w:t>
            </w:r>
            <w:r w:rsidRPr="00555427">
              <w:rPr>
                <w:rFonts w:asciiTheme="minorHAnsi" w:hAnsiTheme="minorHAnsi" w:cstheme="minorHAnsi"/>
                <w:sz w:val="22"/>
                <w:szCs w:val="22"/>
              </w:rPr>
              <w:t>fficer</w:t>
            </w:r>
          </w:p>
        </w:tc>
        <w:tc>
          <w:tcPr>
            <w:tcW w:w="1417" w:type="dxa"/>
          </w:tcPr>
          <w:p w14:paraId="270710CC" w14:textId="4CE73EB5"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w:t>
            </w:r>
            <w:r w:rsidR="00D33FD1" w:rsidRPr="00555427">
              <w:rPr>
                <w:rFonts w:asciiTheme="minorHAnsi" w:hAnsiTheme="minorHAnsi" w:cstheme="minorHAnsi"/>
                <w:sz w:val="22"/>
                <w:szCs w:val="22"/>
              </w:rPr>
              <w:t>c</w:t>
            </w:r>
          </w:p>
          <w:p w14:paraId="551C2552" w14:textId="77777777" w:rsidR="00EF1A75" w:rsidRPr="00555427" w:rsidRDefault="00EF1A75" w:rsidP="00430BEE">
            <w:pPr>
              <w:pStyle w:val="BodyText"/>
              <w:jc w:val="left"/>
              <w:rPr>
                <w:rFonts w:asciiTheme="minorHAnsi" w:hAnsiTheme="minorHAnsi" w:cstheme="minorHAnsi"/>
                <w:sz w:val="22"/>
                <w:szCs w:val="22"/>
              </w:rPr>
            </w:pPr>
          </w:p>
          <w:p w14:paraId="33D09202" w14:textId="77777777" w:rsidR="00EF1A75" w:rsidRPr="00555427" w:rsidRDefault="00EF1A75" w:rsidP="00430BEE">
            <w:pPr>
              <w:pStyle w:val="BodyText"/>
              <w:jc w:val="left"/>
              <w:rPr>
                <w:rFonts w:asciiTheme="minorHAnsi" w:hAnsiTheme="minorHAnsi" w:cstheme="minorHAnsi"/>
                <w:sz w:val="22"/>
                <w:szCs w:val="22"/>
              </w:rPr>
            </w:pPr>
          </w:p>
        </w:tc>
        <w:tc>
          <w:tcPr>
            <w:tcW w:w="2273" w:type="dxa"/>
          </w:tcPr>
          <w:p w14:paraId="637E1AAF" w14:textId="77777777" w:rsidR="00EF1A75" w:rsidRPr="00555427" w:rsidRDefault="00EF1A75" w:rsidP="00430BEE">
            <w:pPr>
              <w:pStyle w:val="BodyText"/>
              <w:jc w:val="left"/>
              <w:rPr>
                <w:rFonts w:ascii="Arial" w:hAnsi="Arial" w:cs="Arial"/>
                <w:sz w:val="20"/>
              </w:rPr>
            </w:pPr>
          </w:p>
        </w:tc>
      </w:tr>
      <w:tr w:rsidR="00EF1A75" w:rsidRPr="005370E4" w14:paraId="3A3207DD" w14:textId="77777777" w:rsidTr="00555427">
        <w:tc>
          <w:tcPr>
            <w:tcW w:w="2972" w:type="dxa"/>
          </w:tcPr>
          <w:p w14:paraId="79992ED6" w14:textId="157239A2"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Recording other school income</w:t>
            </w:r>
          </w:p>
        </w:tc>
        <w:tc>
          <w:tcPr>
            <w:tcW w:w="2410" w:type="dxa"/>
          </w:tcPr>
          <w:p w14:paraId="04A6B67D" w14:textId="616C3344" w:rsidR="00EF1A75" w:rsidRPr="00555427" w:rsidRDefault="00F05F21"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SBM/ Bursar/ </w:t>
            </w:r>
            <w:r w:rsidR="00EF1A75" w:rsidRPr="00555427">
              <w:rPr>
                <w:rFonts w:asciiTheme="minorHAnsi" w:hAnsiTheme="minorHAnsi" w:cstheme="minorHAnsi"/>
                <w:sz w:val="22"/>
                <w:szCs w:val="22"/>
              </w:rPr>
              <w:t>Finance Officer</w:t>
            </w:r>
          </w:p>
        </w:tc>
        <w:tc>
          <w:tcPr>
            <w:tcW w:w="1417" w:type="dxa"/>
          </w:tcPr>
          <w:p w14:paraId="0AB39EDF" w14:textId="0FF3A49A"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27E2931A" w14:textId="77777777" w:rsidR="00EF1A75" w:rsidRPr="00555427" w:rsidRDefault="00EF1A75" w:rsidP="00430BEE">
            <w:pPr>
              <w:pStyle w:val="BodyText"/>
              <w:jc w:val="left"/>
              <w:rPr>
                <w:rFonts w:ascii="Arial" w:hAnsi="Arial" w:cs="Arial"/>
                <w:sz w:val="20"/>
              </w:rPr>
            </w:pPr>
          </w:p>
        </w:tc>
      </w:tr>
      <w:tr w:rsidR="00EF1A75" w:rsidRPr="005370E4" w14:paraId="4E56E692" w14:textId="77777777" w:rsidTr="00555427">
        <w:tc>
          <w:tcPr>
            <w:tcW w:w="2972" w:type="dxa"/>
          </w:tcPr>
          <w:p w14:paraId="2C6484B3" w14:textId="522CA2E6"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school income for banking</w:t>
            </w:r>
          </w:p>
        </w:tc>
        <w:tc>
          <w:tcPr>
            <w:tcW w:w="2410" w:type="dxa"/>
          </w:tcPr>
          <w:p w14:paraId="27439195" w14:textId="2E768F5E"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Finance Officer</w:t>
            </w:r>
            <w:r w:rsidR="00B316B3" w:rsidRPr="00555427">
              <w:rPr>
                <w:rFonts w:asciiTheme="minorHAnsi" w:hAnsiTheme="minorHAnsi" w:cstheme="minorHAnsi"/>
                <w:sz w:val="22"/>
                <w:szCs w:val="22"/>
              </w:rPr>
              <w:t>/ Admin Officer</w:t>
            </w:r>
          </w:p>
        </w:tc>
        <w:tc>
          <w:tcPr>
            <w:tcW w:w="1417" w:type="dxa"/>
          </w:tcPr>
          <w:p w14:paraId="6634D0B3" w14:textId="4E443E1D"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13375F7C" w14:textId="77777777" w:rsidR="00EF1A75" w:rsidRPr="00555427" w:rsidRDefault="00EF1A75" w:rsidP="00430BEE">
            <w:pPr>
              <w:pStyle w:val="BodyText"/>
              <w:jc w:val="left"/>
              <w:rPr>
                <w:rFonts w:ascii="Arial" w:hAnsi="Arial" w:cs="Arial"/>
                <w:sz w:val="20"/>
              </w:rPr>
            </w:pPr>
          </w:p>
        </w:tc>
      </w:tr>
      <w:tr w:rsidR="00EF1A75" w:rsidRPr="005370E4" w14:paraId="7D3AFDBD" w14:textId="77777777" w:rsidTr="00555427">
        <w:tc>
          <w:tcPr>
            <w:tcW w:w="2972" w:type="dxa"/>
          </w:tcPr>
          <w:p w14:paraId="15A2E192" w14:textId="5728C579"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Preparation of Private School Fund records</w:t>
            </w:r>
          </w:p>
        </w:tc>
        <w:tc>
          <w:tcPr>
            <w:tcW w:w="2410" w:type="dxa"/>
          </w:tcPr>
          <w:p w14:paraId="24B45B55" w14:textId="5755B4E1"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Finance Officer</w:t>
            </w:r>
          </w:p>
        </w:tc>
        <w:tc>
          <w:tcPr>
            <w:tcW w:w="1417" w:type="dxa"/>
          </w:tcPr>
          <w:p w14:paraId="362095AF" w14:textId="2B0FAFAF"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tc>
        <w:tc>
          <w:tcPr>
            <w:tcW w:w="2273" w:type="dxa"/>
          </w:tcPr>
          <w:p w14:paraId="1B1B3132" w14:textId="77777777" w:rsidR="00EF1A75" w:rsidRPr="00555427" w:rsidRDefault="00EF1A75" w:rsidP="00430BEE">
            <w:pPr>
              <w:pStyle w:val="BodyText"/>
              <w:jc w:val="left"/>
              <w:rPr>
                <w:rFonts w:ascii="Arial" w:hAnsi="Arial" w:cs="Arial"/>
                <w:sz w:val="20"/>
              </w:rPr>
            </w:pPr>
          </w:p>
        </w:tc>
      </w:tr>
      <w:tr w:rsidR="00EF1A75" w:rsidRPr="005370E4" w14:paraId="36B2A50D" w14:textId="77777777" w:rsidTr="00555427">
        <w:trPr>
          <w:cantSplit/>
          <w:trHeight w:val="816"/>
        </w:trPr>
        <w:tc>
          <w:tcPr>
            <w:tcW w:w="2972" w:type="dxa"/>
          </w:tcPr>
          <w:p w14:paraId="2BD4E42C" w14:textId="3EB5952D"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Signatories on Private Fund Account</w:t>
            </w:r>
          </w:p>
        </w:tc>
        <w:tc>
          <w:tcPr>
            <w:tcW w:w="2410" w:type="dxa"/>
          </w:tcPr>
          <w:p w14:paraId="214238F0"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Any two of: - </w:t>
            </w:r>
          </w:p>
          <w:p w14:paraId="0088015A" w14:textId="52847627" w:rsidR="00EF1A75" w:rsidRPr="00555427" w:rsidRDefault="00EF1A75" w:rsidP="00991FB4">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D</w:t>
            </w:r>
            <w:r w:rsidR="00A519AF" w:rsidRPr="00555427">
              <w:rPr>
                <w:rFonts w:asciiTheme="minorHAnsi" w:hAnsiTheme="minorHAnsi" w:cstheme="minorHAnsi"/>
                <w:sz w:val="22"/>
                <w:szCs w:val="22"/>
              </w:rPr>
              <w:t>HT, AHTs</w:t>
            </w:r>
            <w:r w:rsidR="00991FB4" w:rsidRPr="00555427">
              <w:rPr>
                <w:rFonts w:asciiTheme="minorHAnsi" w:hAnsiTheme="minorHAnsi" w:cstheme="minorHAnsi"/>
                <w:sz w:val="22"/>
                <w:szCs w:val="22"/>
              </w:rPr>
              <w:t xml:space="preserve"> or SBM</w:t>
            </w:r>
          </w:p>
        </w:tc>
        <w:tc>
          <w:tcPr>
            <w:tcW w:w="1417" w:type="dxa"/>
          </w:tcPr>
          <w:p w14:paraId="7CA88DD8" w14:textId="13D39B8D"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6956817E" w14:textId="77777777" w:rsidR="00EF1A75" w:rsidRPr="00555427" w:rsidRDefault="00EF1A75" w:rsidP="00430BEE">
            <w:pPr>
              <w:pStyle w:val="BodyText"/>
              <w:jc w:val="left"/>
              <w:rPr>
                <w:rFonts w:ascii="Arial" w:hAnsi="Arial" w:cs="Arial"/>
                <w:sz w:val="20"/>
              </w:rPr>
            </w:pPr>
          </w:p>
        </w:tc>
      </w:tr>
      <w:tr w:rsidR="00EF1A75" w:rsidRPr="005370E4" w14:paraId="211256B7" w14:textId="77777777" w:rsidTr="00555427">
        <w:tc>
          <w:tcPr>
            <w:tcW w:w="2972" w:type="dxa"/>
          </w:tcPr>
          <w:p w14:paraId="7E72BB3C" w14:textId="295D519E"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Audit of Private School Fund Account</w:t>
            </w:r>
          </w:p>
        </w:tc>
        <w:tc>
          <w:tcPr>
            <w:tcW w:w="2410" w:type="dxa"/>
          </w:tcPr>
          <w:p w14:paraId="1285F2FF" w14:textId="1494C42E"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As determined by the Governors</w:t>
            </w:r>
          </w:p>
        </w:tc>
        <w:tc>
          <w:tcPr>
            <w:tcW w:w="1417" w:type="dxa"/>
          </w:tcPr>
          <w:p w14:paraId="37C7E067" w14:textId="0A779A0B"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09F89900" w14:textId="77777777" w:rsidR="00EF1A75" w:rsidRPr="00555427" w:rsidRDefault="00EF1A75" w:rsidP="00430BEE">
            <w:pPr>
              <w:pStyle w:val="BodyText"/>
              <w:jc w:val="left"/>
              <w:rPr>
                <w:rFonts w:ascii="Arial" w:hAnsi="Arial" w:cs="Arial"/>
                <w:sz w:val="20"/>
              </w:rPr>
            </w:pPr>
          </w:p>
        </w:tc>
      </w:tr>
      <w:tr w:rsidR="00EF1A75" w:rsidRPr="005370E4" w14:paraId="31701CCE" w14:textId="77777777" w:rsidTr="00555427">
        <w:tc>
          <w:tcPr>
            <w:tcW w:w="2972" w:type="dxa"/>
          </w:tcPr>
          <w:p w14:paraId="5795696B" w14:textId="12A7257C" w:rsidR="00EF1A75" w:rsidRPr="00555427" w:rsidRDefault="00EF1A75" w:rsidP="00430BEE">
            <w:pPr>
              <w:pStyle w:val="BodyText"/>
              <w:jc w:val="left"/>
              <w:rPr>
                <w:rFonts w:ascii="Arial" w:hAnsi="Arial" w:cs="Arial"/>
                <w:sz w:val="20"/>
              </w:rPr>
            </w:pPr>
            <w:r w:rsidRPr="00555427">
              <w:rPr>
                <w:rFonts w:ascii="Arial" w:hAnsi="Arial" w:cs="Arial"/>
                <w:sz w:val="20"/>
              </w:rPr>
              <w:t xml:space="preserve">Approval of </w:t>
            </w:r>
            <w:r w:rsidR="003E7D27" w:rsidRPr="00555427">
              <w:rPr>
                <w:rFonts w:ascii="Arial" w:hAnsi="Arial" w:cs="Arial"/>
                <w:sz w:val="20"/>
              </w:rPr>
              <w:t>P</w:t>
            </w:r>
            <w:r w:rsidRPr="00555427">
              <w:rPr>
                <w:rFonts w:ascii="Arial" w:hAnsi="Arial" w:cs="Arial"/>
                <w:sz w:val="20"/>
              </w:rPr>
              <w:t xml:space="preserve">rivate </w:t>
            </w:r>
            <w:r w:rsidR="003E7D27" w:rsidRPr="00555427">
              <w:rPr>
                <w:rFonts w:ascii="Arial" w:hAnsi="Arial" w:cs="Arial"/>
                <w:sz w:val="20"/>
              </w:rPr>
              <w:t>S</w:t>
            </w:r>
            <w:r w:rsidRPr="00555427">
              <w:rPr>
                <w:rFonts w:ascii="Arial" w:hAnsi="Arial" w:cs="Arial"/>
                <w:sz w:val="20"/>
              </w:rPr>
              <w:t xml:space="preserve">chool </w:t>
            </w:r>
            <w:r w:rsidR="003E7D27" w:rsidRPr="00555427">
              <w:rPr>
                <w:rFonts w:ascii="Arial" w:hAnsi="Arial" w:cs="Arial"/>
                <w:sz w:val="20"/>
              </w:rPr>
              <w:t>F</w:t>
            </w:r>
            <w:r w:rsidRPr="00555427">
              <w:rPr>
                <w:rFonts w:ascii="Arial" w:hAnsi="Arial" w:cs="Arial"/>
                <w:sz w:val="20"/>
              </w:rPr>
              <w:t>und Account</w:t>
            </w:r>
          </w:p>
        </w:tc>
        <w:tc>
          <w:tcPr>
            <w:tcW w:w="2410" w:type="dxa"/>
          </w:tcPr>
          <w:p w14:paraId="19FA1DE4" w14:textId="442AB3D5" w:rsidR="00EF1A75" w:rsidRPr="00555427" w:rsidRDefault="00EF1A75" w:rsidP="00430BEE">
            <w:pPr>
              <w:pStyle w:val="BodyText"/>
              <w:jc w:val="left"/>
              <w:rPr>
                <w:rFonts w:ascii="Arial" w:hAnsi="Arial" w:cs="Arial"/>
                <w:sz w:val="20"/>
              </w:rPr>
            </w:pPr>
            <w:r w:rsidRPr="00555427">
              <w:rPr>
                <w:rFonts w:ascii="Arial" w:hAnsi="Arial" w:cs="Arial"/>
                <w:sz w:val="20"/>
              </w:rPr>
              <w:t>Full Governing Body</w:t>
            </w:r>
            <w:r w:rsidR="003E7D27" w:rsidRPr="00555427">
              <w:rPr>
                <w:rFonts w:ascii="Arial" w:hAnsi="Arial" w:cs="Arial"/>
                <w:sz w:val="20"/>
              </w:rPr>
              <w:t xml:space="preserve"> or Resources Committee</w:t>
            </w:r>
            <w:r w:rsidRPr="00555427">
              <w:rPr>
                <w:rFonts w:ascii="Arial" w:hAnsi="Arial" w:cs="Arial"/>
                <w:sz w:val="20"/>
              </w:rPr>
              <w:t>.</w:t>
            </w:r>
          </w:p>
        </w:tc>
        <w:tc>
          <w:tcPr>
            <w:tcW w:w="1417" w:type="dxa"/>
          </w:tcPr>
          <w:p w14:paraId="2B597C83" w14:textId="3155B939" w:rsidR="00EF1A75" w:rsidRPr="00555427" w:rsidRDefault="00EF1A75" w:rsidP="00430BEE">
            <w:pPr>
              <w:pStyle w:val="BodyText"/>
              <w:jc w:val="left"/>
              <w:rPr>
                <w:rFonts w:ascii="Arial" w:hAnsi="Arial" w:cs="Arial"/>
                <w:sz w:val="20"/>
              </w:rPr>
            </w:pPr>
            <w:r w:rsidRPr="00555427">
              <w:rPr>
                <w:rFonts w:ascii="Arial" w:hAnsi="Arial" w:cs="Arial"/>
                <w:sz w:val="20"/>
              </w:rPr>
              <w:t>Annually</w:t>
            </w:r>
          </w:p>
        </w:tc>
        <w:tc>
          <w:tcPr>
            <w:tcW w:w="2273" w:type="dxa"/>
          </w:tcPr>
          <w:p w14:paraId="230A6869" w14:textId="77777777" w:rsidR="00EF1A75" w:rsidRPr="00555427" w:rsidRDefault="00EF1A75" w:rsidP="00430BEE">
            <w:pPr>
              <w:pStyle w:val="BodyText"/>
              <w:jc w:val="left"/>
              <w:rPr>
                <w:rFonts w:ascii="Arial" w:hAnsi="Arial" w:cs="Arial"/>
                <w:sz w:val="20"/>
              </w:rPr>
            </w:pPr>
          </w:p>
          <w:p w14:paraId="61544E2C" w14:textId="77777777" w:rsidR="00EF1A75" w:rsidRPr="00555427" w:rsidRDefault="00EF1A75" w:rsidP="00430BEE">
            <w:pPr>
              <w:pStyle w:val="BodyText"/>
              <w:jc w:val="left"/>
              <w:rPr>
                <w:rFonts w:ascii="Arial" w:hAnsi="Arial" w:cs="Arial"/>
                <w:sz w:val="20"/>
              </w:rPr>
            </w:pPr>
          </w:p>
          <w:p w14:paraId="7A47D981" w14:textId="77777777" w:rsidR="00EF1A75" w:rsidRPr="00555427" w:rsidRDefault="00EF1A75" w:rsidP="00430BEE">
            <w:pPr>
              <w:pStyle w:val="BodyText"/>
              <w:jc w:val="left"/>
              <w:rPr>
                <w:rFonts w:ascii="Arial" w:hAnsi="Arial" w:cs="Arial"/>
                <w:sz w:val="20"/>
              </w:rPr>
            </w:pPr>
          </w:p>
        </w:tc>
      </w:tr>
      <w:tr w:rsidR="00EF1A75" w:rsidRPr="005370E4" w14:paraId="6835AEFC" w14:textId="77777777" w:rsidTr="00555427">
        <w:tc>
          <w:tcPr>
            <w:tcW w:w="2972" w:type="dxa"/>
          </w:tcPr>
          <w:p w14:paraId="350DD6E4" w14:textId="5A56C496"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Agency/Supply staff Timesheets</w:t>
            </w:r>
          </w:p>
        </w:tc>
        <w:tc>
          <w:tcPr>
            <w:tcW w:w="2410" w:type="dxa"/>
          </w:tcPr>
          <w:p w14:paraId="6EF9AA50" w14:textId="7DC64394" w:rsidR="00EF1A75" w:rsidRPr="00555427" w:rsidRDefault="00FD5500"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Finance Officer</w:t>
            </w:r>
          </w:p>
        </w:tc>
        <w:tc>
          <w:tcPr>
            <w:tcW w:w="1417" w:type="dxa"/>
          </w:tcPr>
          <w:p w14:paraId="7B07B5D2" w14:textId="40AF9BDE"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71D735BE" w14:textId="77777777" w:rsidR="00EF1A75" w:rsidRPr="00555427" w:rsidRDefault="00EF1A75" w:rsidP="00430BEE">
            <w:pPr>
              <w:pStyle w:val="BodyText"/>
              <w:jc w:val="left"/>
              <w:rPr>
                <w:rFonts w:ascii="Arial" w:hAnsi="Arial" w:cs="Arial"/>
                <w:sz w:val="20"/>
              </w:rPr>
            </w:pPr>
          </w:p>
        </w:tc>
      </w:tr>
      <w:tr w:rsidR="00EF1A75" w:rsidRPr="005370E4" w14:paraId="33FD981B" w14:textId="77777777" w:rsidTr="00555427">
        <w:tc>
          <w:tcPr>
            <w:tcW w:w="2972" w:type="dxa"/>
          </w:tcPr>
          <w:p w14:paraId="6E86E837"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Agency/Supply staff invoices.</w:t>
            </w:r>
          </w:p>
        </w:tc>
        <w:tc>
          <w:tcPr>
            <w:tcW w:w="2410" w:type="dxa"/>
          </w:tcPr>
          <w:p w14:paraId="48876AAF" w14:textId="228642D6"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Headteacher or </w:t>
            </w:r>
            <w:r w:rsidR="000200CD" w:rsidRPr="00555427">
              <w:rPr>
                <w:rFonts w:asciiTheme="minorHAnsi" w:hAnsiTheme="minorHAnsi" w:cstheme="minorHAnsi"/>
                <w:sz w:val="22"/>
                <w:szCs w:val="22"/>
              </w:rPr>
              <w:t>d</w:t>
            </w:r>
            <w:r w:rsidRPr="00555427">
              <w:rPr>
                <w:rFonts w:asciiTheme="minorHAnsi" w:hAnsiTheme="minorHAnsi" w:cstheme="minorHAnsi"/>
                <w:sz w:val="22"/>
                <w:szCs w:val="22"/>
              </w:rPr>
              <w:t xml:space="preserve">esignated member of </w:t>
            </w:r>
            <w:r w:rsidRPr="00555427">
              <w:rPr>
                <w:rFonts w:asciiTheme="minorHAnsi" w:hAnsiTheme="minorHAnsi" w:cstheme="minorHAnsi"/>
                <w:sz w:val="22"/>
                <w:szCs w:val="22"/>
              </w:rPr>
              <w:lastRenderedPageBreak/>
              <w:t xml:space="preserve">the Senior </w:t>
            </w:r>
            <w:r w:rsidR="00FD5500" w:rsidRPr="00555427">
              <w:rPr>
                <w:rFonts w:asciiTheme="minorHAnsi" w:hAnsiTheme="minorHAnsi" w:cstheme="minorHAnsi"/>
                <w:sz w:val="22"/>
                <w:szCs w:val="22"/>
              </w:rPr>
              <w:t>M</w:t>
            </w:r>
            <w:r w:rsidRPr="00555427">
              <w:rPr>
                <w:rFonts w:asciiTheme="minorHAnsi" w:hAnsiTheme="minorHAnsi" w:cstheme="minorHAnsi"/>
                <w:sz w:val="22"/>
                <w:szCs w:val="22"/>
              </w:rPr>
              <w:t>anagement team.</w:t>
            </w:r>
          </w:p>
        </w:tc>
        <w:tc>
          <w:tcPr>
            <w:tcW w:w="1417" w:type="dxa"/>
          </w:tcPr>
          <w:p w14:paraId="0E149A36" w14:textId="14E66AE4"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lastRenderedPageBreak/>
              <w:t>Ad-hoc</w:t>
            </w:r>
          </w:p>
        </w:tc>
        <w:tc>
          <w:tcPr>
            <w:tcW w:w="2273" w:type="dxa"/>
          </w:tcPr>
          <w:p w14:paraId="476CCCE7" w14:textId="77777777" w:rsidR="00EF1A75" w:rsidRPr="00555427" w:rsidRDefault="00EF1A75" w:rsidP="00430BEE">
            <w:pPr>
              <w:pStyle w:val="BodyText"/>
              <w:jc w:val="left"/>
              <w:rPr>
                <w:rFonts w:ascii="Arial" w:hAnsi="Arial" w:cs="Arial"/>
                <w:sz w:val="20"/>
              </w:rPr>
            </w:pPr>
          </w:p>
        </w:tc>
      </w:tr>
      <w:tr w:rsidR="00EF1A75" w:rsidRPr="005370E4" w14:paraId="76AE71B4" w14:textId="77777777" w:rsidTr="00555427">
        <w:trPr>
          <w:trHeight w:val="802"/>
        </w:trPr>
        <w:tc>
          <w:tcPr>
            <w:tcW w:w="2972" w:type="dxa"/>
          </w:tcPr>
          <w:p w14:paraId="22C103A6" w14:textId="4388DE8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Videpay forms for Newly Employed Staff</w:t>
            </w:r>
          </w:p>
        </w:tc>
        <w:tc>
          <w:tcPr>
            <w:tcW w:w="2410" w:type="dxa"/>
          </w:tcPr>
          <w:p w14:paraId="61B5C7DA" w14:textId="72084D42"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CF436F" w:rsidRPr="00555427">
              <w:rPr>
                <w:rFonts w:asciiTheme="minorHAnsi" w:hAnsiTheme="minorHAnsi" w:cstheme="minorHAnsi"/>
                <w:sz w:val="22"/>
                <w:szCs w:val="22"/>
              </w:rPr>
              <w:t>, SBM</w:t>
            </w:r>
            <w:r w:rsidRPr="00555427">
              <w:rPr>
                <w:rFonts w:asciiTheme="minorHAnsi" w:hAnsiTheme="minorHAnsi" w:cstheme="minorHAnsi"/>
                <w:sz w:val="22"/>
                <w:szCs w:val="22"/>
              </w:rPr>
              <w:t xml:space="preserve"> &amp; Chair of Governors</w:t>
            </w:r>
          </w:p>
        </w:tc>
        <w:tc>
          <w:tcPr>
            <w:tcW w:w="1417" w:type="dxa"/>
          </w:tcPr>
          <w:p w14:paraId="15C0DA27" w14:textId="57633B4A"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p w14:paraId="227DC97C" w14:textId="77777777" w:rsidR="00EF1A75" w:rsidRPr="00555427" w:rsidRDefault="00EF1A75" w:rsidP="00430BEE">
            <w:pPr>
              <w:pStyle w:val="BodyText"/>
              <w:jc w:val="left"/>
              <w:rPr>
                <w:rFonts w:asciiTheme="minorHAnsi" w:hAnsiTheme="minorHAnsi" w:cstheme="minorHAnsi"/>
                <w:sz w:val="22"/>
                <w:szCs w:val="22"/>
              </w:rPr>
            </w:pPr>
          </w:p>
          <w:p w14:paraId="4EA7602E" w14:textId="77777777" w:rsidR="00EF1A75" w:rsidRPr="00555427" w:rsidRDefault="00EF1A75" w:rsidP="00430BEE">
            <w:pPr>
              <w:pStyle w:val="BodyText"/>
              <w:jc w:val="left"/>
              <w:rPr>
                <w:rFonts w:asciiTheme="minorHAnsi" w:hAnsiTheme="minorHAnsi" w:cstheme="minorHAnsi"/>
                <w:sz w:val="22"/>
                <w:szCs w:val="22"/>
              </w:rPr>
            </w:pPr>
          </w:p>
          <w:p w14:paraId="06219F27" w14:textId="77777777" w:rsidR="00EF1A75" w:rsidRPr="00555427" w:rsidRDefault="00EF1A75" w:rsidP="00430BEE">
            <w:pPr>
              <w:pStyle w:val="BodyText"/>
              <w:jc w:val="left"/>
              <w:rPr>
                <w:rFonts w:asciiTheme="minorHAnsi" w:hAnsiTheme="minorHAnsi" w:cstheme="minorHAnsi"/>
                <w:sz w:val="22"/>
                <w:szCs w:val="22"/>
              </w:rPr>
            </w:pPr>
          </w:p>
        </w:tc>
        <w:tc>
          <w:tcPr>
            <w:tcW w:w="2273" w:type="dxa"/>
          </w:tcPr>
          <w:p w14:paraId="52E357DC" w14:textId="77777777" w:rsidR="00EF1A75" w:rsidRPr="00555427" w:rsidRDefault="00EF1A75" w:rsidP="00430BEE">
            <w:pPr>
              <w:pStyle w:val="BodyText"/>
              <w:jc w:val="left"/>
              <w:rPr>
                <w:rFonts w:ascii="Arial" w:hAnsi="Arial" w:cs="Arial"/>
                <w:sz w:val="20"/>
              </w:rPr>
            </w:pPr>
          </w:p>
        </w:tc>
      </w:tr>
      <w:tr w:rsidR="00EF1A75" w:rsidRPr="005370E4" w14:paraId="6E9D195B" w14:textId="77777777" w:rsidTr="00555427">
        <w:tc>
          <w:tcPr>
            <w:tcW w:w="2972" w:type="dxa"/>
          </w:tcPr>
          <w:p w14:paraId="1D4CFDFB"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Authorisation of Videpay forms for changes in staff circumstances.</w:t>
            </w:r>
          </w:p>
        </w:tc>
        <w:tc>
          <w:tcPr>
            <w:tcW w:w="2410" w:type="dxa"/>
          </w:tcPr>
          <w:p w14:paraId="2DB835C4" w14:textId="650C18FC" w:rsidR="00EF1A75" w:rsidRPr="00555427" w:rsidRDefault="00C42251"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SBM &amp; Chair of Governors</w:t>
            </w:r>
          </w:p>
        </w:tc>
        <w:tc>
          <w:tcPr>
            <w:tcW w:w="1417" w:type="dxa"/>
          </w:tcPr>
          <w:p w14:paraId="0EF360CB" w14:textId="5F2FF204"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29D51541" w14:textId="77777777" w:rsidR="00EF1A75" w:rsidRPr="00555427" w:rsidRDefault="00EF1A75" w:rsidP="00430BEE">
            <w:pPr>
              <w:pStyle w:val="BodyText"/>
              <w:jc w:val="left"/>
              <w:rPr>
                <w:rFonts w:ascii="Arial" w:hAnsi="Arial" w:cs="Arial"/>
                <w:sz w:val="20"/>
              </w:rPr>
            </w:pPr>
          </w:p>
        </w:tc>
      </w:tr>
      <w:tr w:rsidR="00EF1A75" w:rsidRPr="005370E4" w14:paraId="32BC4280" w14:textId="77777777" w:rsidTr="00555427">
        <w:tc>
          <w:tcPr>
            <w:tcW w:w="2972" w:type="dxa"/>
          </w:tcPr>
          <w:p w14:paraId="1BE2A17C" w14:textId="01A09085"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Appointment of Staff</w:t>
            </w:r>
          </w:p>
        </w:tc>
        <w:tc>
          <w:tcPr>
            <w:tcW w:w="2410" w:type="dxa"/>
          </w:tcPr>
          <w:p w14:paraId="6059DB66" w14:textId="5D7F7753" w:rsidR="00EF1A75" w:rsidRPr="00555427" w:rsidRDefault="005E3769"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&amp; t</w:t>
            </w:r>
            <w:r w:rsidR="00EF1A75" w:rsidRPr="00555427">
              <w:rPr>
                <w:rFonts w:asciiTheme="minorHAnsi" w:hAnsiTheme="minorHAnsi" w:cstheme="minorHAnsi"/>
                <w:sz w:val="22"/>
                <w:szCs w:val="22"/>
              </w:rPr>
              <w:t>he Governing Body.</w:t>
            </w:r>
          </w:p>
        </w:tc>
        <w:tc>
          <w:tcPr>
            <w:tcW w:w="1417" w:type="dxa"/>
          </w:tcPr>
          <w:p w14:paraId="7242D196" w14:textId="7E118823"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086F592A" w14:textId="5278868C" w:rsidR="00EF1A75" w:rsidRPr="00555427" w:rsidRDefault="000A412D"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Appointments above </w:t>
            </w:r>
            <w:r w:rsidR="00322FA4" w:rsidRPr="00555427">
              <w:rPr>
                <w:rFonts w:asciiTheme="minorHAnsi" w:hAnsiTheme="minorHAnsi" w:cstheme="minorHAnsi"/>
                <w:sz w:val="22"/>
                <w:szCs w:val="22"/>
              </w:rPr>
              <w:t xml:space="preserve">a certain grade/level will require </w:t>
            </w:r>
            <w:r w:rsidR="00522F4A" w:rsidRPr="00555427">
              <w:rPr>
                <w:rFonts w:asciiTheme="minorHAnsi" w:hAnsiTheme="minorHAnsi" w:cstheme="minorHAnsi"/>
                <w:sz w:val="22"/>
                <w:szCs w:val="22"/>
              </w:rPr>
              <w:t>governor’s</w:t>
            </w:r>
            <w:r w:rsidR="00322FA4" w:rsidRPr="00555427">
              <w:rPr>
                <w:rFonts w:asciiTheme="minorHAnsi" w:hAnsiTheme="minorHAnsi" w:cstheme="minorHAnsi"/>
                <w:sz w:val="22"/>
                <w:szCs w:val="22"/>
              </w:rPr>
              <w:t xml:space="preserve"> involvement</w:t>
            </w:r>
          </w:p>
        </w:tc>
      </w:tr>
      <w:tr w:rsidR="00EF1A75" w:rsidRPr="005370E4" w14:paraId="2B61D776" w14:textId="77777777" w:rsidTr="00555427">
        <w:tc>
          <w:tcPr>
            <w:tcW w:w="2972" w:type="dxa"/>
          </w:tcPr>
          <w:p w14:paraId="7B5002B6"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Maintenance of Inventory records.</w:t>
            </w:r>
          </w:p>
        </w:tc>
        <w:tc>
          <w:tcPr>
            <w:tcW w:w="2410" w:type="dxa"/>
          </w:tcPr>
          <w:p w14:paraId="4784F4A1" w14:textId="7F0FF64E"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Finance Officer</w:t>
            </w:r>
            <w:r w:rsidR="00A84A35" w:rsidRPr="00555427">
              <w:rPr>
                <w:rFonts w:asciiTheme="minorHAnsi" w:hAnsiTheme="minorHAnsi" w:cstheme="minorHAnsi"/>
                <w:sz w:val="22"/>
                <w:szCs w:val="22"/>
              </w:rPr>
              <w:t>/ Site Manager</w:t>
            </w:r>
          </w:p>
        </w:tc>
        <w:tc>
          <w:tcPr>
            <w:tcW w:w="1417" w:type="dxa"/>
          </w:tcPr>
          <w:p w14:paraId="52A9AFB6" w14:textId="2268F930"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52C6B02F" w14:textId="77777777" w:rsidR="00EF1A75" w:rsidRPr="00555427" w:rsidRDefault="00EF1A75" w:rsidP="00430BEE">
            <w:pPr>
              <w:pStyle w:val="BodyText"/>
              <w:jc w:val="left"/>
              <w:rPr>
                <w:rFonts w:ascii="Arial" w:hAnsi="Arial" w:cs="Arial"/>
                <w:sz w:val="20"/>
              </w:rPr>
            </w:pPr>
          </w:p>
        </w:tc>
      </w:tr>
      <w:tr w:rsidR="00EF1A75" w:rsidRPr="005370E4" w14:paraId="1DEACC76" w14:textId="77777777" w:rsidTr="00555427">
        <w:tc>
          <w:tcPr>
            <w:tcW w:w="2972" w:type="dxa"/>
          </w:tcPr>
          <w:p w14:paraId="6393A248"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Disposal of inventory items</w:t>
            </w:r>
          </w:p>
        </w:tc>
        <w:tc>
          <w:tcPr>
            <w:tcW w:w="2410" w:type="dxa"/>
          </w:tcPr>
          <w:p w14:paraId="31C58AE2" w14:textId="2686A653"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w:t>
            </w:r>
            <w:r w:rsidR="00D31472" w:rsidRPr="00555427">
              <w:rPr>
                <w:rFonts w:asciiTheme="minorHAnsi" w:hAnsiTheme="minorHAnsi" w:cstheme="minorHAnsi"/>
                <w:sz w:val="22"/>
                <w:szCs w:val="22"/>
              </w:rPr>
              <w:t>/ SBM</w:t>
            </w:r>
          </w:p>
        </w:tc>
        <w:tc>
          <w:tcPr>
            <w:tcW w:w="1417" w:type="dxa"/>
          </w:tcPr>
          <w:p w14:paraId="026DDB12"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4B79E248"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Up to £…. Above this after referral to the Governors</w:t>
            </w:r>
          </w:p>
        </w:tc>
      </w:tr>
      <w:tr w:rsidR="00EF1A75" w:rsidRPr="005370E4" w14:paraId="5D81D54D" w14:textId="77777777" w:rsidTr="00555427">
        <w:tc>
          <w:tcPr>
            <w:tcW w:w="2972" w:type="dxa"/>
          </w:tcPr>
          <w:p w14:paraId="53B28F5A" w14:textId="0568FE99"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 Inventory Check</w:t>
            </w:r>
          </w:p>
        </w:tc>
        <w:tc>
          <w:tcPr>
            <w:tcW w:w="2410" w:type="dxa"/>
          </w:tcPr>
          <w:p w14:paraId="04324A4A" w14:textId="097F1A58" w:rsidR="00EF1A75" w:rsidRPr="00555427" w:rsidRDefault="00944643"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Site Manager</w:t>
            </w:r>
          </w:p>
        </w:tc>
        <w:tc>
          <w:tcPr>
            <w:tcW w:w="1417" w:type="dxa"/>
          </w:tcPr>
          <w:p w14:paraId="18589D27" w14:textId="365C139B"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1A919159" w14:textId="77777777" w:rsidR="00EF1A75" w:rsidRPr="00555427" w:rsidRDefault="00EF1A75" w:rsidP="00430BEE">
            <w:pPr>
              <w:pStyle w:val="BodyText"/>
              <w:jc w:val="left"/>
              <w:rPr>
                <w:rFonts w:ascii="Arial" w:hAnsi="Arial" w:cs="Arial"/>
                <w:sz w:val="20"/>
              </w:rPr>
            </w:pPr>
          </w:p>
        </w:tc>
      </w:tr>
      <w:tr w:rsidR="001F553E" w:rsidRPr="005370E4" w14:paraId="1065E044" w14:textId="77777777" w:rsidTr="00555427">
        <w:tc>
          <w:tcPr>
            <w:tcW w:w="2972" w:type="dxa"/>
          </w:tcPr>
          <w:p w14:paraId="04D5AB4D" w14:textId="732B764C" w:rsidR="001F553E" w:rsidRPr="00555427" w:rsidRDefault="001F553E"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 xml:space="preserve">Debt Write Off in accordance with LA Finance Manual </w:t>
            </w:r>
            <w:r w:rsidR="00407568" w:rsidRPr="00555427">
              <w:rPr>
                <w:rFonts w:asciiTheme="minorHAnsi" w:hAnsiTheme="minorHAnsi" w:cstheme="minorHAnsi"/>
                <w:sz w:val="22"/>
                <w:szCs w:val="22"/>
              </w:rPr>
              <w:t>&amp; school debt policies</w:t>
            </w:r>
          </w:p>
        </w:tc>
        <w:tc>
          <w:tcPr>
            <w:tcW w:w="2410" w:type="dxa"/>
          </w:tcPr>
          <w:p w14:paraId="141967B1" w14:textId="4FD9C080" w:rsidR="001F553E" w:rsidRPr="00555427" w:rsidRDefault="00407568"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Headteacher/ Governing Body</w:t>
            </w:r>
          </w:p>
        </w:tc>
        <w:tc>
          <w:tcPr>
            <w:tcW w:w="1417" w:type="dxa"/>
          </w:tcPr>
          <w:p w14:paraId="2DABA60D" w14:textId="12A0B806" w:rsidR="001F553E" w:rsidRPr="00555427" w:rsidRDefault="00BB2454"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Ad-hoc</w:t>
            </w:r>
          </w:p>
        </w:tc>
        <w:tc>
          <w:tcPr>
            <w:tcW w:w="2273" w:type="dxa"/>
          </w:tcPr>
          <w:p w14:paraId="10AF3FC4" w14:textId="77777777" w:rsidR="001F553E" w:rsidRPr="00555427" w:rsidRDefault="000D43F8"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Up to £500 Governing Body</w:t>
            </w:r>
          </w:p>
          <w:p w14:paraId="2D0E15C5" w14:textId="7A02291B" w:rsidR="00BB2454" w:rsidRPr="00555427" w:rsidRDefault="00BB2454"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Over £500 – LA Approval</w:t>
            </w:r>
          </w:p>
        </w:tc>
      </w:tr>
      <w:tr w:rsidR="00EF1A75" w:rsidRPr="005370E4" w14:paraId="7169F916" w14:textId="77777777" w:rsidTr="00555427">
        <w:tc>
          <w:tcPr>
            <w:tcW w:w="2972" w:type="dxa"/>
          </w:tcPr>
          <w:p w14:paraId="58E0E03C"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Back-up of Computerised records.</w:t>
            </w:r>
          </w:p>
        </w:tc>
        <w:tc>
          <w:tcPr>
            <w:tcW w:w="2410" w:type="dxa"/>
          </w:tcPr>
          <w:p w14:paraId="5ADE3DE0" w14:textId="7EFFB839" w:rsidR="00EF1A75" w:rsidRPr="00555427" w:rsidRDefault="008172AC"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School Finance System and Management Information System – schl to add details</w:t>
            </w:r>
          </w:p>
        </w:tc>
        <w:tc>
          <w:tcPr>
            <w:tcW w:w="1417" w:type="dxa"/>
          </w:tcPr>
          <w:p w14:paraId="51B485B1" w14:textId="77777777" w:rsidR="00EF1A75" w:rsidRPr="00555427" w:rsidRDefault="00EF1A75"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Weekly</w:t>
            </w:r>
          </w:p>
          <w:p w14:paraId="1C29020B" w14:textId="77777777" w:rsidR="008172AC" w:rsidRPr="00555427" w:rsidRDefault="008172AC" w:rsidP="00430BEE">
            <w:pPr>
              <w:pStyle w:val="BodyText"/>
              <w:jc w:val="left"/>
              <w:rPr>
                <w:rFonts w:asciiTheme="minorHAnsi" w:hAnsiTheme="minorHAnsi" w:cstheme="minorHAnsi"/>
                <w:sz w:val="22"/>
                <w:szCs w:val="22"/>
              </w:rPr>
            </w:pPr>
          </w:p>
          <w:p w14:paraId="1AF89591" w14:textId="69A0A999" w:rsidR="008172AC" w:rsidRPr="00555427" w:rsidRDefault="008172AC"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Daily off site</w:t>
            </w:r>
          </w:p>
        </w:tc>
        <w:tc>
          <w:tcPr>
            <w:tcW w:w="2273" w:type="dxa"/>
          </w:tcPr>
          <w:p w14:paraId="4D8E9153" w14:textId="77777777" w:rsidR="00EF1A75" w:rsidRPr="00555427" w:rsidRDefault="00EF1A75" w:rsidP="00430BEE">
            <w:pPr>
              <w:pStyle w:val="BodyText"/>
              <w:jc w:val="left"/>
              <w:rPr>
                <w:rFonts w:ascii="Arial" w:hAnsi="Arial" w:cs="Arial"/>
                <w:sz w:val="20"/>
              </w:rPr>
            </w:pPr>
          </w:p>
        </w:tc>
      </w:tr>
      <w:tr w:rsidR="00EF1A75" w:rsidRPr="005370E4" w14:paraId="7E4417EF" w14:textId="77777777" w:rsidTr="00555427">
        <w:tc>
          <w:tcPr>
            <w:tcW w:w="2972" w:type="dxa"/>
          </w:tcPr>
          <w:p w14:paraId="0985BC54" w14:textId="26F29A22" w:rsidR="00EF1A75" w:rsidRPr="00555427" w:rsidRDefault="001D401D"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Completion of Audit Checklist</w:t>
            </w:r>
          </w:p>
        </w:tc>
        <w:tc>
          <w:tcPr>
            <w:tcW w:w="2410" w:type="dxa"/>
          </w:tcPr>
          <w:p w14:paraId="6A969564" w14:textId="1B723BF2" w:rsidR="00EF1A75" w:rsidRPr="00555427" w:rsidRDefault="001D401D"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SBM/ Bursar</w:t>
            </w:r>
            <w:r w:rsidR="00936AE4" w:rsidRPr="00555427">
              <w:rPr>
                <w:rFonts w:asciiTheme="minorHAnsi" w:hAnsiTheme="minorHAnsi" w:cstheme="minorHAnsi"/>
                <w:sz w:val="22"/>
                <w:szCs w:val="22"/>
              </w:rPr>
              <w:t>/ Resources Committee</w:t>
            </w:r>
          </w:p>
        </w:tc>
        <w:tc>
          <w:tcPr>
            <w:tcW w:w="1417" w:type="dxa"/>
          </w:tcPr>
          <w:p w14:paraId="2DEE03FB" w14:textId="717E7F00" w:rsidR="00EF1A75" w:rsidRPr="00555427" w:rsidRDefault="00936AE4" w:rsidP="00430BEE">
            <w:pPr>
              <w:pStyle w:val="BodyText"/>
              <w:jc w:val="left"/>
              <w:rPr>
                <w:rFonts w:asciiTheme="minorHAnsi" w:hAnsiTheme="minorHAnsi" w:cstheme="minorHAnsi"/>
                <w:sz w:val="22"/>
                <w:szCs w:val="22"/>
              </w:rPr>
            </w:pPr>
            <w:r w:rsidRPr="00555427">
              <w:rPr>
                <w:rFonts w:asciiTheme="minorHAnsi" w:hAnsiTheme="minorHAnsi" w:cstheme="minorHAnsi"/>
                <w:sz w:val="22"/>
                <w:szCs w:val="22"/>
              </w:rPr>
              <w:t>Annually</w:t>
            </w:r>
          </w:p>
        </w:tc>
        <w:tc>
          <w:tcPr>
            <w:tcW w:w="2273" w:type="dxa"/>
          </w:tcPr>
          <w:p w14:paraId="1F1B882E" w14:textId="54A16AEA" w:rsidR="00EF1A75" w:rsidRPr="00555427" w:rsidRDefault="00EF1A75" w:rsidP="00430BEE">
            <w:pPr>
              <w:pStyle w:val="BodyText"/>
              <w:jc w:val="left"/>
              <w:rPr>
                <w:rFonts w:ascii="Arial" w:hAnsi="Arial" w:cs="Arial"/>
                <w:sz w:val="20"/>
              </w:rPr>
            </w:pPr>
          </w:p>
        </w:tc>
      </w:tr>
    </w:tbl>
    <w:p w14:paraId="15573A1E" w14:textId="77777777" w:rsidR="00EF1A75" w:rsidRPr="005370E4" w:rsidRDefault="00EF1A75" w:rsidP="00EF1A75">
      <w:pPr>
        <w:rPr>
          <w:rFonts w:cs="Arial"/>
        </w:rPr>
      </w:pPr>
    </w:p>
    <w:p w14:paraId="4E5D41FA" w14:textId="77777777" w:rsidR="00EF1A75" w:rsidRPr="004C6B73" w:rsidRDefault="00883903" w:rsidP="00EF1A75">
      <w:pPr>
        <w:rPr>
          <w:rFonts w:cs="Arial"/>
          <w:sz w:val="16"/>
          <w:szCs w:val="16"/>
        </w:rPr>
      </w:pPr>
      <w:hyperlink w:anchor="index" w:history="1">
        <w:r w:rsidR="00EF1A75" w:rsidRPr="004C6B73">
          <w:rPr>
            <w:rStyle w:val="Hyperlink"/>
            <w:rFonts w:cs="Arial"/>
            <w:sz w:val="16"/>
            <w:szCs w:val="16"/>
          </w:rPr>
          <w:t>Back to index</w:t>
        </w:r>
      </w:hyperlink>
    </w:p>
    <w:p w14:paraId="6AB8ECAF" w14:textId="77777777" w:rsidR="00EF1A75" w:rsidRDefault="00EF1A75" w:rsidP="00EF1A75">
      <w:pPr>
        <w:rPr>
          <w:rFonts w:cs="Arial"/>
        </w:rPr>
      </w:pPr>
    </w:p>
    <w:p w14:paraId="535CDFBF" w14:textId="77777777" w:rsidR="00EF1A75" w:rsidRDefault="00EF1A75" w:rsidP="00EF1A75">
      <w:pPr>
        <w:rPr>
          <w:rFonts w:cs="Arial"/>
        </w:rPr>
      </w:pPr>
    </w:p>
    <w:p w14:paraId="2D008AFD" w14:textId="77777777" w:rsidR="00EF1A75" w:rsidRPr="005370E4" w:rsidRDefault="00EF1A75" w:rsidP="00EF1A75">
      <w:pPr>
        <w:rPr>
          <w:rFonts w:cs="Arial"/>
        </w:rPr>
      </w:pPr>
    </w:p>
    <w:p w14:paraId="08E0D545" w14:textId="77777777" w:rsidR="00EF1A75" w:rsidRPr="005370E4" w:rsidRDefault="00EF1A75" w:rsidP="00EF1A75">
      <w:pPr>
        <w:jc w:val="center"/>
        <w:rPr>
          <w:rFonts w:cs="Arial"/>
        </w:rPr>
      </w:pPr>
    </w:p>
    <w:p w14:paraId="346264E0" w14:textId="77777777" w:rsidR="00EF1A75" w:rsidRPr="005370E4" w:rsidRDefault="00EF1A75" w:rsidP="00EF1A75">
      <w:pPr>
        <w:jc w:val="center"/>
        <w:rPr>
          <w:rFonts w:cs="Arial"/>
          <w:b/>
          <w:bCs/>
          <w:i/>
          <w:iCs/>
          <w:u w:val="single"/>
        </w:rPr>
      </w:pPr>
      <w:r w:rsidRPr="005370E4">
        <w:rPr>
          <w:rFonts w:cs="Arial"/>
          <w:b/>
          <w:bCs/>
        </w:rPr>
        <w:t>In the Head teacher’s absence, authority is delegated to the Deputy Head.</w:t>
      </w:r>
    </w:p>
    <w:p w14:paraId="2BEC97BD" w14:textId="77777777" w:rsidR="00D80AD4" w:rsidRDefault="00D80AD4"/>
    <w:sectPr w:rsidR="00D80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B324" w14:textId="77777777" w:rsidR="00883903" w:rsidRDefault="00883903" w:rsidP="00883903">
      <w:r>
        <w:separator/>
      </w:r>
    </w:p>
  </w:endnote>
  <w:endnote w:type="continuationSeparator" w:id="0">
    <w:p w14:paraId="14D62837" w14:textId="77777777" w:rsidR="00883903" w:rsidRDefault="00883903" w:rsidP="0088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9279" w14:textId="77777777" w:rsidR="00883903" w:rsidRDefault="00883903" w:rsidP="00883903">
      <w:r>
        <w:separator/>
      </w:r>
    </w:p>
  </w:footnote>
  <w:footnote w:type="continuationSeparator" w:id="0">
    <w:p w14:paraId="094B5B69" w14:textId="77777777" w:rsidR="00883903" w:rsidRDefault="00883903" w:rsidP="0088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C4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B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C47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13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6B2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5A5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F3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391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8A0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97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2"/>
  </w:num>
  <w:num w:numId="4">
    <w:abstractNumId w:val="8"/>
  </w:num>
  <w:num w:numId="5">
    <w:abstractNumId w:val="0"/>
  </w:num>
  <w:num w:numId="6">
    <w:abstractNumId w:val="1"/>
  </w:num>
  <w:num w:numId="7">
    <w:abstractNumId w:val="5"/>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75"/>
    <w:rsid w:val="000200CD"/>
    <w:rsid w:val="000A412D"/>
    <w:rsid w:val="000D10E0"/>
    <w:rsid w:val="000D43F8"/>
    <w:rsid w:val="00100D5F"/>
    <w:rsid w:val="00130286"/>
    <w:rsid w:val="001571B6"/>
    <w:rsid w:val="001A2BFD"/>
    <w:rsid w:val="001D401D"/>
    <w:rsid w:val="001E4872"/>
    <w:rsid w:val="001F5392"/>
    <w:rsid w:val="001F553E"/>
    <w:rsid w:val="00201982"/>
    <w:rsid w:val="00222F86"/>
    <w:rsid w:val="00265080"/>
    <w:rsid w:val="002A6EDA"/>
    <w:rsid w:val="002D1CDE"/>
    <w:rsid w:val="00301E8F"/>
    <w:rsid w:val="00317B71"/>
    <w:rsid w:val="00322FA4"/>
    <w:rsid w:val="003811E8"/>
    <w:rsid w:val="003C70CF"/>
    <w:rsid w:val="003E7D27"/>
    <w:rsid w:val="00407568"/>
    <w:rsid w:val="004219D6"/>
    <w:rsid w:val="00456B15"/>
    <w:rsid w:val="00483652"/>
    <w:rsid w:val="004A300E"/>
    <w:rsid w:val="00522F4A"/>
    <w:rsid w:val="005310CC"/>
    <w:rsid w:val="005553A6"/>
    <w:rsid w:val="00555427"/>
    <w:rsid w:val="00591588"/>
    <w:rsid w:val="00597635"/>
    <w:rsid w:val="005D1D3E"/>
    <w:rsid w:val="005E3769"/>
    <w:rsid w:val="006004A2"/>
    <w:rsid w:val="00606E79"/>
    <w:rsid w:val="006B4BA0"/>
    <w:rsid w:val="006D713F"/>
    <w:rsid w:val="0080152E"/>
    <w:rsid w:val="008172AC"/>
    <w:rsid w:val="008254B9"/>
    <w:rsid w:val="00844EC6"/>
    <w:rsid w:val="00883903"/>
    <w:rsid w:val="00896637"/>
    <w:rsid w:val="008B11C0"/>
    <w:rsid w:val="008D400F"/>
    <w:rsid w:val="008E01B3"/>
    <w:rsid w:val="008F74AC"/>
    <w:rsid w:val="00901060"/>
    <w:rsid w:val="00936AE4"/>
    <w:rsid w:val="00944643"/>
    <w:rsid w:val="009467BA"/>
    <w:rsid w:val="00952258"/>
    <w:rsid w:val="00954C4E"/>
    <w:rsid w:val="00991FB4"/>
    <w:rsid w:val="00A519AF"/>
    <w:rsid w:val="00A84A35"/>
    <w:rsid w:val="00A869EF"/>
    <w:rsid w:val="00B316B3"/>
    <w:rsid w:val="00B73B46"/>
    <w:rsid w:val="00BB2454"/>
    <w:rsid w:val="00BC466F"/>
    <w:rsid w:val="00BE08EC"/>
    <w:rsid w:val="00C42251"/>
    <w:rsid w:val="00C43667"/>
    <w:rsid w:val="00C57252"/>
    <w:rsid w:val="00C86E22"/>
    <w:rsid w:val="00CA1709"/>
    <w:rsid w:val="00CF4004"/>
    <w:rsid w:val="00CF436F"/>
    <w:rsid w:val="00D02297"/>
    <w:rsid w:val="00D115ED"/>
    <w:rsid w:val="00D17264"/>
    <w:rsid w:val="00D31472"/>
    <w:rsid w:val="00D33FD1"/>
    <w:rsid w:val="00D80AD4"/>
    <w:rsid w:val="00D84C69"/>
    <w:rsid w:val="00D85E5C"/>
    <w:rsid w:val="00D975A9"/>
    <w:rsid w:val="00DA2141"/>
    <w:rsid w:val="00DA4B79"/>
    <w:rsid w:val="00DB0D0C"/>
    <w:rsid w:val="00DD7A3A"/>
    <w:rsid w:val="00E22616"/>
    <w:rsid w:val="00E23CE2"/>
    <w:rsid w:val="00E30837"/>
    <w:rsid w:val="00E349C6"/>
    <w:rsid w:val="00E41270"/>
    <w:rsid w:val="00E54C1F"/>
    <w:rsid w:val="00E57176"/>
    <w:rsid w:val="00EB666C"/>
    <w:rsid w:val="00EC3D43"/>
    <w:rsid w:val="00EF1A75"/>
    <w:rsid w:val="00F05F21"/>
    <w:rsid w:val="00F221AC"/>
    <w:rsid w:val="00F23BA7"/>
    <w:rsid w:val="00F765ED"/>
    <w:rsid w:val="00F84F80"/>
    <w:rsid w:val="00F921EC"/>
    <w:rsid w:val="00F95FC4"/>
    <w:rsid w:val="00FD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A620"/>
  <w15:chartTrackingRefBased/>
  <w15:docId w15:val="{3EFBAA9D-C476-49CD-80C0-BF8076E6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A75"/>
    <w:pPr>
      <w:spacing w:after="0" w:line="240" w:lineRule="auto"/>
    </w:pPr>
    <w:rPr>
      <w:rFonts w:ascii="Arial" w:eastAsia="Times New Roman" w:hAnsi="Arial" w:cs="Times New Roman"/>
      <w:sz w:val="24"/>
      <w:szCs w:val="20"/>
    </w:rPr>
  </w:style>
  <w:style w:type="paragraph" w:styleId="Heading3">
    <w:name w:val="heading 3"/>
    <w:aliases w:val="Numbered - 3"/>
    <w:basedOn w:val="Normal"/>
    <w:next w:val="Normal"/>
    <w:link w:val="Heading3Char"/>
    <w:qFormat/>
    <w:rsid w:val="00EF1A75"/>
    <w:pPr>
      <w:keepNext/>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EF1A75"/>
    <w:rPr>
      <w:rFonts w:ascii="Times New Roman" w:eastAsia="Times New Roman" w:hAnsi="Times New Roman" w:cs="Times New Roman"/>
      <w:i/>
      <w:sz w:val="24"/>
      <w:szCs w:val="20"/>
    </w:rPr>
  </w:style>
  <w:style w:type="paragraph" w:styleId="BodyTextIndent">
    <w:name w:val="Body Text Indent"/>
    <w:basedOn w:val="Normal"/>
    <w:link w:val="BodyTextIndentChar"/>
    <w:rsid w:val="00EF1A75"/>
    <w:pPr>
      <w:ind w:left="1008" w:hanging="576"/>
    </w:pPr>
    <w:rPr>
      <w:sz w:val="22"/>
    </w:rPr>
  </w:style>
  <w:style w:type="character" w:customStyle="1" w:styleId="BodyTextIndentChar">
    <w:name w:val="Body Text Indent Char"/>
    <w:basedOn w:val="DefaultParagraphFont"/>
    <w:link w:val="BodyTextIndent"/>
    <w:rsid w:val="00EF1A75"/>
    <w:rPr>
      <w:rFonts w:ascii="Arial" w:eastAsia="Times New Roman" w:hAnsi="Arial" w:cs="Times New Roman"/>
      <w:szCs w:val="20"/>
    </w:rPr>
  </w:style>
  <w:style w:type="paragraph" w:styleId="BodyText">
    <w:name w:val="Body Text"/>
    <w:basedOn w:val="Normal"/>
    <w:link w:val="BodyTextChar"/>
    <w:rsid w:val="00EF1A75"/>
    <w:pPr>
      <w:jc w:val="center"/>
    </w:pPr>
    <w:rPr>
      <w:rFonts w:ascii="Times New Roman" w:hAnsi="Times New Roman"/>
      <w:sz w:val="144"/>
    </w:rPr>
  </w:style>
  <w:style w:type="character" w:customStyle="1" w:styleId="BodyTextChar">
    <w:name w:val="Body Text Char"/>
    <w:basedOn w:val="DefaultParagraphFont"/>
    <w:link w:val="BodyText"/>
    <w:rsid w:val="00EF1A75"/>
    <w:rPr>
      <w:rFonts w:ascii="Times New Roman" w:eastAsia="Times New Roman" w:hAnsi="Times New Roman" w:cs="Times New Roman"/>
      <w:sz w:val="144"/>
      <w:szCs w:val="20"/>
    </w:rPr>
  </w:style>
  <w:style w:type="character" w:styleId="Hyperlink">
    <w:name w:val="Hyperlink"/>
    <w:uiPriority w:val="99"/>
    <w:rsid w:val="00EF1A75"/>
    <w:rPr>
      <w:color w:val="0000FF"/>
      <w:u w:val="single"/>
    </w:rPr>
  </w:style>
  <w:style w:type="paragraph" w:styleId="Header">
    <w:name w:val="header"/>
    <w:basedOn w:val="Normal"/>
    <w:link w:val="HeaderChar"/>
    <w:rsid w:val="00EF1A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EF1A75"/>
    <w:rPr>
      <w:rFonts w:ascii="Times New Roman" w:eastAsia="Times New Roman" w:hAnsi="Times New Roman" w:cs="Times New Roman"/>
      <w:sz w:val="24"/>
      <w:szCs w:val="20"/>
    </w:rPr>
  </w:style>
  <w:style w:type="paragraph" w:customStyle="1" w:styleId="Outline1">
    <w:name w:val="Outline 1"/>
    <w:basedOn w:val="Normal"/>
    <w:rsid w:val="00EF1A75"/>
    <w:pPr>
      <w:keepNext/>
      <w:tabs>
        <w:tab w:val="num" w:pos="851"/>
      </w:tabs>
      <w:autoSpaceDE w:val="0"/>
      <w:autoSpaceDN w:val="0"/>
      <w:spacing w:after="240"/>
      <w:ind w:left="851" w:hanging="851"/>
      <w:jc w:val="both"/>
      <w:outlineLvl w:val="0"/>
    </w:pPr>
    <w:rPr>
      <w:rFonts w:cs="Arial"/>
      <w:b/>
      <w:bCs/>
      <w:caps/>
      <w:sz w:val="22"/>
      <w:szCs w:val="22"/>
    </w:rPr>
  </w:style>
  <w:style w:type="paragraph" w:styleId="ListParagraph">
    <w:name w:val="List Paragraph"/>
    <w:basedOn w:val="Normal"/>
    <w:uiPriority w:val="34"/>
    <w:qFormat/>
    <w:rsid w:val="009467BA"/>
    <w:pPr>
      <w:ind w:left="720"/>
      <w:contextualSpacing/>
    </w:pPr>
  </w:style>
  <w:style w:type="paragraph" w:styleId="BalloonText">
    <w:name w:val="Balloon Text"/>
    <w:basedOn w:val="Normal"/>
    <w:link w:val="BalloonTextChar"/>
    <w:uiPriority w:val="99"/>
    <w:semiHidden/>
    <w:unhideWhenUsed/>
    <w:rsid w:val="00D11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C352E928E6846B3841752A34E7C8E" ma:contentTypeVersion="12" ma:contentTypeDescription="Create a new document." ma:contentTypeScope="" ma:versionID="50f50017bebcca2c9ac1124be664d5e5">
  <xsd:schema xmlns:xsd="http://www.w3.org/2001/XMLSchema" xmlns:xs="http://www.w3.org/2001/XMLSchema" xmlns:p="http://schemas.microsoft.com/office/2006/metadata/properties" xmlns:ns2="b4a0028a-a252-4aa6-bf15-57d064afefef" xmlns:ns3="02e29d58-2efc-43b6-80a2-4a19a7ab9783" targetNamespace="http://schemas.microsoft.com/office/2006/metadata/properties" ma:root="true" ma:fieldsID="bec4927a2e901d9e66fccf9bf7ff8807" ns2:_="" ns3:_="">
    <xsd:import namespace="b4a0028a-a252-4aa6-bf15-57d064afefef"/>
    <xsd:import namespace="02e29d58-2efc-43b6-80a2-4a19a7ab9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0028a-a252-4aa6-bf15-57d064af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9d58-2efc-43b6-80a2-4a19a7ab9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2b6ee3-3dfb-4def-bcec-c658161f35d9}" ma:internalName="TaxCatchAll" ma:showField="CatchAllData" ma:web="02e29d58-2efc-43b6-80a2-4a19a7ab9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29d58-2efc-43b6-80a2-4a19a7ab9783" xsi:nil="true"/>
    <lcf76f155ced4ddcb4097134ff3c332f xmlns="b4a0028a-a252-4aa6-bf15-57d064afe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C767DC-45DC-4A4B-97E2-B240BEF8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0028a-a252-4aa6-bf15-57d064afefef"/>
    <ds:schemaRef ds:uri="02e29d58-2efc-43b6-80a2-4a19a7ab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BFB4F-D868-4C66-B331-2D8F9EADE4C7}">
  <ds:schemaRefs>
    <ds:schemaRef ds:uri="http://schemas.microsoft.com/sharepoint/v3/contenttype/forms"/>
  </ds:schemaRefs>
</ds:datastoreItem>
</file>

<file path=customXml/itemProps3.xml><?xml version="1.0" encoding="utf-8"?>
<ds:datastoreItem xmlns:ds="http://schemas.openxmlformats.org/officeDocument/2006/customXml" ds:itemID="{83AB5775-DC25-4E94-9FF2-6321AC41C5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e29d58-2efc-43b6-80a2-4a19a7ab9783"/>
    <ds:schemaRef ds:uri="b4a0028a-a252-4aa6-bf15-57d064afef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McNamara</dc:creator>
  <cp:keywords/>
  <dc:description/>
  <cp:lastModifiedBy>Mahfuza Khanum</cp:lastModifiedBy>
  <cp:revision>101</cp:revision>
  <dcterms:created xsi:type="dcterms:W3CDTF">2022-08-17T15:01:00Z</dcterms:created>
  <dcterms:modified xsi:type="dcterms:W3CDTF">2022-11-03T14:43:00Z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0x01010032FC352E928E6846B3841752A34E7C8E</vt:lpwstr>
  </property>
  <property fmtid="{D5CDD505-2E9C-101B-9397-08002B2CF9AE}" pid="3" name="Order">
    <vt:r8>9685800</vt:r8>
  </property>
  <property fmtid="{D5CDD505-2E9C-101B-9397-08002B2CF9AE}" pid="4" name="MediaServiceImageTags">
    <vt:lpwstr/>
  </property>
  <property fmtid="{D5CDD505-2E9C-101B-9397-08002B2CF9AE}" pid="5" name="MSIP_Label_654c3615-41c5-4b89-b528-23679be2a629_Enabled">
    <vt:lpwstr>true</vt:lpwstr>
  </property>
  <property fmtid="{D5CDD505-2E9C-101B-9397-08002B2CF9AE}" pid="6" name="MSIP_Label_654c3615-41c5-4b89-b528-23679be2a629_SetDate">
    <vt:lpwstr>2022-11-03T14:43:04Z</vt:lpwstr>
  </property>
  <property fmtid="{D5CDD505-2E9C-101B-9397-08002B2CF9AE}" pid="7" name="MSIP_Label_654c3615-41c5-4b89-b528-23679be2a629_Method">
    <vt:lpwstr>Privileged</vt:lpwstr>
  </property>
  <property fmtid="{D5CDD505-2E9C-101B-9397-08002B2CF9AE}" pid="8" name="MSIP_Label_654c3615-41c5-4b89-b528-23679be2a629_Name">
    <vt:lpwstr>654c3615-41c5-4b89-b528-23679be2a629</vt:lpwstr>
  </property>
  <property fmtid="{D5CDD505-2E9C-101B-9397-08002B2CF9AE}" pid="9" name="MSIP_Label_654c3615-41c5-4b89-b528-23679be2a629_SiteId">
    <vt:lpwstr>cc18b91d-1bb2-4d9b-ac76-7a4447488d49</vt:lpwstr>
  </property>
  <property fmtid="{D5CDD505-2E9C-101B-9397-08002B2CF9AE}" pid="10" name="MSIP_Label_654c3615-41c5-4b89-b528-23679be2a629_ActionId">
    <vt:lpwstr>c0c59b86-7a0d-4965-84a4-47538f3f100e</vt:lpwstr>
  </property>
  <property fmtid="{D5CDD505-2E9C-101B-9397-08002B2CF9AE}" pid="11" name="MSIP_Label_654c3615-41c5-4b89-b528-23679be2a629_ContentBits">
    <vt:lpwstr>0</vt:lpwstr>
  </property>
</Properties>
</file>