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B1BA6" w14:textId="77777777" w:rsidR="00337785" w:rsidRPr="00337785" w:rsidRDefault="00337785" w:rsidP="00337785">
      <w:pPr>
        <w:pStyle w:val="Title"/>
        <w:rPr>
          <w:rFonts w:ascii="Aptos" w:eastAsia="Times New Roman" w:hAnsi="Aptos"/>
          <w:b/>
          <w:bCs/>
          <w:sz w:val="28"/>
          <w:szCs w:val="28"/>
          <w:lang w:eastAsia="en-GB"/>
        </w:rPr>
      </w:pPr>
      <w:bookmarkStart w:id="0" w:name="_GoBack"/>
      <w:bookmarkEnd w:id="0"/>
      <w:r w:rsidRPr="00337785">
        <w:rPr>
          <w:rFonts w:ascii="Aptos" w:eastAsia="Times New Roman" w:hAnsi="Aptos"/>
          <w:b/>
          <w:bCs/>
          <w:sz w:val="28"/>
          <w:szCs w:val="28"/>
          <w:lang w:eastAsia="en-GB"/>
        </w:rPr>
        <w:t>Terms of Reference: Enfield Alternative Provision (AP) Board</w:t>
      </w:r>
    </w:p>
    <w:p w14:paraId="4CA08A0B" w14:textId="77777777" w:rsidR="00337785" w:rsidRPr="00337785" w:rsidRDefault="00337785"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337785">
        <w:rPr>
          <w:rFonts w:ascii="Aptos" w:eastAsia="Times New Roman" w:hAnsi="Aptos" w:cs="Times New Roman"/>
          <w:b/>
          <w:bCs/>
          <w:kern w:val="0"/>
          <w:lang w:eastAsia="en-GB"/>
          <w14:ligatures w14:val="none"/>
        </w:rPr>
        <w:t>1. Purpose</w:t>
      </w:r>
    </w:p>
    <w:p w14:paraId="3CF0BE26" w14:textId="3CA1ED2B" w:rsidR="00610B48" w:rsidRDefault="00337785" w:rsidP="00337785">
      <w:p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 Enfield AP Board is established to provide strategic oversight, quality assurance, and system leadership for all alternative provision arrangements across the borough. Its purpose is to ensure that AP is used effectively, equitably, and in the best interests of children and young people, while supporting the development of a more inclusive education system.</w:t>
      </w:r>
    </w:p>
    <w:p w14:paraId="068D729D" w14:textId="507CE48A" w:rsidR="00610B48" w:rsidRDefault="00610B48" w:rsidP="00337785">
      <w:pPr>
        <w:spacing w:before="100" w:beforeAutospacing="1" w:after="100" w:afterAutospacing="1" w:line="240" w:lineRule="auto"/>
        <w:rPr>
          <w:rFonts w:ascii="Aptos" w:eastAsia="Times New Roman" w:hAnsi="Aptos" w:cs="Times New Roman"/>
          <w:b/>
          <w:bCs/>
          <w:kern w:val="0"/>
          <w:lang w:eastAsia="en-GB"/>
          <w14:ligatures w14:val="none"/>
        </w:rPr>
      </w:pPr>
      <w:r w:rsidRPr="00610B48">
        <w:rPr>
          <w:rFonts w:ascii="Aptos" w:eastAsia="Times New Roman" w:hAnsi="Aptos" w:cs="Times New Roman"/>
          <w:b/>
          <w:bCs/>
          <w:kern w:val="0"/>
          <w:lang w:eastAsia="en-GB"/>
          <w14:ligatures w14:val="none"/>
        </w:rPr>
        <w:t xml:space="preserve">2. </w:t>
      </w:r>
      <w:r>
        <w:rPr>
          <w:rFonts w:ascii="Aptos" w:eastAsia="Times New Roman" w:hAnsi="Aptos" w:cs="Times New Roman"/>
          <w:b/>
          <w:bCs/>
          <w:kern w:val="0"/>
          <w:lang w:eastAsia="en-GB"/>
          <w14:ligatures w14:val="none"/>
        </w:rPr>
        <w:t>In-scope AP</w:t>
      </w:r>
    </w:p>
    <w:p w14:paraId="17A302CD" w14:textId="65EE6211" w:rsidR="00610B48" w:rsidRPr="00610B48" w:rsidRDefault="00610B48" w:rsidP="00610B48">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AP refers</w:t>
      </w:r>
      <w:r w:rsidRPr="00610B48">
        <w:rPr>
          <w:rFonts w:eastAsia="Times New Roman" w:cs="Times New Roman"/>
          <w:kern w:val="0"/>
          <w:lang w:eastAsia="en-GB"/>
          <w14:ligatures w14:val="none"/>
        </w:rPr>
        <w:t xml:space="preserve"> to education arranged by local authorities, schools, or other providers for pupils who, because of exclusion, illness, or other reasons, would not otherwise receive a suitable education. This definition is outlined in the Department for Education’s statutory guidance on Alternative Provision</w:t>
      </w:r>
      <w:r w:rsidRPr="00610B48">
        <w:rPr>
          <w:rFonts w:eastAsia="Times New Roman" w:cs="Times New Roman"/>
          <w:i/>
          <w:iCs/>
          <w:kern w:val="0"/>
          <w:lang w:eastAsia="en-GB"/>
          <w14:ligatures w14:val="none"/>
        </w:rPr>
        <w:t xml:space="preserve"> </w:t>
      </w:r>
      <w:r w:rsidRPr="00610B48">
        <w:rPr>
          <w:rFonts w:eastAsia="Times New Roman" w:cs="Times New Roman"/>
          <w:kern w:val="0"/>
          <w:lang w:eastAsia="en-GB"/>
          <w14:ligatures w14:val="none"/>
        </w:rPr>
        <w:t>(2013, updated 2016) and reiterated in the SEND and AP Green Paper (2022).</w:t>
      </w:r>
    </w:p>
    <w:p w14:paraId="63AF3921" w14:textId="77777777" w:rsidR="00610B48" w:rsidRPr="00610B48" w:rsidRDefault="00610B48" w:rsidP="00610B48">
      <w:p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AP settings are diverse and may include:</w:t>
      </w:r>
    </w:p>
    <w:p w14:paraId="542F8BD7" w14:textId="77777777" w:rsidR="00610B48" w:rsidRPr="00610B48" w:rsidRDefault="00610B48" w:rsidP="00610B48">
      <w:pPr>
        <w:numPr>
          <w:ilvl w:val="0"/>
          <w:numId w:val="6"/>
        </w:num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Pupil Referral Units (PRUs) – maintained or academy settings focused on re-engagement and reintegration;</w:t>
      </w:r>
    </w:p>
    <w:p w14:paraId="3F14A3AD" w14:textId="77777777" w:rsidR="00610B48" w:rsidRPr="00610B48" w:rsidRDefault="00610B48" w:rsidP="00610B48">
      <w:pPr>
        <w:numPr>
          <w:ilvl w:val="0"/>
          <w:numId w:val="6"/>
        </w:num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Alternative Provision Academies or Free Schools – independent institutions often serving specific cohorts (e.g. secondary pupils excluded or at risk);</w:t>
      </w:r>
    </w:p>
    <w:p w14:paraId="15D80542" w14:textId="77777777" w:rsidR="00610B48" w:rsidRPr="00610B48" w:rsidRDefault="00610B48" w:rsidP="00610B48">
      <w:pPr>
        <w:numPr>
          <w:ilvl w:val="0"/>
          <w:numId w:val="6"/>
        </w:num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Independent AP providers commissioned by schools or local authorities;</w:t>
      </w:r>
    </w:p>
    <w:p w14:paraId="1B4E6D8D" w14:textId="77777777" w:rsidR="00610B48" w:rsidRPr="00610B48" w:rsidRDefault="00610B48" w:rsidP="00610B48">
      <w:pPr>
        <w:numPr>
          <w:ilvl w:val="0"/>
          <w:numId w:val="6"/>
        </w:num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Medical AP – for pupils unable to attend school due to physical or mental health needs;</w:t>
      </w:r>
    </w:p>
    <w:p w14:paraId="2ACD7305" w14:textId="77777777" w:rsidR="00610B48" w:rsidRDefault="00610B48" w:rsidP="00610B48">
      <w:pPr>
        <w:numPr>
          <w:ilvl w:val="0"/>
          <w:numId w:val="6"/>
        </w:num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Education Otherwise Than at School (EOTAS</w:t>
      </w:r>
      <w:r w:rsidRPr="00610B48">
        <w:rPr>
          <w:rFonts w:eastAsia="Times New Roman" w:cs="Times New Roman"/>
          <w:b/>
          <w:bCs/>
          <w:kern w:val="0"/>
          <w:lang w:eastAsia="en-GB"/>
          <w14:ligatures w14:val="none"/>
        </w:rPr>
        <w:t>)</w:t>
      </w:r>
      <w:r w:rsidRPr="00610B48">
        <w:rPr>
          <w:rFonts w:eastAsia="Times New Roman" w:cs="Times New Roman"/>
          <w:kern w:val="0"/>
          <w:lang w:eastAsia="en-GB"/>
          <w14:ligatures w14:val="none"/>
        </w:rPr>
        <w:t xml:space="preserve"> arrangements in exceptional cases.</w:t>
      </w:r>
    </w:p>
    <w:p w14:paraId="274CEC59" w14:textId="74FCD0AE" w:rsidR="00610B48" w:rsidRPr="00610B48" w:rsidRDefault="00610B48" w:rsidP="00610B48">
      <w:pPr>
        <w:pStyle w:val="ListParagraph"/>
        <w:numPr>
          <w:ilvl w:val="0"/>
          <w:numId w:val="6"/>
        </w:num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Internal Alternative Provision refers to short-term, school-led interventions within a mainstream setting, designed to support pupils at risk of exclusion while maintaining their connection to school. It can include dedicated spaces or adapted timetables to provide personalised support and address barriers to learning.</w:t>
      </w:r>
    </w:p>
    <w:p w14:paraId="6701F159" w14:textId="66BFFB3B" w:rsidR="00610B48" w:rsidRPr="00337785" w:rsidRDefault="00610B48" w:rsidP="00337785">
      <w:pPr>
        <w:spacing w:before="100" w:beforeAutospacing="1" w:after="100" w:afterAutospacing="1" w:line="240" w:lineRule="auto"/>
        <w:rPr>
          <w:rFonts w:eastAsia="Times New Roman" w:cs="Times New Roman"/>
          <w:kern w:val="0"/>
          <w:lang w:eastAsia="en-GB"/>
          <w14:ligatures w14:val="none"/>
        </w:rPr>
      </w:pPr>
      <w:r w:rsidRPr="00610B48">
        <w:rPr>
          <w:rFonts w:eastAsia="Times New Roman" w:cs="Times New Roman"/>
          <w:kern w:val="0"/>
          <w:lang w:eastAsia="en-GB"/>
          <w14:ligatures w14:val="none"/>
        </w:rPr>
        <w:t>The core purpose of AP is to offer personalised, high-quality education and support that enables pupils to make progress, re-engage with learning, and either return to mainstream schooling, transition to specialist provision, or move on to successful post-16 destinations.</w:t>
      </w:r>
    </w:p>
    <w:p w14:paraId="3C08829D" w14:textId="649F0DF2" w:rsidR="00337785" w:rsidRPr="00337785" w:rsidRDefault="00610B48"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t>3</w:t>
      </w:r>
      <w:r w:rsidR="00337785" w:rsidRPr="00337785">
        <w:rPr>
          <w:rFonts w:ascii="Aptos" w:eastAsia="Times New Roman" w:hAnsi="Aptos" w:cs="Times New Roman"/>
          <w:b/>
          <w:bCs/>
          <w:kern w:val="0"/>
          <w:lang w:eastAsia="en-GB"/>
          <w14:ligatures w14:val="none"/>
        </w:rPr>
        <w:t>. Core Functions</w:t>
      </w:r>
    </w:p>
    <w:p w14:paraId="2D8793C2" w14:textId="77777777" w:rsidR="00337785" w:rsidRPr="00337785" w:rsidRDefault="00337785" w:rsidP="00337785">
      <w:p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 AP Board will:</w:t>
      </w:r>
    </w:p>
    <w:p w14:paraId="369AA58E" w14:textId="77777777" w:rsidR="00610B48" w:rsidRPr="00610B48" w:rsidRDefault="00610B48"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t xml:space="preserve">Oversee the strategic direction and quality of alternative provision in Enfield, including school-led internal AP, commissioned external AP, </w:t>
      </w:r>
      <w:r w:rsidRPr="00F00D64">
        <w:t>medical AP,</w:t>
      </w:r>
      <w:r>
        <w:t xml:space="preserve"> and any temporary or bespoke provision.</w:t>
      </w:r>
    </w:p>
    <w:p w14:paraId="33A33B23" w14:textId="6FFF778F" w:rsidR="00337785" w:rsidRPr="00337785" w:rsidRDefault="00337785"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Align and integrate with existing Fair Access Panel (FAP) processes to ensure a consistent, borough-wide approach to pupil admissions and placements into AP.</w:t>
      </w:r>
    </w:p>
    <w:p w14:paraId="18207EB7" w14:textId="4B4E36B9" w:rsidR="00337785" w:rsidRPr="00337785" w:rsidRDefault="00337785"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Monitor trends relating to exclusions, suspensions, managed moves, and AP referrals across phases, with a focus on early intervention, prevention and reintegration.</w:t>
      </w:r>
    </w:p>
    <w:p w14:paraId="31A9F385" w14:textId="77777777" w:rsidR="00337785" w:rsidRPr="00337785" w:rsidRDefault="00337785"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Evaluate the impact and outcomes of AP placements and recommend system improvements.</w:t>
      </w:r>
    </w:p>
    <w:p w14:paraId="5FF00244" w14:textId="77777777" w:rsidR="00337785" w:rsidRPr="00337785" w:rsidRDefault="00337785"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lastRenderedPageBreak/>
        <w:t>Identify and address gaps in AP capacity, including for vulnerable groups such as primary-aged pupils and those with SEND.</w:t>
      </w:r>
    </w:p>
    <w:p w14:paraId="1593D973" w14:textId="506C886A" w:rsidR="00337785" w:rsidRPr="00337785" w:rsidRDefault="00337785"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 xml:space="preserve">Support the development and implementation of a 3-tier AP model in line with the </w:t>
      </w:r>
      <w:hyperlink r:id="rId7" w:history="1">
        <w:r w:rsidRPr="00337785">
          <w:rPr>
            <w:rStyle w:val="Hyperlink"/>
            <w:rFonts w:ascii="Aptos" w:eastAsia="Times New Roman" w:hAnsi="Aptos" w:cs="Times New Roman"/>
            <w:kern w:val="0"/>
            <w:lang w:eastAsia="en-GB"/>
            <w14:ligatures w14:val="none"/>
          </w:rPr>
          <w:t>SEND and AP Green Paper (2022).</w:t>
        </w:r>
      </w:hyperlink>
    </w:p>
    <w:p w14:paraId="6409D616" w14:textId="77777777" w:rsidR="00337785" w:rsidRPr="00337785" w:rsidRDefault="00337785" w:rsidP="00337785">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Act as the governance and escalation route for decisions on complex or contested AP admissions.</w:t>
      </w:r>
    </w:p>
    <w:p w14:paraId="6866E481" w14:textId="697B5CBF" w:rsidR="00337785" w:rsidRPr="00337785" w:rsidRDefault="00610B48"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t>4</w:t>
      </w:r>
      <w:r w:rsidR="00337785" w:rsidRPr="00337785">
        <w:rPr>
          <w:rFonts w:ascii="Aptos" w:eastAsia="Times New Roman" w:hAnsi="Aptos" w:cs="Times New Roman"/>
          <w:b/>
          <w:bCs/>
          <w:kern w:val="0"/>
          <w:lang w:eastAsia="en-GB"/>
          <w14:ligatures w14:val="none"/>
        </w:rPr>
        <w:t>. Membership</w:t>
      </w:r>
    </w:p>
    <w:p w14:paraId="4E5912E3" w14:textId="24593086" w:rsidR="00337785" w:rsidRPr="00337785" w:rsidRDefault="00337785" w:rsidP="00337785">
      <w:p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 AP Board will bring together senior representatives from across the local authority and system, including:</w:t>
      </w:r>
    </w:p>
    <w:p w14:paraId="4A366921" w14:textId="5F61CD6A"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highlight w:val="yellow"/>
          <w:lang w:eastAsia="en-GB"/>
          <w14:ligatures w14:val="none"/>
        </w:rPr>
      </w:pPr>
      <w:r>
        <w:rPr>
          <w:rFonts w:ascii="Aptos" w:eastAsia="Times New Roman" w:hAnsi="Aptos" w:cs="Times New Roman"/>
          <w:kern w:val="0"/>
          <w:highlight w:val="yellow"/>
          <w:lang w:eastAsia="en-GB"/>
          <w14:ligatures w14:val="none"/>
        </w:rPr>
        <w:t xml:space="preserve">Co-chair of </w:t>
      </w:r>
      <w:r w:rsidRPr="00337785">
        <w:rPr>
          <w:rFonts w:ascii="Aptos" w:eastAsia="Times New Roman" w:hAnsi="Aptos" w:cs="Times New Roman"/>
          <w:kern w:val="0"/>
          <w:highlight w:val="yellow"/>
          <w:lang w:eastAsia="en-GB"/>
          <w14:ligatures w14:val="none"/>
        </w:rPr>
        <w:t>Senior Officer</w:t>
      </w:r>
      <w:r>
        <w:rPr>
          <w:rFonts w:ascii="Aptos" w:eastAsia="Times New Roman" w:hAnsi="Aptos" w:cs="Times New Roman"/>
          <w:kern w:val="0"/>
          <w:highlight w:val="yellow"/>
          <w:lang w:eastAsia="en-GB"/>
          <w14:ligatures w14:val="none"/>
        </w:rPr>
        <w:t xml:space="preserve"> Local Authority and Head Teacher of mainstream school </w:t>
      </w:r>
    </w:p>
    <w:p w14:paraId="246BE896" w14:textId="43AAED3E"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Headteachers from Primary</w:t>
      </w:r>
      <w:r w:rsidR="006C3EC1">
        <w:rPr>
          <w:rFonts w:ascii="Aptos" w:eastAsia="Times New Roman" w:hAnsi="Aptos" w:cs="Times New Roman"/>
          <w:kern w:val="0"/>
          <w:lang w:eastAsia="en-GB"/>
          <w14:ligatures w14:val="none"/>
        </w:rPr>
        <w:t xml:space="preserve"> (x1)</w:t>
      </w:r>
      <w:r w:rsidRPr="00337785">
        <w:rPr>
          <w:rFonts w:ascii="Aptos" w:eastAsia="Times New Roman" w:hAnsi="Aptos" w:cs="Times New Roman"/>
          <w:kern w:val="0"/>
          <w:lang w:eastAsia="en-GB"/>
          <w14:ligatures w14:val="none"/>
        </w:rPr>
        <w:t xml:space="preserve">, Secondary </w:t>
      </w:r>
      <w:r w:rsidR="006C3EC1">
        <w:rPr>
          <w:rFonts w:ascii="Aptos" w:eastAsia="Times New Roman" w:hAnsi="Aptos" w:cs="Times New Roman"/>
          <w:kern w:val="0"/>
          <w:lang w:eastAsia="en-GB"/>
          <w14:ligatures w14:val="none"/>
        </w:rPr>
        <w:t xml:space="preserve"> (</w:t>
      </w:r>
      <w:r w:rsidR="002C07EA">
        <w:rPr>
          <w:rFonts w:ascii="Aptos" w:eastAsia="Times New Roman" w:hAnsi="Aptos" w:cs="Times New Roman"/>
          <w:kern w:val="0"/>
          <w:lang w:eastAsia="en-GB"/>
          <w14:ligatures w14:val="none"/>
        </w:rPr>
        <w:t xml:space="preserve">x3) </w:t>
      </w:r>
      <w:r w:rsidRPr="00337785">
        <w:rPr>
          <w:rFonts w:ascii="Aptos" w:eastAsia="Times New Roman" w:hAnsi="Aptos" w:cs="Times New Roman"/>
          <w:kern w:val="0"/>
          <w:lang w:eastAsia="en-GB"/>
          <w14:ligatures w14:val="none"/>
        </w:rPr>
        <w:t>and AP settings</w:t>
      </w:r>
      <w:r w:rsidR="002C07EA">
        <w:rPr>
          <w:rFonts w:ascii="Aptos" w:eastAsia="Times New Roman" w:hAnsi="Aptos" w:cs="Times New Roman"/>
          <w:kern w:val="0"/>
          <w:lang w:eastAsia="en-GB"/>
          <w14:ligatures w14:val="none"/>
        </w:rPr>
        <w:t xml:space="preserve"> (x1)</w:t>
      </w:r>
      <w:r>
        <w:rPr>
          <w:rFonts w:ascii="Aptos" w:eastAsia="Times New Roman" w:hAnsi="Aptos" w:cs="Times New Roman"/>
          <w:kern w:val="0"/>
          <w:lang w:eastAsia="en-GB"/>
          <w14:ligatures w14:val="none"/>
        </w:rPr>
        <w:t xml:space="preserve"> </w:t>
      </w:r>
    </w:p>
    <w:p w14:paraId="5AC694E9" w14:textId="77777777"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Representative from Orchardside School</w:t>
      </w:r>
    </w:p>
    <w:p w14:paraId="0F4BA75B" w14:textId="797E35E9"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SEN Service Lead</w:t>
      </w:r>
    </w:p>
    <w:p w14:paraId="6460196F" w14:textId="77777777"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Fair Access Panel Chair or Representative</w:t>
      </w:r>
    </w:p>
    <w:p w14:paraId="55BCAD2F" w14:textId="77777777" w:rsid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Commissioning Lead (AP and Out-of-Borough Placements)</w:t>
      </w:r>
    </w:p>
    <w:p w14:paraId="6231D8DE" w14:textId="71A18A1D" w:rsidR="002C07EA" w:rsidRPr="00337785" w:rsidRDefault="002C07EA"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Head of SBSS</w:t>
      </w:r>
    </w:p>
    <w:p w14:paraId="424CD990" w14:textId="77777777"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SWERRL Representative</w:t>
      </w:r>
    </w:p>
    <w:p w14:paraId="19433BF6" w14:textId="3A9AC634"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Children’s Social Care</w:t>
      </w:r>
      <w:r w:rsidR="00637CAC">
        <w:rPr>
          <w:rFonts w:ascii="Aptos" w:eastAsia="Times New Roman" w:hAnsi="Aptos" w:cs="Times New Roman"/>
          <w:kern w:val="0"/>
          <w:lang w:eastAsia="en-GB"/>
          <w14:ligatures w14:val="none"/>
        </w:rPr>
        <w:t xml:space="preserve"> Representative</w:t>
      </w:r>
    </w:p>
    <w:p w14:paraId="43600D41" w14:textId="77777777" w:rsidR="00337785" w:rsidRP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CAMHS/Health Representative</w:t>
      </w:r>
    </w:p>
    <w:p w14:paraId="56E95BFD" w14:textId="6E4679FC" w:rsidR="00337785" w:rsidRDefault="00337785"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Youth Justice Service</w:t>
      </w:r>
      <w:r w:rsidR="00995B35">
        <w:rPr>
          <w:rFonts w:ascii="Aptos" w:eastAsia="Times New Roman" w:hAnsi="Aptos" w:cs="Times New Roman"/>
          <w:kern w:val="0"/>
          <w:lang w:eastAsia="en-GB"/>
          <w14:ligatures w14:val="none"/>
        </w:rPr>
        <w:t xml:space="preserve"> Representative</w:t>
      </w:r>
    </w:p>
    <w:p w14:paraId="754E3449" w14:textId="62B59421" w:rsidR="00610B48" w:rsidRPr="00337785" w:rsidRDefault="00610B48" w:rsidP="00337785">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Virtual School Head</w:t>
      </w:r>
      <w:r w:rsidR="00995B35">
        <w:rPr>
          <w:rFonts w:ascii="Aptos" w:eastAsia="Times New Roman" w:hAnsi="Aptos" w:cs="Times New Roman"/>
          <w:kern w:val="0"/>
          <w:lang w:eastAsia="en-GB"/>
          <w14:ligatures w14:val="none"/>
        </w:rPr>
        <w:t>teacher</w:t>
      </w:r>
    </w:p>
    <w:p w14:paraId="74520F1C" w14:textId="182A5F1C" w:rsidR="00337785" w:rsidRPr="00337785" w:rsidRDefault="00337785" w:rsidP="00337785">
      <w:p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 xml:space="preserve">The Board may invite additional </w:t>
      </w:r>
      <w:r w:rsidR="00995B35">
        <w:rPr>
          <w:rFonts w:ascii="Aptos" w:eastAsia="Times New Roman" w:hAnsi="Aptos" w:cs="Times New Roman"/>
          <w:kern w:val="0"/>
          <w:lang w:eastAsia="en-GB"/>
          <w14:ligatures w14:val="none"/>
        </w:rPr>
        <w:t>officers</w:t>
      </w:r>
      <w:r w:rsidRPr="00337785">
        <w:rPr>
          <w:rFonts w:ascii="Aptos" w:eastAsia="Times New Roman" w:hAnsi="Aptos" w:cs="Times New Roman"/>
          <w:kern w:val="0"/>
          <w:lang w:eastAsia="en-GB"/>
          <w14:ligatures w14:val="none"/>
        </w:rPr>
        <w:t xml:space="preserve"> as required, including providers or external experts.</w:t>
      </w:r>
    </w:p>
    <w:p w14:paraId="0B1AAD18" w14:textId="77777777" w:rsidR="00337785" w:rsidRPr="00337785" w:rsidRDefault="00337785"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337785">
        <w:rPr>
          <w:rFonts w:ascii="Aptos" w:eastAsia="Times New Roman" w:hAnsi="Aptos" w:cs="Times New Roman"/>
          <w:b/>
          <w:bCs/>
          <w:kern w:val="0"/>
          <w:lang w:eastAsia="en-GB"/>
          <w14:ligatures w14:val="none"/>
        </w:rPr>
        <w:t>4. Meetings</w:t>
      </w:r>
    </w:p>
    <w:p w14:paraId="196F383B" w14:textId="3B4DDC87" w:rsidR="00337785" w:rsidRDefault="00337785" w:rsidP="00337785">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 AP Board will meet termly with additional meetings convened as needed.</w:t>
      </w:r>
    </w:p>
    <w:p w14:paraId="44B92049" w14:textId="77777777" w:rsidR="00610B48" w:rsidRPr="00610B48" w:rsidRDefault="00610B48" w:rsidP="00337785">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t>AP Board meetings will be scheduled to align with existing governance structures to ensure efficient use of time and staff capacity.</w:t>
      </w:r>
    </w:p>
    <w:p w14:paraId="5ACCDFFC" w14:textId="6629F414" w:rsidR="00337785" w:rsidRPr="00337785" w:rsidRDefault="00337785" w:rsidP="00337785">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 xml:space="preserve">A forward plan of </w:t>
      </w:r>
      <w:r w:rsidR="00610B48">
        <w:rPr>
          <w:rFonts w:ascii="Aptos" w:eastAsia="Times New Roman" w:hAnsi="Aptos" w:cs="Times New Roman"/>
          <w:kern w:val="0"/>
          <w:lang w:eastAsia="en-GB"/>
          <w14:ligatures w14:val="none"/>
        </w:rPr>
        <w:t>standing</w:t>
      </w:r>
      <w:r w:rsidRPr="00337785">
        <w:rPr>
          <w:rFonts w:ascii="Aptos" w:eastAsia="Times New Roman" w:hAnsi="Aptos" w:cs="Times New Roman"/>
          <w:kern w:val="0"/>
          <w:lang w:eastAsia="en-GB"/>
          <w14:ligatures w14:val="none"/>
        </w:rPr>
        <w:t xml:space="preserve"> items (e.g. review of data, commissioning updates, quality reviews) will be maintained.</w:t>
      </w:r>
    </w:p>
    <w:p w14:paraId="00B9BB5D" w14:textId="77777777" w:rsidR="00337785" w:rsidRDefault="00337785" w:rsidP="00337785">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Minutes and actions will be recorded and shared with all members, with updates provided to strategic education partnerships.</w:t>
      </w:r>
    </w:p>
    <w:p w14:paraId="27BF86BD" w14:textId="42F866D7" w:rsidR="00337785" w:rsidRPr="00337785" w:rsidRDefault="00610B48" w:rsidP="00337785">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Policy</w:t>
      </w:r>
      <w:r w:rsidR="00337785">
        <w:rPr>
          <w:rFonts w:ascii="Aptos" w:eastAsia="Times New Roman" w:hAnsi="Aptos" w:cs="Times New Roman"/>
          <w:kern w:val="0"/>
          <w:lang w:eastAsia="en-GB"/>
          <w14:ligatures w14:val="none"/>
        </w:rPr>
        <w:t xml:space="preserve"> updates that may influence the role of the board will also be distributed and discussed.</w:t>
      </w:r>
    </w:p>
    <w:p w14:paraId="70559914" w14:textId="77777777" w:rsidR="00337785" w:rsidRPr="00337785" w:rsidRDefault="00337785"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337785">
        <w:rPr>
          <w:rFonts w:ascii="Aptos" w:eastAsia="Times New Roman" w:hAnsi="Aptos" w:cs="Times New Roman"/>
          <w:b/>
          <w:bCs/>
          <w:kern w:val="0"/>
          <w:lang w:eastAsia="en-GB"/>
          <w14:ligatures w14:val="none"/>
        </w:rPr>
        <w:t>5. Links to Fair Access Panels</w:t>
      </w:r>
    </w:p>
    <w:p w14:paraId="1EDE7A3F" w14:textId="77777777" w:rsidR="00337785" w:rsidRPr="00337785" w:rsidRDefault="00337785" w:rsidP="0033778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 AP Board does not duplicate the operational role of Fair Access Panels, which will continue to make placement decisions in line with the DfE’s Fair Access Protocol.</w:t>
      </w:r>
    </w:p>
    <w:p w14:paraId="580489FE" w14:textId="77777777" w:rsidR="00337785" w:rsidRPr="00337785" w:rsidRDefault="00337785" w:rsidP="0033778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Instead, the AP Board provides governance and oversight, ensuring equity, consistency, and that learning from FAP activity is used to improve system-wide practice.</w:t>
      </w:r>
    </w:p>
    <w:p w14:paraId="412EBD93" w14:textId="77777777" w:rsidR="00337785" w:rsidRPr="00337785" w:rsidRDefault="00337785" w:rsidP="00337785">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 Board will receive regular reports from FAPs on:</w:t>
      </w:r>
    </w:p>
    <w:p w14:paraId="392B843F" w14:textId="77777777" w:rsidR="00337785" w:rsidRPr="00337785" w:rsidRDefault="00337785" w:rsidP="00337785">
      <w:pPr>
        <w:numPr>
          <w:ilvl w:val="1"/>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Numbers and characteristics of pupils placed in AP</w:t>
      </w:r>
    </w:p>
    <w:p w14:paraId="557D488A" w14:textId="77777777" w:rsidR="00337785" w:rsidRPr="00337785" w:rsidRDefault="00337785" w:rsidP="00337785">
      <w:pPr>
        <w:numPr>
          <w:ilvl w:val="1"/>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Timeframes for placement and reintegration</w:t>
      </w:r>
    </w:p>
    <w:p w14:paraId="4254C64D" w14:textId="77777777" w:rsidR="00337785" w:rsidRPr="00337785" w:rsidRDefault="00337785" w:rsidP="00337785">
      <w:pPr>
        <w:numPr>
          <w:ilvl w:val="1"/>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lastRenderedPageBreak/>
        <w:t>School and provider engagement</w:t>
      </w:r>
    </w:p>
    <w:p w14:paraId="49484E97" w14:textId="77777777" w:rsidR="00337785" w:rsidRPr="00337785" w:rsidRDefault="00337785" w:rsidP="00337785">
      <w:pPr>
        <w:numPr>
          <w:ilvl w:val="1"/>
          <w:numId w:val="4"/>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Any patterns of concern (e.g. repeat managed moves, unlawful off-rolling)</w:t>
      </w:r>
    </w:p>
    <w:p w14:paraId="75FBCFCB" w14:textId="77777777" w:rsidR="00337785" w:rsidRPr="00337785" w:rsidRDefault="00337785"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337785">
        <w:rPr>
          <w:rFonts w:ascii="Aptos" w:eastAsia="Times New Roman" w:hAnsi="Aptos" w:cs="Times New Roman"/>
          <w:b/>
          <w:bCs/>
          <w:kern w:val="0"/>
          <w:lang w:eastAsia="en-GB"/>
          <w14:ligatures w14:val="none"/>
        </w:rPr>
        <w:t>6. Accountability and Reporting</w:t>
      </w:r>
    </w:p>
    <w:p w14:paraId="585F8FE3" w14:textId="514E6507" w:rsidR="00337785" w:rsidRPr="00337785" w:rsidRDefault="00337785" w:rsidP="00337785">
      <w:p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 xml:space="preserve">The AP Board is accountable to the Director of Education and reports into the borough’s </w:t>
      </w:r>
      <w:r w:rsidR="00855591">
        <w:rPr>
          <w:rFonts w:ascii="Aptos" w:eastAsia="Times New Roman" w:hAnsi="Aptos" w:cs="Times New Roman"/>
          <w:kern w:val="0"/>
          <w:lang w:eastAsia="en-GB"/>
          <w14:ligatures w14:val="none"/>
        </w:rPr>
        <w:t xml:space="preserve">SEND Partnership Board. </w:t>
      </w:r>
      <w:r w:rsidRPr="00337785">
        <w:rPr>
          <w:rFonts w:ascii="Aptos" w:eastAsia="Times New Roman" w:hAnsi="Aptos" w:cs="Times New Roman"/>
          <w:kern w:val="0"/>
          <w:lang w:eastAsia="en-GB"/>
          <w14:ligatures w14:val="none"/>
        </w:rPr>
        <w:t>It will:</w:t>
      </w:r>
    </w:p>
    <w:p w14:paraId="651FDBF1" w14:textId="77777777" w:rsidR="00337785" w:rsidRPr="00337785" w:rsidRDefault="00337785" w:rsidP="00337785">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Publish an annual report summarising key activity, outcomes, and system recommendations</w:t>
      </w:r>
    </w:p>
    <w:p w14:paraId="12459CA6" w14:textId="77777777" w:rsidR="00337785" w:rsidRDefault="00337785" w:rsidP="00337785">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Feed into commissioning reviews, budget planning, and school inclusion support planning</w:t>
      </w:r>
    </w:p>
    <w:p w14:paraId="5387380E" w14:textId="4A4C2CBE" w:rsidR="00337785" w:rsidRPr="00337785" w:rsidRDefault="00337785" w:rsidP="00337785">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Termly report on reintegration data and movement of students across educational provisions.</w:t>
      </w:r>
    </w:p>
    <w:p w14:paraId="13973598" w14:textId="77777777" w:rsidR="00337785" w:rsidRPr="00337785" w:rsidRDefault="00337785" w:rsidP="00337785">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337785">
        <w:rPr>
          <w:rFonts w:ascii="Aptos" w:eastAsia="Times New Roman" w:hAnsi="Aptos" w:cs="Times New Roman"/>
          <w:b/>
          <w:bCs/>
          <w:kern w:val="0"/>
          <w:lang w:eastAsia="en-GB"/>
          <w14:ligatures w14:val="none"/>
        </w:rPr>
        <w:t>7. Review</w:t>
      </w:r>
    </w:p>
    <w:p w14:paraId="2AEFBEEB" w14:textId="77777777" w:rsidR="00337785" w:rsidRPr="00337785" w:rsidRDefault="00337785" w:rsidP="00337785">
      <w:pPr>
        <w:spacing w:before="100" w:beforeAutospacing="1" w:after="100" w:afterAutospacing="1" w:line="240" w:lineRule="auto"/>
        <w:rPr>
          <w:rFonts w:ascii="Aptos" w:eastAsia="Times New Roman" w:hAnsi="Aptos" w:cs="Times New Roman"/>
          <w:kern w:val="0"/>
          <w:lang w:eastAsia="en-GB"/>
          <w14:ligatures w14:val="none"/>
        </w:rPr>
      </w:pPr>
      <w:r w:rsidRPr="00337785">
        <w:rPr>
          <w:rFonts w:ascii="Aptos" w:eastAsia="Times New Roman" w:hAnsi="Aptos" w:cs="Times New Roman"/>
          <w:kern w:val="0"/>
          <w:lang w:eastAsia="en-GB"/>
          <w14:ligatures w14:val="none"/>
        </w:rPr>
        <w:t>These Terms of Reference will be reviewed annually to ensure the AP Board continues to align with evolving local and national policy.</w:t>
      </w:r>
    </w:p>
    <w:p w14:paraId="1C0043E6" w14:textId="77777777" w:rsidR="00337785" w:rsidRDefault="00337785"/>
    <w:sectPr w:rsidR="003377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37EE7" w14:textId="77777777" w:rsidR="00FB626E" w:rsidRDefault="00FB626E" w:rsidP="00337785">
      <w:pPr>
        <w:spacing w:after="0" w:line="240" w:lineRule="auto"/>
      </w:pPr>
      <w:r>
        <w:separator/>
      </w:r>
    </w:p>
  </w:endnote>
  <w:endnote w:type="continuationSeparator" w:id="0">
    <w:p w14:paraId="200AE8F0" w14:textId="77777777" w:rsidR="00FB626E" w:rsidRDefault="00FB626E" w:rsidP="0033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3130" w14:textId="77777777" w:rsidR="00FB626E" w:rsidRDefault="00FB626E" w:rsidP="00337785">
      <w:pPr>
        <w:spacing w:after="0" w:line="240" w:lineRule="auto"/>
      </w:pPr>
      <w:r>
        <w:separator/>
      </w:r>
    </w:p>
  </w:footnote>
  <w:footnote w:type="continuationSeparator" w:id="0">
    <w:p w14:paraId="2E3E3938" w14:textId="77777777" w:rsidR="00FB626E" w:rsidRDefault="00FB626E" w:rsidP="00337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7139"/>
    <w:multiLevelType w:val="multilevel"/>
    <w:tmpl w:val="B96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32D9E"/>
    <w:multiLevelType w:val="multilevel"/>
    <w:tmpl w:val="9260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E6D1B"/>
    <w:multiLevelType w:val="multilevel"/>
    <w:tmpl w:val="E2E4D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34A4C"/>
    <w:multiLevelType w:val="multilevel"/>
    <w:tmpl w:val="34C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B6B08"/>
    <w:multiLevelType w:val="multilevel"/>
    <w:tmpl w:val="C282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7A55"/>
    <w:multiLevelType w:val="multilevel"/>
    <w:tmpl w:val="C922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85"/>
    <w:rsid w:val="00174FF3"/>
    <w:rsid w:val="001F343A"/>
    <w:rsid w:val="00280DA2"/>
    <w:rsid w:val="002C07EA"/>
    <w:rsid w:val="00337785"/>
    <w:rsid w:val="003C3EB1"/>
    <w:rsid w:val="00610B48"/>
    <w:rsid w:val="00637CAC"/>
    <w:rsid w:val="006C3EC1"/>
    <w:rsid w:val="007622DD"/>
    <w:rsid w:val="0083223A"/>
    <w:rsid w:val="00852117"/>
    <w:rsid w:val="00855591"/>
    <w:rsid w:val="00995B35"/>
    <w:rsid w:val="00C61D2F"/>
    <w:rsid w:val="00F00D64"/>
    <w:rsid w:val="00F705B3"/>
    <w:rsid w:val="00FB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0D21"/>
  <w15:chartTrackingRefBased/>
  <w15:docId w15:val="{170E1640-2DE0-0041-B779-92DBC99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7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7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7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7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785"/>
    <w:rPr>
      <w:rFonts w:eastAsiaTheme="majorEastAsia" w:cstheme="majorBidi"/>
      <w:color w:val="272727" w:themeColor="text1" w:themeTint="D8"/>
    </w:rPr>
  </w:style>
  <w:style w:type="paragraph" w:styleId="Title">
    <w:name w:val="Title"/>
    <w:basedOn w:val="Normal"/>
    <w:next w:val="Normal"/>
    <w:link w:val="TitleChar"/>
    <w:uiPriority w:val="10"/>
    <w:qFormat/>
    <w:rsid w:val="00337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785"/>
    <w:pPr>
      <w:spacing w:before="160"/>
      <w:jc w:val="center"/>
    </w:pPr>
    <w:rPr>
      <w:i/>
      <w:iCs/>
      <w:color w:val="404040" w:themeColor="text1" w:themeTint="BF"/>
    </w:rPr>
  </w:style>
  <w:style w:type="character" w:customStyle="1" w:styleId="QuoteChar">
    <w:name w:val="Quote Char"/>
    <w:basedOn w:val="DefaultParagraphFont"/>
    <w:link w:val="Quote"/>
    <w:uiPriority w:val="29"/>
    <w:rsid w:val="00337785"/>
    <w:rPr>
      <w:i/>
      <w:iCs/>
      <w:color w:val="404040" w:themeColor="text1" w:themeTint="BF"/>
    </w:rPr>
  </w:style>
  <w:style w:type="paragraph" w:styleId="ListParagraph">
    <w:name w:val="List Paragraph"/>
    <w:basedOn w:val="Normal"/>
    <w:uiPriority w:val="34"/>
    <w:qFormat/>
    <w:rsid w:val="00337785"/>
    <w:pPr>
      <w:ind w:left="720"/>
      <w:contextualSpacing/>
    </w:pPr>
  </w:style>
  <w:style w:type="character" w:styleId="IntenseEmphasis">
    <w:name w:val="Intense Emphasis"/>
    <w:basedOn w:val="DefaultParagraphFont"/>
    <w:uiPriority w:val="21"/>
    <w:qFormat/>
    <w:rsid w:val="00337785"/>
    <w:rPr>
      <w:i/>
      <w:iCs/>
      <w:color w:val="0F4761" w:themeColor="accent1" w:themeShade="BF"/>
    </w:rPr>
  </w:style>
  <w:style w:type="paragraph" w:styleId="IntenseQuote">
    <w:name w:val="Intense Quote"/>
    <w:basedOn w:val="Normal"/>
    <w:next w:val="Normal"/>
    <w:link w:val="IntenseQuoteChar"/>
    <w:uiPriority w:val="30"/>
    <w:qFormat/>
    <w:rsid w:val="00337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785"/>
    <w:rPr>
      <w:i/>
      <w:iCs/>
      <w:color w:val="0F4761" w:themeColor="accent1" w:themeShade="BF"/>
    </w:rPr>
  </w:style>
  <w:style w:type="character" w:styleId="IntenseReference">
    <w:name w:val="Intense Reference"/>
    <w:basedOn w:val="DefaultParagraphFont"/>
    <w:uiPriority w:val="32"/>
    <w:qFormat/>
    <w:rsid w:val="00337785"/>
    <w:rPr>
      <w:b/>
      <w:bCs/>
      <w:smallCaps/>
      <w:color w:val="0F4761" w:themeColor="accent1" w:themeShade="BF"/>
      <w:spacing w:val="5"/>
    </w:rPr>
  </w:style>
  <w:style w:type="paragraph" w:styleId="NormalWeb">
    <w:name w:val="Normal (Web)"/>
    <w:basedOn w:val="Normal"/>
    <w:uiPriority w:val="99"/>
    <w:semiHidden/>
    <w:unhideWhenUsed/>
    <w:rsid w:val="003377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37785"/>
    <w:rPr>
      <w:b/>
      <w:bCs/>
    </w:rPr>
  </w:style>
  <w:style w:type="paragraph" w:styleId="Header">
    <w:name w:val="header"/>
    <w:basedOn w:val="Normal"/>
    <w:link w:val="HeaderChar"/>
    <w:uiPriority w:val="99"/>
    <w:unhideWhenUsed/>
    <w:rsid w:val="00337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785"/>
  </w:style>
  <w:style w:type="paragraph" w:styleId="Footer">
    <w:name w:val="footer"/>
    <w:basedOn w:val="Normal"/>
    <w:link w:val="FooterChar"/>
    <w:uiPriority w:val="99"/>
    <w:unhideWhenUsed/>
    <w:rsid w:val="00337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785"/>
  </w:style>
  <w:style w:type="character" w:styleId="Hyperlink">
    <w:name w:val="Hyperlink"/>
    <w:basedOn w:val="DefaultParagraphFont"/>
    <w:uiPriority w:val="99"/>
    <w:unhideWhenUsed/>
    <w:rsid w:val="00337785"/>
    <w:rPr>
      <w:color w:val="467886" w:themeColor="hyperlink"/>
      <w:u w:val="single"/>
    </w:rPr>
  </w:style>
  <w:style w:type="character" w:styleId="UnresolvedMention">
    <w:name w:val="Unresolved Mention"/>
    <w:basedOn w:val="DefaultParagraphFont"/>
    <w:uiPriority w:val="99"/>
    <w:semiHidden/>
    <w:unhideWhenUsed/>
    <w:rsid w:val="00337785"/>
    <w:rPr>
      <w:color w:val="605E5C"/>
      <w:shd w:val="clear" w:color="auto" w:fill="E1DFDD"/>
    </w:rPr>
  </w:style>
  <w:style w:type="character" w:styleId="Emphasis">
    <w:name w:val="Emphasis"/>
    <w:basedOn w:val="DefaultParagraphFont"/>
    <w:uiPriority w:val="20"/>
    <w:qFormat/>
    <w:rsid w:val="00610B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6697">
      <w:bodyDiv w:val="1"/>
      <w:marLeft w:val="0"/>
      <w:marRight w:val="0"/>
      <w:marTop w:val="0"/>
      <w:marBottom w:val="0"/>
      <w:divBdr>
        <w:top w:val="none" w:sz="0" w:space="0" w:color="auto"/>
        <w:left w:val="none" w:sz="0" w:space="0" w:color="auto"/>
        <w:bottom w:val="none" w:sz="0" w:space="0" w:color="auto"/>
        <w:right w:val="none" w:sz="0" w:space="0" w:color="auto"/>
      </w:divBdr>
    </w:div>
    <w:div w:id="836187146">
      <w:bodyDiv w:val="1"/>
      <w:marLeft w:val="0"/>
      <w:marRight w:val="0"/>
      <w:marTop w:val="0"/>
      <w:marBottom w:val="0"/>
      <w:divBdr>
        <w:top w:val="none" w:sz="0" w:space="0" w:color="auto"/>
        <w:left w:val="none" w:sz="0" w:space="0" w:color="auto"/>
        <w:bottom w:val="none" w:sz="0" w:space="0" w:color="auto"/>
        <w:right w:val="none" w:sz="0" w:space="0" w:color="auto"/>
      </w:divBdr>
    </w:div>
    <w:div w:id="1137382749">
      <w:bodyDiv w:val="1"/>
      <w:marLeft w:val="0"/>
      <w:marRight w:val="0"/>
      <w:marTop w:val="0"/>
      <w:marBottom w:val="0"/>
      <w:divBdr>
        <w:top w:val="none" w:sz="0" w:space="0" w:color="auto"/>
        <w:left w:val="none" w:sz="0" w:space="0" w:color="auto"/>
        <w:bottom w:val="none" w:sz="0" w:space="0" w:color="auto"/>
        <w:right w:val="none" w:sz="0" w:space="0" w:color="auto"/>
      </w:divBdr>
    </w:div>
    <w:div w:id="137442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end-and-alternative-provision-improvement-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C Lane</cp:lastModifiedBy>
  <cp:revision>2</cp:revision>
  <dcterms:created xsi:type="dcterms:W3CDTF">2025-07-08T09:43:00Z</dcterms:created>
  <dcterms:modified xsi:type="dcterms:W3CDTF">2025-07-08T09:43:00Z</dcterms:modified>
</cp:coreProperties>
</file>