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CCF7" w14:textId="3F6692F6" w:rsidR="00A17470" w:rsidRDefault="00A17470" w:rsidP="00550C47"/>
    <w:p w14:paraId="6687CBC9" w14:textId="77777777" w:rsidR="00A17470" w:rsidRDefault="00A17470" w:rsidP="00550C47"/>
    <w:p w14:paraId="02A1D6BC" w14:textId="77777777" w:rsidR="00A17470" w:rsidRDefault="00A17470" w:rsidP="00550C47"/>
    <w:p w14:paraId="15B78F50" w14:textId="77777777" w:rsidR="00A17470" w:rsidRDefault="00A17470" w:rsidP="00550C47">
      <w:r>
        <w:tab/>
      </w:r>
      <w:r>
        <w:tab/>
      </w:r>
      <w:r>
        <w:tab/>
      </w:r>
      <w:r>
        <w:tab/>
      </w:r>
      <w:r>
        <w:tab/>
      </w:r>
      <w:r>
        <w:tab/>
      </w:r>
      <w:r>
        <w:tab/>
      </w:r>
      <w:r>
        <w:tab/>
      </w:r>
      <w:r>
        <w:tab/>
      </w:r>
    </w:p>
    <w:p w14:paraId="3E01BF90" w14:textId="77777777" w:rsidR="00A17470" w:rsidRDefault="00A17470" w:rsidP="00550C47"/>
    <w:p w14:paraId="641EDD70" w14:textId="77777777" w:rsidR="00A17470" w:rsidRDefault="00A17470" w:rsidP="00550C47"/>
    <w:p w14:paraId="0F2201A2" w14:textId="77777777" w:rsidR="002A0B52" w:rsidRDefault="002A0B52" w:rsidP="00550C47"/>
    <w:p w14:paraId="26A56591" w14:textId="77777777" w:rsidR="002A0B52" w:rsidRDefault="002A0B52" w:rsidP="00550C47"/>
    <w:p w14:paraId="32362A9E" w14:textId="77777777" w:rsidR="00A17470" w:rsidRDefault="00A17470" w:rsidP="00550C47"/>
    <w:p w14:paraId="630DB90D" w14:textId="77777777" w:rsidR="00A17470" w:rsidRDefault="00A17470" w:rsidP="00550C47"/>
    <w:p w14:paraId="208116C5" w14:textId="77777777" w:rsidR="00A17470" w:rsidRDefault="00A17470" w:rsidP="00550C47"/>
    <w:p w14:paraId="13533E63" w14:textId="77777777" w:rsidR="00A17470" w:rsidRDefault="00A17470" w:rsidP="00550C47"/>
    <w:p w14:paraId="7B8D25FE" w14:textId="77777777" w:rsidR="00A17470" w:rsidRDefault="00A17470" w:rsidP="00550C47"/>
    <w:p w14:paraId="5F159AC2" w14:textId="77777777" w:rsidR="00A17470" w:rsidRDefault="00A17470" w:rsidP="00550C47"/>
    <w:p w14:paraId="5ADEFDC9" w14:textId="77777777" w:rsidR="00A17470" w:rsidRDefault="00A17470" w:rsidP="00550C47"/>
    <w:p w14:paraId="37BAE4C8" w14:textId="77777777" w:rsidR="009614C5" w:rsidRDefault="009614C5" w:rsidP="00550C47"/>
    <w:p w14:paraId="17E7A18E" w14:textId="02938393" w:rsidR="00BB64DC" w:rsidRPr="00926D38" w:rsidRDefault="00E52DD5" w:rsidP="00926D38">
      <w:pPr>
        <w:jc w:val="center"/>
        <w:rPr>
          <w:sz w:val="48"/>
          <w:szCs w:val="48"/>
        </w:rPr>
      </w:pPr>
      <w:r w:rsidRPr="00926D38">
        <w:rPr>
          <w:sz w:val="48"/>
          <w:szCs w:val="48"/>
        </w:rPr>
        <w:t>Data Protection</w:t>
      </w:r>
      <w:r w:rsidR="007B4345" w:rsidRPr="00926D38">
        <w:rPr>
          <w:sz w:val="48"/>
          <w:szCs w:val="48"/>
        </w:rPr>
        <w:t xml:space="preserve"> </w:t>
      </w:r>
      <w:r w:rsidR="00B307D5" w:rsidRPr="00926D38">
        <w:rPr>
          <w:sz w:val="48"/>
          <w:szCs w:val="48"/>
        </w:rPr>
        <w:t xml:space="preserve">and Security </w:t>
      </w:r>
      <w:r w:rsidR="007B4345" w:rsidRPr="00926D38">
        <w:rPr>
          <w:sz w:val="48"/>
          <w:szCs w:val="48"/>
        </w:rPr>
        <w:t xml:space="preserve">Incident Reporting </w:t>
      </w:r>
      <w:r w:rsidR="00C06510" w:rsidRPr="00926D38">
        <w:rPr>
          <w:sz w:val="48"/>
          <w:szCs w:val="48"/>
        </w:rPr>
        <w:t>Procedure</w:t>
      </w:r>
    </w:p>
    <w:p w14:paraId="2C2D7058" w14:textId="77777777" w:rsidR="001452B8" w:rsidRPr="00926D38" w:rsidRDefault="001452B8" w:rsidP="00550C47">
      <w:pPr>
        <w:rPr>
          <w:b/>
          <w:bCs/>
        </w:rPr>
      </w:pPr>
      <w:r>
        <w:br w:type="page"/>
      </w:r>
      <w:r w:rsidRPr="00926D38">
        <w:rPr>
          <w:b/>
          <w:bCs/>
        </w:rPr>
        <w:lastRenderedPageBreak/>
        <w:t>CONTENTS</w:t>
      </w:r>
    </w:p>
    <w:p w14:paraId="663BBCCE" w14:textId="77777777" w:rsidR="002F27F6" w:rsidRPr="002F27F6" w:rsidRDefault="002F27F6" w:rsidP="00550C47"/>
    <w:p w14:paraId="046FF078" w14:textId="4105AFCB" w:rsidR="00926D38" w:rsidRDefault="001A4C67">
      <w:pPr>
        <w:pStyle w:val="TOC1"/>
        <w:rPr>
          <w:rFonts w:asciiTheme="minorHAnsi" w:eastAsiaTheme="minorEastAsia" w:hAnsiTheme="minorHAnsi" w:cstheme="minorBidi"/>
          <w:noProof/>
          <w:sz w:val="22"/>
          <w:szCs w:val="22"/>
        </w:rPr>
      </w:pPr>
      <w:r>
        <w:rPr>
          <w:sz w:val="28"/>
          <w:szCs w:val="28"/>
        </w:rPr>
        <w:fldChar w:fldCharType="begin"/>
      </w:r>
      <w:r>
        <w:rPr>
          <w:sz w:val="28"/>
          <w:szCs w:val="28"/>
        </w:rPr>
        <w:instrText xml:space="preserve"> TOC \o "1-1" \h \z \u </w:instrText>
      </w:r>
      <w:r>
        <w:rPr>
          <w:sz w:val="28"/>
          <w:szCs w:val="28"/>
        </w:rPr>
        <w:fldChar w:fldCharType="separate"/>
      </w:r>
      <w:hyperlink w:anchor="_Toc62810229" w:history="1">
        <w:r w:rsidR="00926D38" w:rsidRPr="004A6F57">
          <w:rPr>
            <w:rStyle w:val="Hyperlink"/>
            <w:noProof/>
          </w:rPr>
          <w:t>1.</w:t>
        </w:r>
        <w:r w:rsidR="00926D38">
          <w:rPr>
            <w:rFonts w:asciiTheme="minorHAnsi" w:eastAsiaTheme="minorEastAsia" w:hAnsiTheme="minorHAnsi" w:cstheme="minorBidi"/>
            <w:noProof/>
            <w:sz w:val="22"/>
            <w:szCs w:val="22"/>
          </w:rPr>
          <w:tab/>
        </w:r>
        <w:r w:rsidR="00926D38" w:rsidRPr="004A6F57">
          <w:rPr>
            <w:rStyle w:val="Hyperlink"/>
            <w:noProof/>
          </w:rPr>
          <w:t>Definitions</w:t>
        </w:r>
        <w:r w:rsidR="00926D38">
          <w:rPr>
            <w:noProof/>
            <w:webHidden/>
          </w:rPr>
          <w:tab/>
        </w:r>
        <w:r w:rsidR="00926D38">
          <w:rPr>
            <w:noProof/>
            <w:webHidden/>
          </w:rPr>
          <w:fldChar w:fldCharType="begin"/>
        </w:r>
        <w:r w:rsidR="00926D38">
          <w:rPr>
            <w:noProof/>
            <w:webHidden/>
          </w:rPr>
          <w:instrText xml:space="preserve"> PAGEREF _Toc62810229 \h </w:instrText>
        </w:r>
        <w:r w:rsidR="00926D38">
          <w:rPr>
            <w:noProof/>
            <w:webHidden/>
          </w:rPr>
        </w:r>
        <w:r w:rsidR="00926D38">
          <w:rPr>
            <w:noProof/>
            <w:webHidden/>
          </w:rPr>
          <w:fldChar w:fldCharType="separate"/>
        </w:r>
        <w:r w:rsidR="00926D38">
          <w:rPr>
            <w:noProof/>
            <w:webHidden/>
          </w:rPr>
          <w:t>3</w:t>
        </w:r>
        <w:r w:rsidR="00926D38">
          <w:rPr>
            <w:noProof/>
            <w:webHidden/>
          </w:rPr>
          <w:fldChar w:fldCharType="end"/>
        </w:r>
      </w:hyperlink>
    </w:p>
    <w:p w14:paraId="5568D866" w14:textId="50A7A04B" w:rsidR="00926D38" w:rsidRDefault="00926D38">
      <w:pPr>
        <w:pStyle w:val="TOC1"/>
        <w:rPr>
          <w:rFonts w:asciiTheme="minorHAnsi" w:eastAsiaTheme="minorEastAsia" w:hAnsiTheme="minorHAnsi" w:cstheme="minorBidi"/>
          <w:noProof/>
          <w:sz w:val="22"/>
          <w:szCs w:val="22"/>
        </w:rPr>
      </w:pPr>
      <w:hyperlink w:anchor="_Toc62810230" w:history="1">
        <w:r w:rsidRPr="004A6F57">
          <w:rPr>
            <w:rStyle w:val="Hyperlink"/>
            <w:noProof/>
          </w:rPr>
          <w:t>2.</w:t>
        </w:r>
        <w:r>
          <w:rPr>
            <w:rFonts w:asciiTheme="minorHAnsi" w:eastAsiaTheme="minorEastAsia" w:hAnsiTheme="minorHAnsi" w:cstheme="minorBidi"/>
            <w:noProof/>
            <w:sz w:val="22"/>
            <w:szCs w:val="22"/>
          </w:rPr>
          <w:tab/>
        </w:r>
        <w:r w:rsidRPr="004A6F57">
          <w:rPr>
            <w:rStyle w:val="Hyperlink"/>
            <w:noProof/>
          </w:rPr>
          <w:t>Purpose</w:t>
        </w:r>
        <w:r>
          <w:rPr>
            <w:noProof/>
            <w:webHidden/>
          </w:rPr>
          <w:tab/>
        </w:r>
        <w:r>
          <w:rPr>
            <w:noProof/>
            <w:webHidden/>
          </w:rPr>
          <w:fldChar w:fldCharType="begin"/>
        </w:r>
        <w:r>
          <w:rPr>
            <w:noProof/>
            <w:webHidden/>
          </w:rPr>
          <w:instrText xml:space="preserve"> PAGEREF _Toc62810230 \h </w:instrText>
        </w:r>
        <w:r>
          <w:rPr>
            <w:noProof/>
            <w:webHidden/>
          </w:rPr>
        </w:r>
        <w:r>
          <w:rPr>
            <w:noProof/>
            <w:webHidden/>
          </w:rPr>
          <w:fldChar w:fldCharType="separate"/>
        </w:r>
        <w:r>
          <w:rPr>
            <w:noProof/>
            <w:webHidden/>
          </w:rPr>
          <w:t>3</w:t>
        </w:r>
        <w:r>
          <w:rPr>
            <w:noProof/>
            <w:webHidden/>
          </w:rPr>
          <w:fldChar w:fldCharType="end"/>
        </w:r>
      </w:hyperlink>
    </w:p>
    <w:p w14:paraId="3242B2B9" w14:textId="5B972A61" w:rsidR="00926D38" w:rsidRDefault="00926D38">
      <w:pPr>
        <w:pStyle w:val="TOC1"/>
        <w:rPr>
          <w:rFonts w:asciiTheme="minorHAnsi" w:eastAsiaTheme="minorEastAsia" w:hAnsiTheme="minorHAnsi" w:cstheme="minorBidi"/>
          <w:noProof/>
          <w:sz w:val="22"/>
          <w:szCs w:val="22"/>
        </w:rPr>
      </w:pPr>
      <w:hyperlink w:anchor="_Toc62810231" w:history="1">
        <w:r w:rsidRPr="004A6F57">
          <w:rPr>
            <w:rStyle w:val="Hyperlink"/>
            <w:noProof/>
          </w:rPr>
          <w:t>3.</w:t>
        </w:r>
        <w:r>
          <w:rPr>
            <w:rFonts w:asciiTheme="minorHAnsi" w:eastAsiaTheme="minorEastAsia" w:hAnsiTheme="minorHAnsi" w:cstheme="minorBidi"/>
            <w:noProof/>
            <w:sz w:val="22"/>
            <w:szCs w:val="22"/>
          </w:rPr>
          <w:tab/>
        </w:r>
        <w:r w:rsidRPr="004A6F57">
          <w:rPr>
            <w:rStyle w:val="Hyperlink"/>
            <w:noProof/>
          </w:rPr>
          <w:t>Scope</w:t>
        </w:r>
        <w:r>
          <w:rPr>
            <w:noProof/>
            <w:webHidden/>
          </w:rPr>
          <w:tab/>
        </w:r>
        <w:r>
          <w:rPr>
            <w:noProof/>
            <w:webHidden/>
          </w:rPr>
          <w:fldChar w:fldCharType="begin"/>
        </w:r>
        <w:r>
          <w:rPr>
            <w:noProof/>
            <w:webHidden/>
          </w:rPr>
          <w:instrText xml:space="preserve"> PAGEREF _Toc62810231 \h </w:instrText>
        </w:r>
        <w:r>
          <w:rPr>
            <w:noProof/>
            <w:webHidden/>
          </w:rPr>
        </w:r>
        <w:r>
          <w:rPr>
            <w:noProof/>
            <w:webHidden/>
          </w:rPr>
          <w:fldChar w:fldCharType="separate"/>
        </w:r>
        <w:r>
          <w:rPr>
            <w:noProof/>
            <w:webHidden/>
          </w:rPr>
          <w:t>3</w:t>
        </w:r>
        <w:r>
          <w:rPr>
            <w:noProof/>
            <w:webHidden/>
          </w:rPr>
          <w:fldChar w:fldCharType="end"/>
        </w:r>
      </w:hyperlink>
    </w:p>
    <w:p w14:paraId="43CF2BBD" w14:textId="142B60D7" w:rsidR="00926D38" w:rsidRDefault="00926D38">
      <w:pPr>
        <w:pStyle w:val="TOC1"/>
        <w:rPr>
          <w:rFonts w:asciiTheme="minorHAnsi" w:eastAsiaTheme="minorEastAsia" w:hAnsiTheme="minorHAnsi" w:cstheme="minorBidi"/>
          <w:noProof/>
          <w:sz w:val="22"/>
          <w:szCs w:val="22"/>
        </w:rPr>
      </w:pPr>
      <w:hyperlink w:anchor="_Toc62810232" w:history="1">
        <w:r w:rsidRPr="004A6F57">
          <w:rPr>
            <w:rStyle w:val="Hyperlink"/>
            <w:noProof/>
          </w:rPr>
          <w:t>4.</w:t>
        </w:r>
        <w:r>
          <w:rPr>
            <w:rFonts w:asciiTheme="minorHAnsi" w:eastAsiaTheme="minorEastAsia" w:hAnsiTheme="minorHAnsi" w:cstheme="minorBidi"/>
            <w:noProof/>
            <w:sz w:val="22"/>
            <w:szCs w:val="22"/>
          </w:rPr>
          <w:tab/>
        </w:r>
        <w:r w:rsidRPr="004A6F57">
          <w:rPr>
            <w:rStyle w:val="Hyperlink"/>
            <w:noProof/>
          </w:rPr>
          <w:t>Introduction</w:t>
        </w:r>
        <w:r>
          <w:rPr>
            <w:noProof/>
            <w:webHidden/>
          </w:rPr>
          <w:tab/>
        </w:r>
        <w:r>
          <w:rPr>
            <w:noProof/>
            <w:webHidden/>
          </w:rPr>
          <w:fldChar w:fldCharType="begin"/>
        </w:r>
        <w:r>
          <w:rPr>
            <w:noProof/>
            <w:webHidden/>
          </w:rPr>
          <w:instrText xml:space="preserve"> PAGEREF _Toc62810232 \h </w:instrText>
        </w:r>
        <w:r>
          <w:rPr>
            <w:noProof/>
            <w:webHidden/>
          </w:rPr>
        </w:r>
        <w:r>
          <w:rPr>
            <w:noProof/>
            <w:webHidden/>
          </w:rPr>
          <w:fldChar w:fldCharType="separate"/>
        </w:r>
        <w:r>
          <w:rPr>
            <w:noProof/>
            <w:webHidden/>
          </w:rPr>
          <w:t>3</w:t>
        </w:r>
        <w:r>
          <w:rPr>
            <w:noProof/>
            <w:webHidden/>
          </w:rPr>
          <w:fldChar w:fldCharType="end"/>
        </w:r>
      </w:hyperlink>
    </w:p>
    <w:p w14:paraId="7DCDC4E7" w14:textId="676646B8" w:rsidR="00926D38" w:rsidRDefault="00926D38">
      <w:pPr>
        <w:pStyle w:val="TOC1"/>
        <w:rPr>
          <w:rFonts w:asciiTheme="minorHAnsi" w:eastAsiaTheme="minorEastAsia" w:hAnsiTheme="minorHAnsi" w:cstheme="minorBidi"/>
          <w:noProof/>
          <w:sz w:val="22"/>
          <w:szCs w:val="22"/>
        </w:rPr>
      </w:pPr>
      <w:hyperlink w:anchor="_Toc62810233" w:history="1">
        <w:r w:rsidRPr="004A6F57">
          <w:rPr>
            <w:rStyle w:val="Hyperlink"/>
            <w:noProof/>
          </w:rPr>
          <w:t>5.</w:t>
        </w:r>
        <w:r>
          <w:rPr>
            <w:rFonts w:asciiTheme="minorHAnsi" w:eastAsiaTheme="minorEastAsia" w:hAnsiTheme="minorHAnsi" w:cstheme="minorBidi"/>
            <w:noProof/>
            <w:sz w:val="22"/>
            <w:szCs w:val="22"/>
          </w:rPr>
          <w:tab/>
        </w:r>
        <w:r w:rsidRPr="004A6F57">
          <w:rPr>
            <w:rStyle w:val="Hyperlink"/>
            <w:noProof/>
          </w:rPr>
          <w:t>Types of Information Security Incidents</w:t>
        </w:r>
        <w:r>
          <w:rPr>
            <w:noProof/>
            <w:webHidden/>
          </w:rPr>
          <w:tab/>
        </w:r>
        <w:r>
          <w:rPr>
            <w:noProof/>
            <w:webHidden/>
          </w:rPr>
          <w:fldChar w:fldCharType="begin"/>
        </w:r>
        <w:r>
          <w:rPr>
            <w:noProof/>
            <w:webHidden/>
          </w:rPr>
          <w:instrText xml:space="preserve"> PAGEREF _Toc62810233 \h </w:instrText>
        </w:r>
        <w:r>
          <w:rPr>
            <w:noProof/>
            <w:webHidden/>
          </w:rPr>
        </w:r>
        <w:r>
          <w:rPr>
            <w:noProof/>
            <w:webHidden/>
          </w:rPr>
          <w:fldChar w:fldCharType="separate"/>
        </w:r>
        <w:r>
          <w:rPr>
            <w:noProof/>
            <w:webHidden/>
          </w:rPr>
          <w:t>4</w:t>
        </w:r>
        <w:r>
          <w:rPr>
            <w:noProof/>
            <w:webHidden/>
          </w:rPr>
          <w:fldChar w:fldCharType="end"/>
        </w:r>
      </w:hyperlink>
    </w:p>
    <w:p w14:paraId="5A07CA8D" w14:textId="4FD8A2C6" w:rsidR="00926D38" w:rsidRDefault="00926D38">
      <w:pPr>
        <w:pStyle w:val="TOC1"/>
        <w:rPr>
          <w:rFonts w:asciiTheme="minorHAnsi" w:eastAsiaTheme="minorEastAsia" w:hAnsiTheme="minorHAnsi" w:cstheme="minorBidi"/>
          <w:noProof/>
          <w:sz w:val="22"/>
          <w:szCs w:val="22"/>
        </w:rPr>
      </w:pPr>
      <w:hyperlink w:anchor="_Toc62810234" w:history="1">
        <w:r w:rsidRPr="004A6F57">
          <w:rPr>
            <w:rStyle w:val="Hyperlink"/>
            <w:noProof/>
          </w:rPr>
          <w:t>6.</w:t>
        </w:r>
        <w:r>
          <w:rPr>
            <w:rFonts w:asciiTheme="minorHAnsi" w:eastAsiaTheme="minorEastAsia" w:hAnsiTheme="minorHAnsi" w:cstheme="minorBidi"/>
            <w:noProof/>
            <w:sz w:val="22"/>
            <w:szCs w:val="22"/>
          </w:rPr>
          <w:tab/>
        </w:r>
        <w:r w:rsidRPr="004A6F57">
          <w:rPr>
            <w:rStyle w:val="Hyperlink"/>
            <w:noProof/>
          </w:rPr>
          <w:t>Staff Training and Awareness</w:t>
        </w:r>
        <w:r>
          <w:rPr>
            <w:noProof/>
            <w:webHidden/>
          </w:rPr>
          <w:tab/>
        </w:r>
        <w:r>
          <w:rPr>
            <w:noProof/>
            <w:webHidden/>
          </w:rPr>
          <w:fldChar w:fldCharType="begin"/>
        </w:r>
        <w:r>
          <w:rPr>
            <w:noProof/>
            <w:webHidden/>
          </w:rPr>
          <w:instrText xml:space="preserve"> PAGEREF _Toc62810234 \h </w:instrText>
        </w:r>
        <w:r>
          <w:rPr>
            <w:noProof/>
            <w:webHidden/>
          </w:rPr>
        </w:r>
        <w:r>
          <w:rPr>
            <w:noProof/>
            <w:webHidden/>
          </w:rPr>
          <w:fldChar w:fldCharType="separate"/>
        </w:r>
        <w:r>
          <w:rPr>
            <w:noProof/>
            <w:webHidden/>
          </w:rPr>
          <w:t>4</w:t>
        </w:r>
        <w:r>
          <w:rPr>
            <w:noProof/>
            <w:webHidden/>
          </w:rPr>
          <w:fldChar w:fldCharType="end"/>
        </w:r>
      </w:hyperlink>
    </w:p>
    <w:p w14:paraId="77F26E24" w14:textId="03F1FEDA" w:rsidR="00926D38" w:rsidRDefault="00926D38">
      <w:pPr>
        <w:pStyle w:val="TOC1"/>
        <w:rPr>
          <w:rFonts w:asciiTheme="minorHAnsi" w:eastAsiaTheme="minorEastAsia" w:hAnsiTheme="minorHAnsi" w:cstheme="minorBidi"/>
          <w:noProof/>
          <w:sz w:val="22"/>
          <w:szCs w:val="22"/>
        </w:rPr>
      </w:pPr>
      <w:hyperlink w:anchor="_Toc62810235" w:history="1">
        <w:r w:rsidRPr="004A6F57">
          <w:rPr>
            <w:rStyle w:val="Hyperlink"/>
            <w:noProof/>
          </w:rPr>
          <w:t>7.</w:t>
        </w:r>
        <w:r>
          <w:rPr>
            <w:rFonts w:asciiTheme="minorHAnsi" w:eastAsiaTheme="minorEastAsia" w:hAnsiTheme="minorHAnsi" w:cstheme="minorBidi"/>
            <w:noProof/>
            <w:sz w:val="22"/>
            <w:szCs w:val="22"/>
          </w:rPr>
          <w:tab/>
        </w:r>
        <w:r w:rsidRPr="004A6F57">
          <w:rPr>
            <w:rStyle w:val="Hyperlink"/>
            <w:noProof/>
          </w:rPr>
          <w:t>Reporting of Incidents / Near Misses</w:t>
        </w:r>
        <w:r>
          <w:rPr>
            <w:noProof/>
            <w:webHidden/>
          </w:rPr>
          <w:tab/>
        </w:r>
        <w:r>
          <w:rPr>
            <w:noProof/>
            <w:webHidden/>
          </w:rPr>
          <w:fldChar w:fldCharType="begin"/>
        </w:r>
        <w:r>
          <w:rPr>
            <w:noProof/>
            <w:webHidden/>
          </w:rPr>
          <w:instrText xml:space="preserve"> PAGEREF _Toc62810235 \h </w:instrText>
        </w:r>
        <w:r>
          <w:rPr>
            <w:noProof/>
            <w:webHidden/>
          </w:rPr>
        </w:r>
        <w:r>
          <w:rPr>
            <w:noProof/>
            <w:webHidden/>
          </w:rPr>
          <w:fldChar w:fldCharType="separate"/>
        </w:r>
        <w:r>
          <w:rPr>
            <w:noProof/>
            <w:webHidden/>
          </w:rPr>
          <w:t>5</w:t>
        </w:r>
        <w:r>
          <w:rPr>
            <w:noProof/>
            <w:webHidden/>
          </w:rPr>
          <w:fldChar w:fldCharType="end"/>
        </w:r>
      </w:hyperlink>
    </w:p>
    <w:p w14:paraId="2A786300" w14:textId="168F0BBC" w:rsidR="00926D38" w:rsidRDefault="00926D38">
      <w:pPr>
        <w:pStyle w:val="TOC1"/>
        <w:rPr>
          <w:rFonts w:asciiTheme="minorHAnsi" w:eastAsiaTheme="minorEastAsia" w:hAnsiTheme="minorHAnsi" w:cstheme="minorBidi"/>
          <w:noProof/>
          <w:sz w:val="22"/>
          <w:szCs w:val="22"/>
        </w:rPr>
      </w:pPr>
      <w:hyperlink w:anchor="_Toc62810236" w:history="1">
        <w:r w:rsidRPr="004A6F57">
          <w:rPr>
            <w:rStyle w:val="Hyperlink"/>
            <w:noProof/>
          </w:rPr>
          <w:t>8.</w:t>
        </w:r>
        <w:r>
          <w:rPr>
            <w:rFonts w:asciiTheme="minorHAnsi" w:eastAsiaTheme="minorEastAsia" w:hAnsiTheme="minorHAnsi" w:cstheme="minorBidi"/>
            <w:noProof/>
            <w:sz w:val="22"/>
            <w:szCs w:val="22"/>
          </w:rPr>
          <w:tab/>
        </w:r>
        <w:r w:rsidRPr="004A6F57">
          <w:rPr>
            <w:rStyle w:val="Hyperlink"/>
            <w:noProof/>
          </w:rPr>
          <w:t>Recording of Incidents</w:t>
        </w:r>
        <w:r>
          <w:rPr>
            <w:noProof/>
            <w:webHidden/>
          </w:rPr>
          <w:tab/>
        </w:r>
        <w:r>
          <w:rPr>
            <w:noProof/>
            <w:webHidden/>
          </w:rPr>
          <w:fldChar w:fldCharType="begin"/>
        </w:r>
        <w:r>
          <w:rPr>
            <w:noProof/>
            <w:webHidden/>
          </w:rPr>
          <w:instrText xml:space="preserve"> PAGEREF _Toc62810236 \h </w:instrText>
        </w:r>
        <w:r>
          <w:rPr>
            <w:noProof/>
            <w:webHidden/>
          </w:rPr>
        </w:r>
        <w:r>
          <w:rPr>
            <w:noProof/>
            <w:webHidden/>
          </w:rPr>
          <w:fldChar w:fldCharType="separate"/>
        </w:r>
        <w:r>
          <w:rPr>
            <w:noProof/>
            <w:webHidden/>
          </w:rPr>
          <w:t>5</w:t>
        </w:r>
        <w:r>
          <w:rPr>
            <w:noProof/>
            <w:webHidden/>
          </w:rPr>
          <w:fldChar w:fldCharType="end"/>
        </w:r>
      </w:hyperlink>
    </w:p>
    <w:p w14:paraId="677ABDA8" w14:textId="0C0F2A99" w:rsidR="00926D38" w:rsidRDefault="00926D38">
      <w:pPr>
        <w:pStyle w:val="TOC1"/>
        <w:rPr>
          <w:rFonts w:asciiTheme="minorHAnsi" w:eastAsiaTheme="minorEastAsia" w:hAnsiTheme="minorHAnsi" w:cstheme="minorBidi"/>
          <w:noProof/>
          <w:sz w:val="22"/>
          <w:szCs w:val="22"/>
        </w:rPr>
      </w:pPr>
      <w:hyperlink w:anchor="_Toc62810237" w:history="1">
        <w:r w:rsidRPr="004A6F57">
          <w:rPr>
            <w:rStyle w:val="Hyperlink"/>
            <w:noProof/>
          </w:rPr>
          <w:t>9.</w:t>
        </w:r>
        <w:r>
          <w:rPr>
            <w:rFonts w:asciiTheme="minorHAnsi" w:eastAsiaTheme="minorEastAsia" w:hAnsiTheme="minorHAnsi" w:cstheme="minorBidi"/>
            <w:noProof/>
            <w:sz w:val="22"/>
            <w:szCs w:val="22"/>
          </w:rPr>
          <w:tab/>
        </w:r>
        <w:r w:rsidRPr="004A6F57">
          <w:rPr>
            <w:rStyle w:val="Hyperlink"/>
            <w:noProof/>
          </w:rPr>
          <w:t>Management Reporting</w:t>
        </w:r>
        <w:r>
          <w:rPr>
            <w:noProof/>
            <w:webHidden/>
          </w:rPr>
          <w:tab/>
        </w:r>
        <w:r>
          <w:rPr>
            <w:noProof/>
            <w:webHidden/>
          </w:rPr>
          <w:fldChar w:fldCharType="begin"/>
        </w:r>
        <w:r>
          <w:rPr>
            <w:noProof/>
            <w:webHidden/>
          </w:rPr>
          <w:instrText xml:space="preserve"> PAGEREF _Toc62810237 \h </w:instrText>
        </w:r>
        <w:r>
          <w:rPr>
            <w:noProof/>
            <w:webHidden/>
          </w:rPr>
        </w:r>
        <w:r>
          <w:rPr>
            <w:noProof/>
            <w:webHidden/>
          </w:rPr>
          <w:fldChar w:fldCharType="separate"/>
        </w:r>
        <w:r>
          <w:rPr>
            <w:noProof/>
            <w:webHidden/>
          </w:rPr>
          <w:t>5</w:t>
        </w:r>
        <w:r>
          <w:rPr>
            <w:noProof/>
            <w:webHidden/>
          </w:rPr>
          <w:fldChar w:fldCharType="end"/>
        </w:r>
      </w:hyperlink>
    </w:p>
    <w:p w14:paraId="32CD8D0E" w14:textId="6ACABAE2" w:rsidR="00CC7365" w:rsidRDefault="001A4C67" w:rsidP="00550C47">
      <w:pPr>
        <w:rPr>
          <w:szCs w:val="28"/>
        </w:rPr>
      </w:pPr>
      <w:r>
        <w:rPr>
          <w:szCs w:val="28"/>
        </w:rPr>
        <w:fldChar w:fldCharType="end"/>
      </w:r>
    </w:p>
    <w:p w14:paraId="7F1B13DC" w14:textId="77777777" w:rsidR="00CC7365" w:rsidRDefault="00CC7365" w:rsidP="00550C47">
      <w:pPr>
        <w:rPr>
          <w:szCs w:val="28"/>
        </w:rPr>
      </w:pPr>
    </w:p>
    <w:p w14:paraId="453970A6" w14:textId="77777777" w:rsidR="00CC7365" w:rsidRDefault="00CC7365" w:rsidP="00550C47">
      <w:pPr>
        <w:rPr>
          <w:szCs w:val="28"/>
        </w:rPr>
      </w:pPr>
    </w:p>
    <w:p w14:paraId="2FE26909" w14:textId="4CD5E831" w:rsidR="001A1D5A" w:rsidRDefault="001A1D5A" w:rsidP="00550C47">
      <w:r>
        <w:br w:type="page"/>
      </w:r>
    </w:p>
    <w:p w14:paraId="7886DE5B" w14:textId="3EF88EA9" w:rsidR="001A1D5A" w:rsidRDefault="000B1FDC" w:rsidP="001C4E3C">
      <w:pPr>
        <w:pStyle w:val="Heading1"/>
      </w:pPr>
      <w:bookmarkStart w:id="0" w:name="_Toc62810229"/>
      <w:r w:rsidRPr="007936C2">
        <w:lastRenderedPageBreak/>
        <w:t>Definitions</w:t>
      </w:r>
      <w:bookmarkEnd w:id="0"/>
    </w:p>
    <w:p w14:paraId="50222888" w14:textId="4D905017" w:rsidR="000B1FDC" w:rsidRDefault="000B1FDC" w:rsidP="00E52DD5">
      <w:pPr>
        <w:pStyle w:val="Default"/>
        <w:ind w:left="2552" w:hanging="2552"/>
      </w:pPr>
      <w:r>
        <w:t>Information Asset</w:t>
      </w:r>
      <w:r>
        <w:tab/>
        <w:t xml:space="preserve">Any information whether paper or electronic held by the </w:t>
      </w:r>
      <w:r w:rsidR="00FB6FA7">
        <w:t>school</w:t>
      </w:r>
      <w:r>
        <w:t xml:space="preserve">. Examples; a list of </w:t>
      </w:r>
      <w:r w:rsidR="00B307D5">
        <w:t>pupils</w:t>
      </w:r>
      <w:r>
        <w:t xml:space="preserve"> on paper, a memory stick.</w:t>
      </w:r>
    </w:p>
    <w:p w14:paraId="6672BD51" w14:textId="22578F08" w:rsidR="000B1FDC" w:rsidRDefault="000B1FDC" w:rsidP="00E52DD5">
      <w:pPr>
        <w:pStyle w:val="Default"/>
        <w:ind w:left="2552" w:hanging="2552"/>
      </w:pPr>
      <w:r>
        <w:t>Security Incident</w:t>
      </w:r>
      <w:r>
        <w:tab/>
        <w:t>Any loss, loss of control, disclosure or damage to an information Asset</w:t>
      </w:r>
      <w:r w:rsidR="009F2870">
        <w:t>; a compromise of any information asset’s confidentiality, availability or integrity</w:t>
      </w:r>
      <w:r w:rsidR="006812EB">
        <w:t>.</w:t>
      </w:r>
    </w:p>
    <w:p w14:paraId="443EF134" w14:textId="345D64BD" w:rsidR="000B1FDC" w:rsidRDefault="000B1FDC" w:rsidP="00E52DD5">
      <w:pPr>
        <w:pStyle w:val="Default"/>
        <w:ind w:left="2552" w:hanging="2552"/>
      </w:pPr>
      <w:r>
        <w:t>Near Miss</w:t>
      </w:r>
      <w:r>
        <w:tab/>
        <w:t xml:space="preserve">Any incident which </w:t>
      </w:r>
      <w:r>
        <w:rPr>
          <w:b/>
        </w:rPr>
        <w:t>could</w:t>
      </w:r>
      <w:r>
        <w:t xml:space="preserve"> have led to a security incident, but was avoided.</w:t>
      </w:r>
    </w:p>
    <w:p w14:paraId="7DEE6D17" w14:textId="722220F7" w:rsidR="00B307D5" w:rsidRDefault="00AE4C08" w:rsidP="00E52DD5">
      <w:pPr>
        <w:pStyle w:val="Default"/>
        <w:ind w:left="2552" w:hanging="2552"/>
      </w:pPr>
      <w:r>
        <w:t>Personal Data</w:t>
      </w:r>
      <w:r w:rsidR="00ED03AC">
        <w:tab/>
      </w:r>
      <w:r w:rsidR="001579E5">
        <w:t>‘P</w:t>
      </w:r>
      <w:r w:rsidR="001579E5" w:rsidRPr="001579E5">
        <w:t>ersonal data’ means any information relating to an identified or identifiable natural person (‘data subject’)</w:t>
      </w:r>
      <w:r w:rsidR="006812EB">
        <w:t>.</w:t>
      </w:r>
    </w:p>
    <w:p w14:paraId="729F922A" w14:textId="3F94FB3B" w:rsidR="00A84CF1" w:rsidRDefault="00A84CF1" w:rsidP="00E52DD5">
      <w:pPr>
        <w:pStyle w:val="Default"/>
        <w:ind w:left="2552" w:hanging="2552"/>
      </w:pPr>
      <w:r>
        <w:t>DPO</w:t>
      </w:r>
      <w:r>
        <w:tab/>
        <w:t xml:space="preserve">Data Protection Officer; </w:t>
      </w:r>
      <w:r w:rsidR="0076641A">
        <w:t>a role defined in the legislation as involved in this process.</w:t>
      </w:r>
    </w:p>
    <w:p w14:paraId="5176D868" w14:textId="77777777" w:rsidR="00851612" w:rsidRPr="00E52DD5" w:rsidRDefault="00851612" w:rsidP="00E52DD5">
      <w:pPr>
        <w:pStyle w:val="Default"/>
        <w:ind w:left="2552" w:hanging="2552"/>
      </w:pPr>
    </w:p>
    <w:p w14:paraId="0F128E10" w14:textId="7DBC4C37" w:rsidR="000B1FDC" w:rsidRPr="00FC0766" w:rsidRDefault="000B1FDC" w:rsidP="001C4E3C">
      <w:pPr>
        <w:pStyle w:val="Heading1"/>
      </w:pPr>
      <w:bookmarkStart w:id="1" w:name="_Toc62810230"/>
      <w:r>
        <w:t>Purpose</w:t>
      </w:r>
      <w:bookmarkEnd w:id="1"/>
    </w:p>
    <w:p w14:paraId="0BC3BD64" w14:textId="69B2B9C0" w:rsidR="00FC0D02" w:rsidRPr="00550C47" w:rsidRDefault="00FC0D02" w:rsidP="00851612">
      <w:pPr>
        <w:pStyle w:val="Level2normal"/>
      </w:pPr>
      <w:r w:rsidRPr="00550C47">
        <w:t xml:space="preserve">Any </w:t>
      </w:r>
      <w:r w:rsidR="000B1FDC" w:rsidRPr="00550C47">
        <w:t>security incident</w:t>
      </w:r>
      <w:r w:rsidRPr="00550C47">
        <w:t xml:space="preserve">, however caused, could have potentially devastating consequences for </w:t>
      </w:r>
      <w:r w:rsidR="00C416E1" w:rsidRPr="00550C47">
        <w:t>pupils</w:t>
      </w:r>
      <w:r w:rsidR="001A1D5A" w:rsidRPr="00550C47">
        <w:t xml:space="preserve">, </w:t>
      </w:r>
      <w:r w:rsidR="00C416E1" w:rsidRPr="00550C47">
        <w:t xml:space="preserve">the school or </w:t>
      </w:r>
      <w:r w:rsidR="001A1D5A" w:rsidRPr="00550C47">
        <w:t>partner organisations</w:t>
      </w:r>
      <w:r w:rsidRPr="00550C47">
        <w:t xml:space="preserve"> and may result in financial loss and legal action. </w:t>
      </w:r>
    </w:p>
    <w:p w14:paraId="6F45591A" w14:textId="26164F47" w:rsidR="00FC0D02" w:rsidRDefault="00FC0D02" w:rsidP="00851612">
      <w:pPr>
        <w:pStyle w:val="Level2normal"/>
      </w:pPr>
      <w:r w:rsidRPr="00FC0D02">
        <w:t xml:space="preserve">The purpose of this document is to define the policies and </w:t>
      </w:r>
      <w:r w:rsidR="0058656F">
        <w:t>procedures</w:t>
      </w:r>
      <w:r w:rsidRPr="00FC0D02">
        <w:t xml:space="preserve"> that will be applied </w:t>
      </w:r>
      <w:r>
        <w:t xml:space="preserve">in response to </w:t>
      </w:r>
      <w:r w:rsidR="0058656F">
        <w:t xml:space="preserve">where there has been </w:t>
      </w:r>
      <w:r w:rsidR="000B1FDC">
        <w:t>a security incident or near miss</w:t>
      </w:r>
      <w:r w:rsidRPr="00FC0D02">
        <w:t>.</w:t>
      </w:r>
      <w:r>
        <w:t xml:space="preserve"> </w:t>
      </w:r>
    </w:p>
    <w:p w14:paraId="527827FD" w14:textId="6F6DE548" w:rsidR="00FC0D02" w:rsidRDefault="00FC0D02" w:rsidP="00851612">
      <w:pPr>
        <w:pStyle w:val="Level2normal"/>
      </w:pPr>
      <w:r w:rsidRPr="00FC0D02">
        <w:t xml:space="preserve">This policy provides direction and support for the implementation of information security and is designed to help </w:t>
      </w:r>
      <w:r w:rsidR="00563A44">
        <w:t>school</w:t>
      </w:r>
      <w:r w:rsidRPr="00FC0D02">
        <w:t xml:space="preserve"> employees carry out the business of the </w:t>
      </w:r>
      <w:r w:rsidR="00563A44">
        <w:t>school</w:t>
      </w:r>
      <w:r w:rsidRPr="00FC0D02">
        <w:t xml:space="preserve"> in a secure manner.  By complying with this policy, the risks facing the </w:t>
      </w:r>
      <w:r w:rsidR="00563A44">
        <w:t>school</w:t>
      </w:r>
      <w:r w:rsidRPr="00FC0D02">
        <w:t xml:space="preserve"> are minimised.</w:t>
      </w:r>
    </w:p>
    <w:p w14:paraId="6601E6AD" w14:textId="4E92350F" w:rsidR="00563A44" w:rsidRDefault="00563A44" w:rsidP="00851612">
      <w:pPr>
        <w:pStyle w:val="Level2normal"/>
      </w:pPr>
      <w:r>
        <w:t xml:space="preserve">The Data Protection Act 2018 and </w:t>
      </w:r>
      <w:r w:rsidR="0081195B">
        <w:t>the UK</w:t>
      </w:r>
      <w:r>
        <w:t xml:space="preserve"> General Data Protection Regulation </w:t>
      </w:r>
      <w:r w:rsidR="00087915">
        <w:t xml:space="preserve">create requirements for incident reporting where </w:t>
      </w:r>
      <w:r w:rsidR="007569BC">
        <w:t>personal data</w:t>
      </w:r>
      <w:r w:rsidR="00087915">
        <w:t xml:space="preserve"> is involved.</w:t>
      </w:r>
    </w:p>
    <w:p w14:paraId="66A30454" w14:textId="77777777" w:rsidR="00581E83" w:rsidRDefault="0058656F" w:rsidP="001C4E3C">
      <w:pPr>
        <w:pStyle w:val="Heading1"/>
      </w:pPr>
      <w:bookmarkStart w:id="2" w:name="_Toc62810231"/>
      <w:r>
        <w:t>Scope</w:t>
      </w:r>
      <w:bookmarkEnd w:id="2"/>
    </w:p>
    <w:p w14:paraId="16E9E82E" w14:textId="1E8D7135" w:rsidR="006B24F0" w:rsidRPr="006B24F0" w:rsidRDefault="006B24F0" w:rsidP="00E71A96">
      <w:pPr>
        <w:pStyle w:val="Level2normal"/>
      </w:pPr>
      <w:r w:rsidRPr="006B24F0">
        <w:t xml:space="preserve">The </w:t>
      </w:r>
      <w:r w:rsidR="00D052F0">
        <w:t>s</w:t>
      </w:r>
      <w:r w:rsidR="00D81C8D">
        <w:t>chool</w:t>
      </w:r>
      <w:r w:rsidRPr="006B24F0">
        <w:t xml:space="preserve"> has a responsibility to monitor all incidents that occur within the organisation that may breach security and/or confidentiality of information. All </w:t>
      </w:r>
      <w:r w:rsidR="009F2870">
        <w:t xml:space="preserve">security </w:t>
      </w:r>
      <w:r w:rsidRPr="006B24F0">
        <w:t xml:space="preserve">incidents </w:t>
      </w:r>
      <w:r w:rsidR="009A6EEE">
        <w:t xml:space="preserve">and near misses </w:t>
      </w:r>
      <w:r w:rsidRPr="006B24F0">
        <w:t xml:space="preserve">need to be identified, reported, investigated and monitored. It is only by adopting this approach that the </w:t>
      </w:r>
      <w:r w:rsidR="00B008E7">
        <w:t>s</w:t>
      </w:r>
      <w:r w:rsidR="00D81C8D">
        <w:t>chool</w:t>
      </w:r>
      <w:r w:rsidRPr="006B24F0">
        <w:t xml:space="preserve"> can ensure that incidents of a particular nature do not </w:t>
      </w:r>
      <w:r w:rsidR="009A6EEE">
        <w:t>recur, or can be avoided</w:t>
      </w:r>
      <w:r w:rsidRPr="006B24F0">
        <w:t xml:space="preserve">. </w:t>
      </w:r>
    </w:p>
    <w:p w14:paraId="1FFC1FC0" w14:textId="77777777" w:rsidR="009130BD" w:rsidRPr="002F7D42" w:rsidRDefault="00A60351" w:rsidP="001C4E3C">
      <w:pPr>
        <w:pStyle w:val="Heading1"/>
      </w:pPr>
      <w:bookmarkStart w:id="3" w:name="_Toc492985838"/>
      <w:bookmarkStart w:id="4" w:name="_Toc62810232"/>
      <w:bookmarkEnd w:id="3"/>
      <w:r w:rsidRPr="002F7D42">
        <w:t>Introduction</w:t>
      </w:r>
      <w:bookmarkEnd w:id="4"/>
    </w:p>
    <w:p w14:paraId="031341D0" w14:textId="77777777" w:rsidR="00A60351" w:rsidRPr="00550C47" w:rsidRDefault="00A60351" w:rsidP="00E71A96">
      <w:pPr>
        <w:pStyle w:val="Level2normal"/>
      </w:pPr>
      <w:r w:rsidRPr="00A60351">
        <w:t>This p</w:t>
      </w:r>
      <w:r w:rsidR="007D5EA0">
        <w:t>rocedure</w:t>
      </w:r>
      <w:r w:rsidRPr="00A60351">
        <w:t xml:space="preserve"> applies to:</w:t>
      </w:r>
      <w:r w:rsidRPr="00A60351">
        <w:rPr>
          <w:rStyle w:val="FootnoteReference"/>
        </w:rPr>
        <w:t xml:space="preserve"> </w:t>
      </w:r>
    </w:p>
    <w:p w14:paraId="14D0857B" w14:textId="5D5D65C1" w:rsidR="00A60351" w:rsidRDefault="003C31E7" w:rsidP="00995C96">
      <w:pPr>
        <w:pStyle w:val="ListBullet"/>
      </w:pPr>
      <w:r>
        <w:t>The</w:t>
      </w:r>
      <w:r w:rsidR="00A60351" w:rsidRPr="00A60351">
        <w:t xml:space="preserve"> </w:t>
      </w:r>
      <w:r>
        <w:t>school’s workforce</w:t>
      </w:r>
    </w:p>
    <w:p w14:paraId="1D3787F4" w14:textId="438275E1" w:rsidR="006D1261" w:rsidRPr="006D1261" w:rsidRDefault="006D1261" w:rsidP="00995C96">
      <w:pPr>
        <w:pStyle w:val="ListBullet"/>
      </w:pPr>
      <w:r>
        <w:t>A</w:t>
      </w:r>
      <w:r w:rsidRPr="006D1261">
        <w:t xml:space="preserve">ll Managed Service Providers and organisations that provide a service to the </w:t>
      </w:r>
      <w:r w:rsidR="00D052F0">
        <w:t>s</w:t>
      </w:r>
      <w:r w:rsidR="00D81C8D">
        <w:t>chool</w:t>
      </w:r>
      <w:r w:rsidRPr="00A60351">
        <w:t xml:space="preserve"> </w:t>
      </w:r>
    </w:p>
    <w:p w14:paraId="766769A3" w14:textId="7EEFE5A1" w:rsidR="006D1261" w:rsidRPr="006D1261" w:rsidRDefault="00A60351" w:rsidP="00995C96">
      <w:pPr>
        <w:pStyle w:val="ListBullet"/>
      </w:pPr>
      <w:r w:rsidRPr="00A60351">
        <w:lastRenderedPageBreak/>
        <w:t xml:space="preserve">Third party organisations who require access to the </w:t>
      </w:r>
      <w:r w:rsidR="00D052F0">
        <w:t>s</w:t>
      </w:r>
      <w:r w:rsidR="00D81C8D">
        <w:t>chool</w:t>
      </w:r>
      <w:r w:rsidRPr="00A60351">
        <w:t xml:space="preserve">’s information systems and facilities should also be aware of the </w:t>
      </w:r>
      <w:r w:rsidRPr="006D1261">
        <w:t>contents of this policy.</w:t>
      </w:r>
    </w:p>
    <w:p w14:paraId="1A9A3D61" w14:textId="45DF82E3" w:rsidR="00D052F0" w:rsidRDefault="00A60351" w:rsidP="00F56436">
      <w:pPr>
        <w:pStyle w:val="ListBullet"/>
        <w:numPr>
          <w:ilvl w:val="0"/>
          <w:numId w:val="0"/>
        </w:numPr>
        <w:ind w:left="1066"/>
      </w:pPr>
      <w:r w:rsidRPr="00A60351">
        <w:t xml:space="preserve">The policy is not designed to be obstructive.  If you believe that any element of this policy hinders or prevents you from carrying out your duties, please contact the </w:t>
      </w:r>
      <w:r w:rsidR="00D052F0">
        <w:t>D</w:t>
      </w:r>
      <w:r w:rsidR="00281CF1">
        <w:t>PO</w:t>
      </w:r>
      <w:r w:rsidR="00D052F0">
        <w:t xml:space="preserve"> to discuss.</w:t>
      </w:r>
    </w:p>
    <w:p w14:paraId="784C95C9" w14:textId="26740E4A" w:rsidR="00A60351" w:rsidRDefault="00A60351" w:rsidP="00F56436">
      <w:pPr>
        <w:pStyle w:val="ListBullet"/>
        <w:numPr>
          <w:ilvl w:val="0"/>
          <w:numId w:val="0"/>
        </w:numPr>
        <w:ind w:left="1426"/>
      </w:pPr>
    </w:p>
    <w:p w14:paraId="2D1B3EBA" w14:textId="77777777" w:rsidR="00B91989" w:rsidRDefault="00A60351" w:rsidP="001C4E3C">
      <w:pPr>
        <w:pStyle w:val="Heading1"/>
      </w:pPr>
      <w:bookmarkStart w:id="5" w:name="_Toc62810233"/>
      <w:r>
        <w:t>Types of Information Security Incidents</w:t>
      </w:r>
      <w:bookmarkEnd w:id="5"/>
    </w:p>
    <w:p w14:paraId="3D08EB02" w14:textId="1E840E81" w:rsidR="001A1D5A" w:rsidRPr="001A1D5A" w:rsidRDefault="00A60351" w:rsidP="00E71A96">
      <w:pPr>
        <w:pStyle w:val="Level2normal"/>
      </w:pPr>
      <w:r w:rsidRPr="001A1D5A">
        <w:t>An information security incident</w:t>
      </w:r>
      <w:r w:rsidR="009A6EEE" w:rsidRPr="001A1D5A">
        <w:t xml:space="preserve"> is defined as </w:t>
      </w:r>
      <w:r w:rsidR="009F2870">
        <w:t>above</w:t>
      </w:r>
      <w:r w:rsidR="001A1D5A" w:rsidRPr="00E52DD5">
        <w:t>.</w:t>
      </w:r>
    </w:p>
    <w:p w14:paraId="492D2A8C" w14:textId="5A761FF2" w:rsidR="004C50E0" w:rsidRPr="00541E88" w:rsidRDefault="00A60351" w:rsidP="00E71A96">
      <w:pPr>
        <w:pStyle w:val="Level2normal"/>
      </w:pPr>
      <w:r w:rsidRPr="00E52DD5">
        <w:t>Examples of these types of incident include</w:t>
      </w:r>
      <w:r w:rsidR="009A6EEE" w:rsidRPr="00E52DD5">
        <w:t>, but are not limited to</w:t>
      </w:r>
      <w:r w:rsidRPr="00E52DD5">
        <w:t xml:space="preserve">: </w:t>
      </w:r>
    </w:p>
    <w:p w14:paraId="2121E304" w14:textId="77777777" w:rsidR="0097055F" w:rsidRDefault="00A60351" w:rsidP="003D6FDC">
      <w:pPr>
        <w:pStyle w:val="Default"/>
        <w:numPr>
          <w:ilvl w:val="0"/>
          <w:numId w:val="37"/>
        </w:numPr>
        <w:tabs>
          <w:tab w:val="clear" w:pos="720"/>
          <w:tab w:val="num" w:pos="1080"/>
        </w:tabs>
        <w:ind w:left="1080"/>
      </w:pPr>
      <w:r>
        <w:t>damage to or theft/loss of information (either manual or electronic)</w:t>
      </w:r>
    </w:p>
    <w:p w14:paraId="2C0EDDA1" w14:textId="77777777" w:rsidR="004C50E0" w:rsidRDefault="0097055F" w:rsidP="003D6FDC">
      <w:pPr>
        <w:pStyle w:val="Default"/>
        <w:numPr>
          <w:ilvl w:val="0"/>
          <w:numId w:val="37"/>
        </w:numPr>
        <w:tabs>
          <w:tab w:val="clear" w:pos="720"/>
          <w:tab w:val="num" w:pos="1080"/>
        </w:tabs>
        <w:ind w:left="1080"/>
      </w:pPr>
      <w:r>
        <w:t>damage to or theft/loss of IT equipment</w:t>
      </w:r>
      <w:r w:rsidR="00A60351">
        <w:t xml:space="preserve"> </w:t>
      </w:r>
    </w:p>
    <w:p w14:paraId="515946C6" w14:textId="77777777" w:rsidR="004C50E0" w:rsidRDefault="00A60351" w:rsidP="003D6FDC">
      <w:pPr>
        <w:pStyle w:val="Default"/>
        <w:numPr>
          <w:ilvl w:val="0"/>
          <w:numId w:val="37"/>
        </w:numPr>
        <w:tabs>
          <w:tab w:val="clear" w:pos="720"/>
          <w:tab w:val="num" w:pos="1080"/>
        </w:tabs>
        <w:ind w:left="1080"/>
      </w:pPr>
      <w:r>
        <w:t xml:space="preserve">the finding of confidential information/records in a public area </w:t>
      </w:r>
    </w:p>
    <w:p w14:paraId="68FCF93C" w14:textId="77777777" w:rsidR="004C50E0" w:rsidRDefault="00A60351" w:rsidP="003D6FDC">
      <w:pPr>
        <w:pStyle w:val="Default"/>
        <w:numPr>
          <w:ilvl w:val="0"/>
          <w:numId w:val="37"/>
        </w:numPr>
        <w:tabs>
          <w:tab w:val="clear" w:pos="720"/>
          <w:tab w:val="num" w:pos="1080"/>
        </w:tabs>
        <w:ind w:left="1080"/>
      </w:pPr>
      <w:r>
        <w:t xml:space="preserve">poor disposal of confidential waste </w:t>
      </w:r>
    </w:p>
    <w:p w14:paraId="4BF274CC" w14:textId="77777777" w:rsidR="004C50E0" w:rsidRDefault="00A60351" w:rsidP="003D6FDC">
      <w:pPr>
        <w:pStyle w:val="Default"/>
        <w:numPr>
          <w:ilvl w:val="0"/>
          <w:numId w:val="37"/>
        </w:numPr>
        <w:tabs>
          <w:tab w:val="clear" w:pos="720"/>
          <w:tab w:val="num" w:pos="1080"/>
        </w:tabs>
        <w:ind w:left="1080"/>
      </w:pPr>
      <w:r>
        <w:t xml:space="preserve">unauthorised access to information </w:t>
      </w:r>
    </w:p>
    <w:p w14:paraId="2F779592" w14:textId="77777777" w:rsidR="004C50E0" w:rsidRDefault="00A60351" w:rsidP="003D6FDC">
      <w:pPr>
        <w:pStyle w:val="Default"/>
        <w:numPr>
          <w:ilvl w:val="0"/>
          <w:numId w:val="38"/>
        </w:numPr>
        <w:tabs>
          <w:tab w:val="clear" w:pos="720"/>
          <w:tab w:val="num" w:pos="1080"/>
        </w:tabs>
        <w:ind w:left="1080"/>
      </w:pPr>
      <w:r>
        <w:t xml:space="preserve">transfer of information to the wrong person (by email, fax, post, or phone) </w:t>
      </w:r>
    </w:p>
    <w:p w14:paraId="19B1C541" w14:textId="313EA429" w:rsidR="004C50E0" w:rsidRDefault="00A60351" w:rsidP="003D6FDC">
      <w:pPr>
        <w:pStyle w:val="Default"/>
        <w:numPr>
          <w:ilvl w:val="0"/>
          <w:numId w:val="38"/>
        </w:numPr>
        <w:tabs>
          <w:tab w:val="clear" w:pos="720"/>
          <w:tab w:val="num" w:pos="1080"/>
        </w:tabs>
        <w:ind w:left="1080"/>
      </w:pPr>
      <w:r>
        <w:t xml:space="preserve">receiving of information (such as by email or </w:t>
      </w:r>
      <w:r w:rsidR="00E71A96">
        <w:t>phone</w:t>
      </w:r>
      <w:r>
        <w:t xml:space="preserve">) meant for someone else </w:t>
      </w:r>
    </w:p>
    <w:p w14:paraId="38E30C1C" w14:textId="77777777" w:rsidR="009A6EEE" w:rsidRDefault="00A60351" w:rsidP="008B38E9">
      <w:pPr>
        <w:pStyle w:val="Default"/>
        <w:numPr>
          <w:ilvl w:val="0"/>
          <w:numId w:val="38"/>
        </w:numPr>
        <w:tabs>
          <w:tab w:val="clear" w:pos="720"/>
          <w:tab w:val="num" w:pos="1080"/>
        </w:tabs>
        <w:ind w:left="1080"/>
      </w:pPr>
      <w:r>
        <w:t xml:space="preserve">sharing of </w:t>
      </w:r>
      <w:r w:rsidR="003D6FDC">
        <w:t>network</w:t>
      </w:r>
      <w:r>
        <w:t xml:space="preserve"> IDs and passwords.</w:t>
      </w:r>
    </w:p>
    <w:p w14:paraId="53E8FF77" w14:textId="78E4635A" w:rsidR="008B38E9" w:rsidRDefault="009A6EEE" w:rsidP="008B38E9">
      <w:pPr>
        <w:pStyle w:val="Default"/>
        <w:numPr>
          <w:ilvl w:val="0"/>
          <w:numId w:val="38"/>
        </w:numPr>
        <w:tabs>
          <w:tab w:val="clear" w:pos="720"/>
          <w:tab w:val="num" w:pos="1080"/>
        </w:tabs>
        <w:ind w:left="1080"/>
      </w:pPr>
      <w:r>
        <w:t xml:space="preserve">Information being placed on services outside the </w:t>
      </w:r>
      <w:r w:rsidR="00E71A96">
        <w:t>UK</w:t>
      </w:r>
      <w:r>
        <w:t xml:space="preserve"> </w:t>
      </w:r>
      <w:r w:rsidR="001A1D5A">
        <w:t>(</w:t>
      </w:r>
      <w:r>
        <w:t>e.g. web services run from the USA</w:t>
      </w:r>
      <w:r w:rsidR="001A1D5A">
        <w:t xml:space="preserve">), or services that have not been </w:t>
      </w:r>
      <w:r w:rsidR="00B008E7">
        <w:t xml:space="preserve">reviewed and agreed as </w:t>
      </w:r>
      <w:r w:rsidR="00A84CF1">
        <w:t>within the legislation by the DPO</w:t>
      </w:r>
    </w:p>
    <w:p w14:paraId="2C9D628E" w14:textId="77777777" w:rsidR="008B38E9" w:rsidRDefault="008B38E9" w:rsidP="008B38E9">
      <w:pPr>
        <w:pStyle w:val="Default"/>
        <w:numPr>
          <w:ilvl w:val="0"/>
          <w:numId w:val="38"/>
        </w:numPr>
        <w:tabs>
          <w:tab w:val="clear" w:pos="720"/>
          <w:tab w:val="num" w:pos="1080"/>
        </w:tabs>
        <w:ind w:left="1080"/>
      </w:pPr>
      <w:r w:rsidRPr="008F75A9">
        <w:t>the disclosure of confidential information to any unauthorised individual</w:t>
      </w:r>
    </w:p>
    <w:p w14:paraId="4CBC5D82" w14:textId="77777777" w:rsidR="00F56436" w:rsidRDefault="00F56436" w:rsidP="00F56436">
      <w:pPr>
        <w:pStyle w:val="Level2normal"/>
        <w:numPr>
          <w:ilvl w:val="0"/>
          <w:numId w:val="0"/>
        </w:numPr>
        <w:ind w:left="851"/>
      </w:pPr>
    </w:p>
    <w:p w14:paraId="6FC8D28F" w14:textId="3357DCBF" w:rsidR="00A60351" w:rsidRPr="003D6FDC" w:rsidRDefault="00A60351" w:rsidP="00E71A96">
      <w:pPr>
        <w:pStyle w:val="Level2normal"/>
      </w:pPr>
      <w:r w:rsidRPr="003D6FDC">
        <w:t xml:space="preserve">Every </w:t>
      </w:r>
      <w:r w:rsidR="001A1D5A">
        <w:t>incident</w:t>
      </w:r>
      <w:r w:rsidRPr="003D6FDC">
        <w:t xml:space="preserve"> must be taken seriously and reported according to the process identified in this document. If there is any doubt about what constitutes a security incident, staff should contact the </w:t>
      </w:r>
      <w:r w:rsidR="006661A6">
        <w:t>ICT Security Analyst</w:t>
      </w:r>
      <w:r w:rsidR="003D6FDC" w:rsidRPr="003D6FDC">
        <w:t xml:space="preserve"> or the Corporate Systems Assurance Manager or </w:t>
      </w:r>
      <w:r w:rsidR="00130B25">
        <w:t>the</w:t>
      </w:r>
      <w:r w:rsidR="003D6FDC" w:rsidRPr="003D6FDC">
        <w:t xml:space="preserve"> </w:t>
      </w:r>
      <w:r w:rsidR="006661A6">
        <w:t>Departmental Data Coordinator.</w:t>
      </w:r>
    </w:p>
    <w:p w14:paraId="0642A293" w14:textId="77777777" w:rsidR="00F36E80" w:rsidRPr="00C73CD0" w:rsidRDefault="008E1B80" w:rsidP="001C4E3C">
      <w:pPr>
        <w:pStyle w:val="Heading1"/>
      </w:pPr>
      <w:bookmarkStart w:id="6" w:name="_Toc62810234"/>
      <w:r>
        <w:t xml:space="preserve">Staff </w:t>
      </w:r>
      <w:r w:rsidRPr="002F7D42">
        <w:t>Training</w:t>
      </w:r>
      <w:r>
        <w:t xml:space="preserve"> and Awareness</w:t>
      </w:r>
      <w:bookmarkEnd w:id="6"/>
    </w:p>
    <w:p w14:paraId="4563A729" w14:textId="301F4BE7" w:rsidR="00684EAE" w:rsidRPr="00684EAE" w:rsidRDefault="00684EAE" w:rsidP="00E71A96">
      <w:pPr>
        <w:pStyle w:val="Level2normal"/>
      </w:pPr>
      <w:r w:rsidRPr="00550C47">
        <w:rPr>
          <w:b/>
        </w:rPr>
        <w:t xml:space="preserve">All </w:t>
      </w:r>
      <w:r w:rsidR="00281CF1" w:rsidRPr="00550C47">
        <w:rPr>
          <w:b/>
        </w:rPr>
        <w:t>school workforce</w:t>
      </w:r>
      <w:r>
        <w:t xml:space="preserve"> have a responsibility to ensure that they and the staff they manage </w:t>
      </w:r>
      <w:r w:rsidR="00281CF1">
        <w:t>understanding of the requirements of the legislation</w:t>
      </w:r>
      <w:r w:rsidR="009F2870">
        <w:t xml:space="preserve"> </w:t>
      </w:r>
      <w:r>
        <w:t>so that they are able to comply with the requirements.</w:t>
      </w:r>
      <w:r w:rsidR="00281CF1">
        <w:t xml:space="preserve"> </w:t>
      </w:r>
    </w:p>
    <w:p w14:paraId="1B10ADDB" w14:textId="22E85CB0" w:rsidR="00EE1E41" w:rsidRPr="00EE1E41" w:rsidRDefault="008E1B80" w:rsidP="00E71A96">
      <w:pPr>
        <w:pStyle w:val="Level2normal"/>
      </w:pPr>
      <w:r w:rsidRPr="008E1B80">
        <w:t xml:space="preserve">Contractors and agents working on behalf of the </w:t>
      </w:r>
      <w:r w:rsidR="00D81C8D">
        <w:t>School</w:t>
      </w:r>
      <w:r w:rsidRPr="008E1B80">
        <w:t xml:space="preserve"> should have reference to th</w:t>
      </w:r>
      <w:r w:rsidR="007D5EA0">
        <w:t>is</w:t>
      </w:r>
      <w:r w:rsidRPr="008E1B80">
        <w:t xml:space="preserve"> p</w:t>
      </w:r>
      <w:r w:rsidR="007D5EA0">
        <w:t>rocedure</w:t>
      </w:r>
      <w:r w:rsidRPr="008E1B80">
        <w:t xml:space="preserve"> in their contracts</w:t>
      </w:r>
      <w:r w:rsidR="00EE1E41">
        <w:t xml:space="preserve">. </w:t>
      </w:r>
    </w:p>
    <w:p w14:paraId="69EA7BDB" w14:textId="467E05C1" w:rsidR="00684EAE" w:rsidRPr="00684EAE" w:rsidRDefault="00EE1E41" w:rsidP="00E71A96">
      <w:pPr>
        <w:pStyle w:val="Level2normal"/>
      </w:pPr>
      <w:r w:rsidRPr="00EE1E41">
        <w:t>S</w:t>
      </w:r>
      <w:r w:rsidR="00E63CBE">
        <w:t>chool workforce</w:t>
      </w:r>
      <w:r w:rsidRPr="00EE1E41">
        <w:t xml:space="preserve"> must be made aware that if they discover something that could be considered as a</w:t>
      </w:r>
      <w:r w:rsidR="009F2870">
        <w:t xml:space="preserve"> security</w:t>
      </w:r>
      <w:r w:rsidRPr="00EE1E41">
        <w:t xml:space="preserve"> incident</w:t>
      </w:r>
      <w:r w:rsidR="009F2870">
        <w:t xml:space="preserve">, </w:t>
      </w:r>
      <w:r w:rsidRPr="00EE1E41">
        <w:t xml:space="preserve">suspected incident </w:t>
      </w:r>
      <w:r w:rsidR="009F2870">
        <w:t xml:space="preserve">or near miss </w:t>
      </w:r>
      <w:r w:rsidRPr="00EE1E41">
        <w:t xml:space="preserve">it must be reported immediately to their line manager and an information loss/breach of security incident reporting form completed by the person who makes the discovery. </w:t>
      </w:r>
    </w:p>
    <w:p w14:paraId="639E5D78" w14:textId="733FB2CC" w:rsidR="00F5700B" w:rsidRPr="00550C47" w:rsidRDefault="00EE1E41" w:rsidP="00E71A96">
      <w:pPr>
        <w:pStyle w:val="Level2normal"/>
      </w:pPr>
      <w:r w:rsidRPr="00EE1E41">
        <w:lastRenderedPageBreak/>
        <w:t xml:space="preserve">If the member of staff prefers to remain anonymous, a name need not be supplied. </w:t>
      </w:r>
      <w:r w:rsidRPr="00E920BD">
        <w:t>An individual is not usually entitled to know what is recorded about another in</w:t>
      </w:r>
      <w:r w:rsidR="00F5700B">
        <w:t>dividual without their consent.</w:t>
      </w:r>
      <w:r w:rsidR="009F2870">
        <w:t xml:space="preserve"> </w:t>
      </w:r>
    </w:p>
    <w:p w14:paraId="4D74A76C" w14:textId="792602C2" w:rsidR="008A30AD" w:rsidRPr="00550C47" w:rsidRDefault="00EE1E41" w:rsidP="00E71A96">
      <w:pPr>
        <w:pStyle w:val="Level2normal"/>
      </w:pPr>
      <w:r w:rsidRPr="00EE1E41">
        <w:t xml:space="preserve">This may involve staff reporting observed or suspected incidents or actions of others where security is threatened. See the </w:t>
      </w:r>
      <w:r w:rsidR="00D81C8D">
        <w:t>School</w:t>
      </w:r>
      <w:r w:rsidRPr="00EE1E41">
        <w:t xml:space="preserve">’s </w:t>
      </w:r>
      <w:r w:rsidRPr="00F10774">
        <w:rPr>
          <w:rStyle w:val="Hyperlink"/>
        </w:rPr>
        <w:t>Whistle Blowing Policy</w:t>
      </w:r>
      <w:r>
        <w:t>.</w:t>
      </w:r>
      <w:r w:rsidR="008D53AB">
        <w:t xml:space="preserve"> </w:t>
      </w:r>
    </w:p>
    <w:p w14:paraId="0F47CA7B" w14:textId="49E86E34" w:rsidR="00BF5AB1" w:rsidRDefault="00F5700B" w:rsidP="001C4E3C">
      <w:pPr>
        <w:pStyle w:val="Heading1"/>
      </w:pPr>
      <w:bookmarkStart w:id="7" w:name="_Toc62810235"/>
      <w:r w:rsidRPr="002F7D42">
        <w:t>Reporting</w:t>
      </w:r>
      <w:r>
        <w:t xml:space="preserve"> of Incidents</w:t>
      </w:r>
      <w:r w:rsidR="0009590B">
        <w:t xml:space="preserve"> / Near Miss</w:t>
      </w:r>
      <w:r w:rsidR="00CA4CFB">
        <w:t>es</w:t>
      </w:r>
      <w:bookmarkEnd w:id="7"/>
    </w:p>
    <w:p w14:paraId="420D5DA1" w14:textId="580752ED" w:rsidR="007F65BB" w:rsidRPr="007F65BB" w:rsidRDefault="007F65BB" w:rsidP="00E71A96">
      <w:pPr>
        <w:pStyle w:val="Level2normal"/>
      </w:pPr>
      <w:r>
        <w:t>The person reporting an incident</w:t>
      </w:r>
      <w:r w:rsidR="0009590B">
        <w:t xml:space="preserve"> or near miss</w:t>
      </w:r>
      <w:r>
        <w:t xml:space="preserve"> must fill in the Security and Data Protection Incident reporting form as soon as the incident</w:t>
      </w:r>
      <w:r w:rsidR="0009590B">
        <w:t>/near miss</w:t>
      </w:r>
      <w:r>
        <w:t xml:space="preserve"> is recognised. It is more important that the incident is reported than all data on the form be completed.</w:t>
      </w:r>
    </w:p>
    <w:p w14:paraId="502F87E8" w14:textId="140B1E29" w:rsidR="00F5700B" w:rsidRDefault="00F5700B" w:rsidP="00E71A96">
      <w:pPr>
        <w:pStyle w:val="Level2normal"/>
      </w:pPr>
      <w:r>
        <w:t>The completed</w:t>
      </w:r>
      <w:r w:rsidR="009C36C3">
        <w:t xml:space="preserve"> (or partially completed)</w:t>
      </w:r>
      <w:r>
        <w:t xml:space="preserve"> Security Incident/Risk Reporting Form </w:t>
      </w:r>
      <w:r w:rsidRPr="00F5700B">
        <w:t xml:space="preserve">should be sent to: </w:t>
      </w:r>
    </w:p>
    <w:p w14:paraId="4A7DA41A" w14:textId="0A393B23" w:rsidR="0077536E" w:rsidRDefault="00F5700B" w:rsidP="00550C47">
      <w:pPr>
        <w:pStyle w:val="ListParagraph"/>
        <w:numPr>
          <w:ilvl w:val="0"/>
          <w:numId w:val="44"/>
        </w:numPr>
      </w:pPr>
      <w:r w:rsidRPr="00F5700B">
        <w:t xml:space="preserve">the </w:t>
      </w:r>
      <w:r w:rsidR="008B15B9">
        <w:t>head teacher</w:t>
      </w:r>
      <w:r w:rsidRPr="00F5700B">
        <w:t xml:space="preserve"> and </w:t>
      </w:r>
    </w:p>
    <w:p w14:paraId="510D4499" w14:textId="7D05070C" w:rsidR="00F5700B" w:rsidRPr="00F5700B" w:rsidRDefault="0020150D" w:rsidP="00550C47">
      <w:pPr>
        <w:pStyle w:val="ListParagraph"/>
        <w:numPr>
          <w:ilvl w:val="0"/>
          <w:numId w:val="44"/>
        </w:numPr>
      </w:pPr>
      <w:r>
        <w:t xml:space="preserve">the </w:t>
      </w:r>
      <w:r w:rsidR="008B15B9">
        <w:t>Data Protection Officer</w:t>
      </w:r>
    </w:p>
    <w:p w14:paraId="050D828B" w14:textId="7498443C" w:rsidR="00F5700B" w:rsidRDefault="00F5700B" w:rsidP="00E71A96">
      <w:pPr>
        <w:pStyle w:val="Level2normal"/>
      </w:pPr>
      <w:r w:rsidRPr="00F5700B">
        <w:t xml:space="preserve">The </w:t>
      </w:r>
      <w:r w:rsidR="008B15B9">
        <w:t>DPO</w:t>
      </w:r>
      <w:r w:rsidRPr="00F5700B">
        <w:t xml:space="preserve"> will inform Information Governance Board members and/or the Caldicott Guardian if appropriate).</w:t>
      </w:r>
    </w:p>
    <w:p w14:paraId="107E996D" w14:textId="5A7C051B" w:rsidR="009C36C3" w:rsidRDefault="009C36C3" w:rsidP="00E71A96">
      <w:pPr>
        <w:pStyle w:val="Level2normal"/>
      </w:pPr>
      <w:r>
        <w:t>The head teacher will inform the governing body.</w:t>
      </w:r>
    </w:p>
    <w:p w14:paraId="14BB27F5" w14:textId="2CD654CA" w:rsidR="009C36C3" w:rsidRPr="00F5700B" w:rsidRDefault="009C36C3" w:rsidP="00E71A96">
      <w:pPr>
        <w:pStyle w:val="Level2normal"/>
      </w:pPr>
      <w:r>
        <w:t>The DPO will assist the school and the head teacher in completing the incident form, assessing the impact of the incident and reporting to the ICO and data subjects as required.</w:t>
      </w:r>
    </w:p>
    <w:p w14:paraId="5F3E7C48" w14:textId="6A6D1730" w:rsidR="00403665" w:rsidRPr="00CA4CFB" w:rsidRDefault="00F5700B" w:rsidP="001C4E3C">
      <w:pPr>
        <w:pStyle w:val="Heading1"/>
      </w:pPr>
      <w:bookmarkStart w:id="8" w:name="_Toc62810236"/>
      <w:r>
        <w:t>Recording of Incidents</w:t>
      </w:r>
      <w:bookmarkEnd w:id="8"/>
    </w:p>
    <w:p w14:paraId="7B32C7F8" w14:textId="7BFBA70C" w:rsidR="00403665" w:rsidRDefault="00403665" w:rsidP="00E71A96">
      <w:pPr>
        <w:pStyle w:val="Level2normal"/>
      </w:pPr>
      <w:r>
        <w:t xml:space="preserve">Details of incidents will be recorded in the </w:t>
      </w:r>
      <w:r w:rsidR="005D0B78">
        <w:t xml:space="preserve">DPO </w:t>
      </w:r>
      <w:r w:rsidR="008B15B9">
        <w:t xml:space="preserve">monitoring </w:t>
      </w:r>
      <w:r w:rsidR="00435787">
        <w:t>spreadsheet for monitoring and reporting purposes.</w:t>
      </w:r>
    </w:p>
    <w:p w14:paraId="662E71EC" w14:textId="49427D28" w:rsidR="00F5700B" w:rsidRPr="00403665" w:rsidRDefault="00403665" w:rsidP="00E71A96">
      <w:pPr>
        <w:pStyle w:val="Level2normal"/>
      </w:pPr>
      <w:r w:rsidRPr="00403665">
        <w:t>The Information Security Incident/Risk Reporting Form</w:t>
      </w:r>
      <w:r w:rsidR="0020150D">
        <w:t>, with any associated documents,</w:t>
      </w:r>
      <w:r w:rsidRPr="00403665">
        <w:t xml:space="preserve"> will be retained in accordance with the </w:t>
      </w:r>
      <w:r w:rsidR="00D81C8D">
        <w:t>School</w:t>
      </w:r>
      <w:r w:rsidRPr="00403665">
        <w:t xml:space="preserve">’s </w:t>
      </w:r>
      <w:r w:rsidR="00A57559">
        <w:rPr>
          <w:rStyle w:val="Hyperlink"/>
        </w:rPr>
        <w:t>Retention Policy</w:t>
      </w:r>
    </w:p>
    <w:p w14:paraId="1ED55C41" w14:textId="77777777" w:rsidR="00900860" w:rsidRDefault="00900860" w:rsidP="001C4E3C">
      <w:pPr>
        <w:pStyle w:val="Heading1"/>
      </w:pPr>
      <w:bookmarkStart w:id="9" w:name="_Toc62810237"/>
      <w:r w:rsidRPr="002F7D42">
        <w:t>Management</w:t>
      </w:r>
      <w:r>
        <w:t xml:space="preserve"> Reporting</w:t>
      </w:r>
      <w:bookmarkEnd w:id="9"/>
    </w:p>
    <w:p w14:paraId="7A40E434" w14:textId="2623E44E" w:rsidR="0087036E" w:rsidRDefault="00900860" w:rsidP="00E71A96">
      <w:pPr>
        <w:pStyle w:val="Level2normal"/>
      </w:pPr>
      <w:r w:rsidRPr="0087036E">
        <w:t xml:space="preserve">The </w:t>
      </w:r>
      <w:r w:rsidR="00A57559">
        <w:t>DPO</w:t>
      </w:r>
      <w:r w:rsidR="002E225A">
        <w:t xml:space="preserve"> </w:t>
      </w:r>
      <w:r w:rsidR="0087036E" w:rsidRPr="0087036E">
        <w:t>will</w:t>
      </w:r>
      <w:r w:rsidRPr="0087036E">
        <w:t xml:space="preserve"> review and assess all reported incidents and provide </w:t>
      </w:r>
      <w:r w:rsidR="00520A33">
        <w:t>advice and guidance to the school</w:t>
      </w:r>
      <w:r w:rsidRPr="0087036E">
        <w:t xml:space="preserve">.  </w:t>
      </w:r>
    </w:p>
    <w:p w14:paraId="267FA0BE" w14:textId="225904CB" w:rsidR="0087036E" w:rsidRPr="0087036E" w:rsidRDefault="0087036E" w:rsidP="00E71A96">
      <w:pPr>
        <w:pStyle w:val="Level2normal"/>
      </w:pPr>
      <w:r>
        <w:t xml:space="preserve">Security incidents will be reported to the </w:t>
      </w:r>
      <w:r w:rsidR="002E225A">
        <w:t>Security Working Group</w:t>
      </w:r>
      <w:r>
        <w:t xml:space="preserve"> and the </w:t>
      </w:r>
      <w:r w:rsidR="002E225A">
        <w:t>Information Governance Board</w:t>
      </w:r>
      <w:r>
        <w:t xml:space="preserve"> for further action as </w:t>
      </w:r>
      <w:r w:rsidR="00980747">
        <w:t>appropriate (if there are council consequences).</w:t>
      </w:r>
      <w:r w:rsidR="008C7EAA">
        <w:t xml:space="preserve"> Schools are recommended to include this in their governor reports and the DPO will assist </w:t>
      </w:r>
      <w:r w:rsidR="00725B40">
        <w:t xml:space="preserve">in </w:t>
      </w:r>
      <w:r w:rsidR="008C7EAA">
        <w:t>facilitating this.</w:t>
      </w:r>
    </w:p>
    <w:p w14:paraId="09466AA0" w14:textId="77777777" w:rsidR="0087036E" w:rsidRPr="0087036E" w:rsidRDefault="00900860" w:rsidP="00E71A96">
      <w:pPr>
        <w:pStyle w:val="Level2normal"/>
      </w:pPr>
      <w:r w:rsidRPr="0087036E">
        <w:t xml:space="preserve">All registered incidents will be investigated and re-evaluated after a 6 month period to ensure the type of incident is no longer being reported or the volume of those incidents has reduced. </w:t>
      </w:r>
    </w:p>
    <w:p w14:paraId="46B201AA" w14:textId="0D2746A3" w:rsidR="001A736F" w:rsidRPr="001A736F" w:rsidRDefault="00900860" w:rsidP="00F56436">
      <w:pPr>
        <w:pStyle w:val="Level2normal"/>
      </w:pPr>
      <w:r w:rsidRPr="0087036E">
        <w:lastRenderedPageBreak/>
        <w:t>If there is no reduction in the volume of each type of incident</w:t>
      </w:r>
      <w:r w:rsidR="00280381">
        <w:t xml:space="preserve">, the senior leadership team within the school </w:t>
      </w:r>
      <w:r w:rsidRPr="0087036E">
        <w:t xml:space="preserve">will be alerted by the </w:t>
      </w:r>
      <w:r w:rsidR="00280381">
        <w:t>data protection team</w:t>
      </w:r>
      <w:r w:rsidRPr="0087036E">
        <w:t xml:space="preserve"> and appropriate action taken. This could be further training and awareness for staff or an improvement to existing security and/or confidentiality policies and procedures.</w:t>
      </w:r>
      <w:bookmarkStart w:id="10" w:name="_Toc332644927"/>
      <w:bookmarkEnd w:id="10"/>
    </w:p>
    <w:sectPr w:rsidR="001A736F" w:rsidRPr="001A736F" w:rsidSect="00F516BE">
      <w:footerReference w:type="default" r:id="rId11"/>
      <w:footerReference w:type="first" r:id="rId12"/>
      <w:pgSz w:w="11906" w:h="16838" w:code="9"/>
      <w:pgMar w:top="964" w:right="1361" w:bottom="1134"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8882" w14:textId="77777777" w:rsidR="0061010D" w:rsidRDefault="0061010D" w:rsidP="00550C47">
      <w:r>
        <w:separator/>
      </w:r>
    </w:p>
  </w:endnote>
  <w:endnote w:type="continuationSeparator" w:id="0">
    <w:p w14:paraId="3CB7E074" w14:textId="77777777" w:rsidR="0061010D" w:rsidRDefault="0061010D" w:rsidP="0055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C500" w14:textId="2BEBB41C" w:rsidR="000E250C" w:rsidRPr="00F34668" w:rsidRDefault="00F41259" w:rsidP="00550C47">
    <w:pPr>
      <w:pStyle w:val="Footer"/>
    </w:pPr>
    <w:r w:rsidRPr="00F34668">
      <w:rPr>
        <w:sz w:val="20"/>
        <w:szCs w:val="20"/>
      </w:rPr>
      <w:t>This is a CONTROLLED d</w:t>
    </w:r>
    <w:r>
      <w:rPr>
        <w:sz w:val="20"/>
        <w:szCs w:val="20"/>
      </w:rPr>
      <w:t>o</w:t>
    </w:r>
    <w:r w:rsidRPr="00F34668">
      <w:rPr>
        <w:sz w:val="20"/>
        <w:szCs w:val="20"/>
      </w:rPr>
      <w:t>cument.  Any printed copy must be checked against the current electronic version prior to use.</w:t>
    </w:r>
    <w:r>
      <w:rPr>
        <w:sz w:val="20"/>
        <w:szCs w:val="20"/>
      </w:rPr>
      <w:t xml:space="preserve">                                </w:t>
    </w:r>
    <w:r>
      <w:rPr>
        <w:sz w:val="20"/>
        <w:szCs w:val="20"/>
      </w:rPr>
      <w:tab/>
    </w:r>
    <w:r w:rsidR="00FC0766">
      <w:tab/>
    </w:r>
    <w:r w:rsidR="000E250C" w:rsidRPr="00F34668">
      <w:t xml:space="preserve">Page </w:t>
    </w:r>
    <w:r w:rsidR="000E250C" w:rsidRPr="00F34668">
      <w:fldChar w:fldCharType="begin"/>
    </w:r>
    <w:r w:rsidR="000E250C" w:rsidRPr="00F34668">
      <w:instrText xml:space="preserve"> PAGE </w:instrText>
    </w:r>
    <w:r w:rsidR="000E250C" w:rsidRPr="00F34668">
      <w:fldChar w:fldCharType="separate"/>
    </w:r>
    <w:r w:rsidR="008D2B29">
      <w:rPr>
        <w:noProof/>
      </w:rPr>
      <w:t>3</w:t>
    </w:r>
    <w:r w:rsidR="000E250C" w:rsidRPr="00F34668">
      <w:fldChar w:fldCharType="end"/>
    </w:r>
    <w:r w:rsidR="000E250C" w:rsidRPr="00F34668">
      <w:t xml:space="preserve"> of </w:t>
    </w:r>
    <w:r w:rsidR="006812EB">
      <w:rPr>
        <w:noProof/>
      </w:rPr>
      <w:fldChar w:fldCharType="begin"/>
    </w:r>
    <w:r w:rsidR="006812EB">
      <w:rPr>
        <w:noProof/>
      </w:rPr>
      <w:instrText xml:space="preserve"> NUMPAGES </w:instrText>
    </w:r>
    <w:r w:rsidR="006812EB">
      <w:rPr>
        <w:noProof/>
      </w:rPr>
      <w:fldChar w:fldCharType="separate"/>
    </w:r>
    <w:r w:rsidR="008D2B29">
      <w:rPr>
        <w:noProof/>
      </w:rPr>
      <w:t>5</w:t>
    </w:r>
    <w:r w:rsidR="006812EB">
      <w:rPr>
        <w:noProof/>
      </w:rPr>
      <w:fldChar w:fldCharType="end"/>
    </w:r>
  </w:p>
  <w:p w14:paraId="02311FF5" w14:textId="77777777" w:rsidR="000E250C" w:rsidRPr="00F34668" w:rsidRDefault="000E250C" w:rsidP="00550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jc w:val="center"/>
      <w:tblLook w:val="01E0" w:firstRow="1" w:lastRow="1" w:firstColumn="1" w:lastColumn="1" w:noHBand="0" w:noVBand="0"/>
    </w:tblPr>
    <w:tblGrid>
      <w:gridCol w:w="1271"/>
      <w:gridCol w:w="1559"/>
      <w:gridCol w:w="1701"/>
      <w:gridCol w:w="1418"/>
      <w:gridCol w:w="3265"/>
      <w:gridCol w:w="1560"/>
    </w:tblGrid>
    <w:tr w:rsidR="000E250C" w:rsidRPr="009C1F72" w14:paraId="1A525E8B" w14:textId="77777777" w:rsidTr="009E3958">
      <w:trPr>
        <w:jc w:val="center"/>
      </w:trPr>
      <w:tc>
        <w:tcPr>
          <w:tcW w:w="1271" w:type="dxa"/>
          <w:shd w:val="clear" w:color="auto" w:fill="00CCFF"/>
        </w:tcPr>
        <w:p w14:paraId="44FA7517" w14:textId="77777777" w:rsidR="000E250C" w:rsidRPr="00432C2F" w:rsidRDefault="000E250C" w:rsidP="009E3958">
          <w:pPr>
            <w:spacing w:after="0"/>
            <w:jc w:val="left"/>
            <w:rPr>
              <w:sz w:val="22"/>
              <w:szCs w:val="22"/>
            </w:rPr>
          </w:pPr>
          <w:r w:rsidRPr="00432C2F">
            <w:rPr>
              <w:sz w:val="22"/>
              <w:szCs w:val="22"/>
            </w:rPr>
            <w:t>Author</w:t>
          </w:r>
        </w:p>
      </w:tc>
      <w:tc>
        <w:tcPr>
          <w:tcW w:w="1559" w:type="dxa"/>
        </w:tcPr>
        <w:p w14:paraId="576ACB65" w14:textId="18775AD9" w:rsidR="000E250C" w:rsidRPr="00432C2F" w:rsidRDefault="006812EB" w:rsidP="009E3958">
          <w:pPr>
            <w:spacing w:after="0"/>
            <w:jc w:val="left"/>
            <w:rPr>
              <w:sz w:val="22"/>
              <w:szCs w:val="22"/>
            </w:rPr>
          </w:pPr>
          <w:r>
            <w:rPr>
              <w:sz w:val="22"/>
              <w:szCs w:val="22"/>
            </w:rPr>
            <w:t>DPO</w:t>
          </w:r>
        </w:p>
      </w:tc>
      <w:tc>
        <w:tcPr>
          <w:tcW w:w="1701" w:type="dxa"/>
          <w:tcBorders>
            <w:bottom w:val="single" w:sz="4" w:space="0" w:color="auto"/>
          </w:tcBorders>
          <w:shd w:val="clear" w:color="auto" w:fill="00CCFF"/>
        </w:tcPr>
        <w:p w14:paraId="3709CBF1" w14:textId="77777777" w:rsidR="000E250C" w:rsidRPr="00432C2F" w:rsidRDefault="000E250C" w:rsidP="009E3958">
          <w:pPr>
            <w:spacing w:after="0"/>
            <w:jc w:val="left"/>
            <w:rPr>
              <w:sz w:val="22"/>
              <w:szCs w:val="22"/>
            </w:rPr>
          </w:pPr>
          <w:r w:rsidRPr="00432C2F">
            <w:rPr>
              <w:sz w:val="22"/>
              <w:szCs w:val="22"/>
            </w:rPr>
            <w:t>Classification</w:t>
          </w:r>
        </w:p>
      </w:tc>
      <w:tc>
        <w:tcPr>
          <w:tcW w:w="1418" w:type="dxa"/>
          <w:tcBorders>
            <w:bottom w:val="single" w:sz="4" w:space="0" w:color="auto"/>
          </w:tcBorders>
        </w:tcPr>
        <w:p w14:paraId="0DE1A5C2" w14:textId="6DB8021F" w:rsidR="000E250C" w:rsidRPr="00432C2F" w:rsidRDefault="00C25E23" w:rsidP="009E3958">
          <w:pPr>
            <w:spacing w:after="0"/>
            <w:jc w:val="left"/>
            <w:rPr>
              <w:sz w:val="22"/>
              <w:szCs w:val="22"/>
            </w:rPr>
          </w:pPr>
          <w:r w:rsidRPr="00432C2F">
            <w:rPr>
              <w:sz w:val="22"/>
              <w:szCs w:val="22"/>
            </w:rPr>
            <w:t>OFFICIAL</w:t>
          </w:r>
        </w:p>
      </w:tc>
      <w:tc>
        <w:tcPr>
          <w:tcW w:w="3265" w:type="dxa"/>
          <w:tcBorders>
            <w:bottom w:val="single" w:sz="4" w:space="0" w:color="auto"/>
          </w:tcBorders>
          <w:shd w:val="clear" w:color="auto" w:fill="00CCFF"/>
        </w:tcPr>
        <w:p w14:paraId="24A0C8B6" w14:textId="77777777" w:rsidR="000E250C" w:rsidRPr="00432C2F" w:rsidRDefault="000E250C" w:rsidP="009E3958">
          <w:pPr>
            <w:spacing w:after="0"/>
            <w:jc w:val="left"/>
            <w:rPr>
              <w:sz w:val="22"/>
              <w:szCs w:val="22"/>
            </w:rPr>
          </w:pPr>
          <w:r w:rsidRPr="00432C2F">
            <w:rPr>
              <w:sz w:val="22"/>
              <w:szCs w:val="22"/>
            </w:rPr>
            <w:t>Date of First Issue</w:t>
          </w:r>
        </w:p>
      </w:tc>
      <w:tc>
        <w:tcPr>
          <w:tcW w:w="1560" w:type="dxa"/>
          <w:tcBorders>
            <w:bottom w:val="single" w:sz="4" w:space="0" w:color="auto"/>
          </w:tcBorders>
        </w:tcPr>
        <w:p w14:paraId="4740C1AA" w14:textId="6FDE1ECB" w:rsidR="000E250C" w:rsidRPr="00432C2F" w:rsidRDefault="00943AEE" w:rsidP="009E3958">
          <w:pPr>
            <w:spacing w:after="0"/>
            <w:jc w:val="left"/>
            <w:rPr>
              <w:sz w:val="22"/>
              <w:szCs w:val="22"/>
            </w:rPr>
          </w:pPr>
          <w:r w:rsidRPr="00432C2F">
            <w:rPr>
              <w:sz w:val="22"/>
              <w:szCs w:val="22"/>
            </w:rPr>
            <w:t>27/06/2018</w:t>
          </w:r>
        </w:p>
      </w:tc>
    </w:tr>
    <w:tr w:rsidR="000E250C" w:rsidRPr="009C1F72" w14:paraId="1730D67E" w14:textId="77777777" w:rsidTr="009E3958">
      <w:trPr>
        <w:jc w:val="center"/>
      </w:trPr>
      <w:tc>
        <w:tcPr>
          <w:tcW w:w="1271" w:type="dxa"/>
          <w:shd w:val="clear" w:color="auto" w:fill="00CCFF"/>
        </w:tcPr>
        <w:p w14:paraId="6501AE6B" w14:textId="77777777" w:rsidR="000E250C" w:rsidRPr="00432C2F" w:rsidRDefault="000E250C" w:rsidP="009E3958">
          <w:pPr>
            <w:spacing w:after="0"/>
            <w:jc w:val="left"/>
            <w:rPr>
              <w:sz w:val="22"/>
              <w:szCs w:val="22"/>
            </w:rPr>
          </w:pPr>
          <w:r w:rsidRPr="00432C2F">
            <w:rPr>
              <w:sz w:val="22"/>
              <w:szCs w:val="22"/>
            </w:rPr>
            <w:t>Owner</w:t>
          </w:r>
        </w:p>
      </w:tc>
      <w:tc>
        <w:tcPr>
          <w:tcW w:w="1559" w:type="dxa"/>
          <w:tcBorders>
            <w:bottom w:val="single" w:sz="4" w:space="0" w:color="auto"/>
          </w:tcBorders>
        </w:tcPr>
        <w:p w14:paraId="0C8D3A5B" w14:textId="069101BB" w:rsidR="000E250C" w:rsidRPr="00432C2F" w:rsidRDefault="00364C2D" w:rsidP="009E3958">
          <w:pPr>
            <w:spacing w:after="0"/>
            <w:jc w:val="left"/>
            <w:rPr>
              <w:sz w:val="22"/>
              <w:szCs w:val="22"/>
            </w:rPr>
          </w:pPr>
          <w:r>
            <w:rPr>
              <w:sz w:val="22"/>
              <w:szCs w:val="22"/>
            </w:rPr>
            <w:t>Janice Chrouch</w:t>
          </w:r>
        </w:p>
      </w:tc>
      <w:tc>
        <w:tcPr>
          <w:tcW w:w="1701" w:type="dxa"/>
          <w:tcBorders>
            <w:bottom w:val="single" w:sz="4" w:space="0" w:color="auto"/>
          </w:tcBorders>
          <w:shd w:val="clear" w:color="auto" w:fill="00CCFF"/>
        </w:tcPr>
        <w:p w14:paraId="210475B9" w14:textId="77777777" w:rsidR="000E250C" w:rsidRPr="00432C2F" w:rsidRDefault="000E250C" w:rsidP="009E3958">
          <w:pPr>
            <w:spacing w:after="0"/>
            <w:jc w:val="left"/>
            <w:rPr>
              <w:sz w:val="22"/>
              <w:szCs w:val="22"/>
            </w:rPr>
          </w:pPr>
          <w:r w:rsidRPr="00432C2F">
            <w:rPr>
              <w:sz w:val="22"/>
              <w:szCs w:val="22"/>
            </w:rPr>
            <w:t>Issue Status</w:t>
          </w:r>
        </w:p>
      </w:tc>
      <w:tc>
        <w:tcPr>
          <w:tcW w:w="1418" w:type="dxa"/>
          <w:tcBorders>
            <w:bottom w:val="single" w:sz="4" w:space="0" w:color="auto"/>
          </w:tcBorders>
        </w:tcPr>
        <w:p w14:paraId="43250AAE" w14:textId="2C4661A0" w:rsidR="000E250C" w:rsidRPr="00432C2F" w:rsidRDefault="006244C9" w:rsidP="009E3958">
          <w:pPr>
            <w:spacing w:after="0"/>
            <w:jc w:val="left"/>
            <w:rPr>
              <w:sz w:val="22"/>
              <w:szCs w:val="22"/>
            </w:rPr>
          </w:pPr>
          <w:r w:rsidRPr="00432C2F">
            <w:rPr>
              <w:sz w:val="22"/>
              <w:szCs w:val="22"/>
            </w:rPr>
            <w:t>FINAL</w:t>
          </w:r>
        </w:p>
      </w:tc>
      <w:tc>
        <w:tcPr>
          <w:tcW w:w="3265" w:type="dxa"/>
          <w:tcBorders>
            <w:bottom w:val="single" w:sz="4" w:space="0" w:color="auto"/>
          </w:tcBorders>
          <w:shd w:val="clear" w:color="auto" w:fill="00CCFF"/>
        </w:tcPr>
        <w:p w14:paraId="7F179232" w14:textId="77777777" w:rsidR="000E250C" w:rsidRPr="00432C2F" w:rsidRDefault="000E250C" w:rsidP="009E3958">
          <w:pPr>
            <w:spacing w:after="0"/>
            <w:jc w:val="left"/>
            <w:rPr>
              <w:sz w:val="22"/>
              <w:szCs w:val="22"/>
            </w:rPr>
          </w:pPr>
          <w:r w:rsidRPr="00432C2F">
            <w:rPr>
              <w:sz w:val="22"/>
              <w:szCs w:val="22"/>
            </w:rPr>
            <w:t>Date of Latest Re-Issue</w:t>
          </w:r>
        </w:p>
      </w:tc>
      <w:tc>
        <w:tcPr>
          <w:tcW w:w="1560" w:type="dxa"/>
          <w:tcBorders>
            <w:bottom w:val="single" w:sz="4" w:space="0" w:color="auto"/>
          </w:tcBorders>
        </w:tcPr>
        <w:p w14:paraId="465071F6" w14:textId="03DAE5BF" w:rsidR="000E250C" w:rsidRPr="00432C2F" w:rsidRDefault="00364C2D" w:rsidP="009E3958">
          <w:pPr>
            <w:spacing w:after="0"/>
            <w:jc w:val="left"/>
            <w:rPr>
              <w:sz w:val="22"/>
              <w:szCs w:val="22"/>
            </w:rPr>
          </w:pPr>
          <w:r>
            <w:rPr>
              <w:sz w:val="22"/>
              <w:szCs w:val="22"/>
            </w:rPr>
            <w:t>03/02/2026</w:t>
          </w:r>
        </w:p>
      </w:tc>
    </w:tr>
    <w:tr w:rsidR="000E250C" w14:paraId="6FED7210" w14:textId="77777777" w:rsidTr="009E3958">
      <w:trPr>
        <w:jc w:val="center"/>
      </w:trPr>
      <w:tc>
        <w:tcPr>
          <w:tcW w:w="1271" w:type="dxa"/>
          <w:shd w:val="clear" w:color="auto" w:fill="00CCFF"/>
        </w:tcPr>
        <w:p w14:paraId="47A1575F" w14:textId="77777777" w:rsidR="000E250C" w:rsidRPr="00432C2F" w:rsidRDefault="000E250C" w:rsidP="009E3958">
          <w:pPr>
            <w:spacing w:after="0"/>
            <w:jc w:val="left"/>
            <w:rPr>
              <w:sz w:val="22"/>
              <w:szCs w:val="22"/>
            </w:rPr>
          </w:pPr>
          <w:r w:rsidRPr="00432C2F">
            <w:rPr>
              <w:sz w:val="22"/>
              <w:szCs w:val="22"/>
            </w:rPr>
            <w:t>Version</w:t>
          </w:r>
        </w:p>
      </w:tc>
      <w:tc>
        <w:tcPr>
          <w:tcW w:w="1559" w:type="dxa"/>
        </w:tcPr>
        <w:p w14:paraId="13A1A8D0" w14:textId="5CD76D9B" w:rsidR="000E250C" w:rsidRPr="00432C2F" w:rsidRDefault="006244C9" w:rsidP="009E3958">
          <w:pPr>
            <w:spacing w:after="0"/>
            <w:jc w:val="left"/>
            <w:rPr>
              <w:sz w:val="22"/>
              <w:szCs w:val="22"/>
            </w:rPr>
          </w:pPr>
          <w:r w:rsidRPr="00432C2F">
            <w:rPr>
              <w:sz w:val="22"/>
              <w:szCs w:val="22"/>
            </w:rPr>
            <w:t>1.</w:t>
          </w:r>
          <w:r w:rsidR="00364C2D">
            <w:rPr>
              <w:sz w:val="22"/>
              <w:szCs w:val="22"/>
            </w:rPr>
            <w:t>3</w:t>
          </w:r>
        </w:p>
      </w:tc>
      <w:tc>
        <w:tcPr>
          <w:tcW w:w="1701" w:type="dxa"/>
          <w:shd w:val="clear" w:color="auto" w:fill="00CCFF"/>
        </w:tcPr>
        <w:p w14:paraId="3BD5EA1C" w14:textId="77777777" w:rsidR="000E250C" w:rsidRPr="00432C2F" w:rsidRDefault="000E250C" w:rsidP="009E3958">
          <w:pPr>
            <w:spacing w:after="0"/>
            <w:jc w:val="left"/>
            <w:rPr>
              <w:sz w:val="22"/>
              <w:szCs w:val="22"/>
            </w:rPr>
          </w:pPr>
          <w:r w:rsidRPr="00432C2F">
            <w:rPr>
              <w:sz w:val="22"/>
              <w:szCs w:val="22"/>
            </w:rPr>
            <w:t>Page</w:t>
          </w:r>
        </w:p>
      </w:tc>
      <w:tc>
        <w:tcPr>
          <w:tcW w:w="1418" w:type="dxa"/>
        </w:tcPr>
        <w:p w14:paraId="18831701" w14:textId="0E699672" w:rsidR="000E250C" w:rsidRPr="00432C2F" w:rsidRDefault="000E250C" w:rsidP="009E3958">
          <w:pPr>
            <w:spacing w:after="0"/>
            <w:jc w:val="left"/>
            <w:rPr>
              <w:sz w:val="22"/>
              <w:szCs w:val="22"/>
            </w:rPr>
          </w:pPr>
          <w:r w:rsidRPr="00432C2F">
            <w:rPr>
              <w:sz w:val="22"/>
              <w:szCs w:val="22"/>
            </w:rPr>
            <w:fldChar w:fldCharType="begin"/>
          </w:r>
          <w:r w:rsidRPr="00432C2F">
            <w:rPr>
              <w:sz w:val="22"/>
              <w:szCs w:val="22"/>
            </w:rPr>
            <w:instrText xml:space="preserve"> PAGE </w:instrText>
          </w:r>
          <w:r w:rsidRPr="00432C2F">
            <w:rPr>
              <w:sz w:val="22"/>
              <w:szCs w:val="22"/>
            </w:rPr>
            <w:fldChar w:fldCharType="separate"/>
          </w:r>
          <w:r w:rsidR="008D2B29" w:rsidRPr="00432C2F">
            <w:rPr>
              <w:noProof/>
              <w:sz w:val="22"/>
              <w:szCs w:val="22"/>
            </w:rPr>
            <w:t>1</w:t>
          </w:r>
          <w:r w:rsidRPr="00432C2F">
            <w:rPr>
              <w:sz w:val="22"/>
              <w:szCs w:val="22"/>
            </w:rPr>
            <w:fldChar w:fldCharType="end"/>
          </w:r>
          <w:r w:rsidRPr="00432C2F">
            <w:rPr>
              <w:sz w:val="22"/>
              <w:szCs w:val="22"/>
            </w:rPr>
            <w:t xml:space="preserve"> of </w:t>
          </w:r>
          <w:r w:rsidRPr="00432C2F">
            <w:rPr>
              <w:sz w:val="22"/>
              <w:szCs w:val="22"/>
            </w:rPr>
            <w:fldChar w:fldCharType="begin"/>
          </w:r>
          <w:r w:rsidRPr="00432C2F">
            <w:rPr>
              <w:sz w:val="22"/>
              <w:szCs w:val="22"/>
            </w:rPr>
            <w:instrText xml:space="preserve"> NUMPAGES </w:instrText>
          </w:r>
          <w:r w:rsidRPr="00432C2F">
            <w:rPr>
              <w:sz w:val="22"/>
              <w:szCs w:val="22"/>
            </w:rPr>
            <w:fldChar w:fldCharType="separate"/>
          </w:r>
          <w:r w:rsidR="008D2B29" w:rsidRPr="00432C2F">
            <w:rPr>
              <w:noProof/>
              <w:sz w:val="22"/>
              <w:szCs w:val="22"/>
            </w:rPr>
            <w:t>5</w:t>
          </w:r>
          <w:r w:rsidRPr="00432C2F">
            <w:rPr>
              <w:sz w:val="22"/>
              <w:szCs w:val="22"/>
            </w:rPr>
            <w:fldChar w:fldCharType="end"/>
          </w:r>
        </w:p>
      </w:tc>
      <w:tc>
        <w:tcPr>
          <w:tcW w:w="3265" w:type="dxa"/>
          <w:shd w:val="clear" w:color="auto" w:fill="00CCFF"/>
        </w:tcPr>
        <w:p w14:paraId="78164B3D" w14:textId="4201CFB8" w:rsidR="000E250C" w:rsidRPr="00432C2F" w:rsidRDefault="000E250C" w:rsidP="009E3958">
          <w:pPr>
            <w:spacing w:after="0"/>
            <w:jc w:val="left"/>
            <w:rPr>
              <w:sz w:val="22"/>
              <w:szCs w:val="22"/>
            </w:rPr>
          </w:pPr>
          <w:r w:rsidRPr="00432C2F">
            <w:rPr>
              <w:sz w:val="22"/>
              <w:szCs w:val="22"/>
            </w:rPr>
            <w:t xml:space="preserve">Date approved by </w:t>
          </w:r>
          <w:r w:rsidR="006244C9" w:rsidRPr="00432C2F">
            <w:rPr>
              <w:sz w:val="22"/>
              <w:szCs w:val="22"/>
            </w:rPr>
            <w:t>governors</w:t>
          </w:r>
        </w:p>
      </w:tc>
      <w:tc>
        <w:tcPr>
          <w:tcW w:w="1560" w:type="dxa"/>
        </w:tcPr>
        <w:p w14:paraId="0A51671D" w14:textId="5A8E71BA" w:rsidR="000E250C" w:rsidRPr="00432C2F" w:rsidRDefault="000E250C" w:rsidP="009E3958">
          <w:pPr>
            <w:spacing w:after="0"/>
            <w:jc w:val="left"/>
            <w:rPr>
              <w:sz w:val="22"/>
              <w:szCs w:val="22"/>
            </w:rPr>
          </w:pPr>
        </w:p>
      </w:tc>
    </w:tr>
    <w:tr w:rsidR="000E250C" w14:paraId="58B13C88" w14:textId="77777777" w:rsidTr="009E3958">
      <w:trPr>
        <w:jc w:val="center"/>
      </w:trPr>
      <w:tc>
        <w:tcPr>
          <w:tcW w:w="1271" w:type="dxa"/>
          <w:shd w:val="clear" w:color="auto" w:fill="00CCFF"/>
        </w:tcPr>
        <w:p w14:paraId="033DC84D" w14:textId="77777777" w:rsidR="000E250C" w:rsidRPr="00432C2F" w:rsidRDefault="000E250C" w:rsidP="009E3958">
          <w:pPr>
            <w:spacing w:after="0"/>
            <w:jc w:val="left"/>
            <w:rPr>
              <w:sz w:val="22"/>
              <w:szCs w:val="22"/>
            </w:rPr>
          </w:pPr>
        </w:p>
      </w:tc>
      <w:tc>
        <w:tcPr>
          <w:tcW w:w="1559" w:type="dxa"/>
          <w:tcBorders>
            <w:bottom w:val="single" w:sz="4" w:space="0" w:color="auto"/>
          </w:tcBorders>
        </w:tcPr>
        <w:p w14:paraId="7439E871" w14:textId="77777777" w:rsidR="000E250C" w:rsidRPr="00432C2F" w:rsidRDefault="000E250C" w:rsidP="009E3958">
          <w:pPr>
            <w:spacing w:after="0"/>
            <w:jc w:val="left"/>
            <w:rPr>
              <w:sz w:val="22"/>
              <w:szCs w:val="22"/>
            </w:rPr>
          </w:pPr>
        </w:p>
      </w:tc>
      <w:tc>
        <w:tcPr>
          <w:tcW w:w="1701" w:type="dxa"/>
          <w:tcBorders>
            <w:bottom w:val="single" w:sz="4" w:space="0" w:color="auto"/>
          </w:tcBorders>
          <w:shd w:val="clear" w:color="auto" w:fill="00CCFF"/>
        </w:tcPr>
        <w:p w14:paraId="6C973947" w14:textId="77777777" w:rsidR="000E250C" w:rsidRPr="00432C2F" w:rsidRDefault="000E250C" w:rsidP="009E3958">
          <w:pPr>
            <w:spacing w:after="0"/>
            <w:jc w:val="left"/>
            <w:rPr>
              <w:sz w:val="22"/>
              <w:szCs w:val="22"/>
            </w:rPr>
          </w:pPr>
        </w:p>
      </w:tc>
      <w:tc>
        <w:tcPr>
          <w:tcW w:w="1418" w:type="dxa"/>
          <w:tcBorders>
            <w:bottom w:val="single" w:sz="4" w:space="0" w:color="auto"/>
          </w:tcBorders>
        </w:tcPr>
        <w:p w14:paraId="007D3DE0" w14:textId="77777777" w:rsidR="000E250C" w:rsidRPr="00432C2F" w:rsidRDefault="000E250C" w:rsidP="009E3958">
          <w:pPr>
            <w:spacing w:after="0"/>
            <w:jc w:val="left"/>
            <w:rPr>
              <w:sz w:val="22"/>
              <w:szCs w:val="22"/>
            </w:rPr>
          </w:pPr>
        </w:p>
      </w:tc>
      <w:tc>
        <w:tcPr>
          <w:tcW w:w="3265" w:type="dxa"/>
          <w:tcBorders>
            <w:bottom w:val="single" w:sz="4" w:space="0" w:color="auto"/>
          </w:tcBorders>
          <w:shd w:val="clear" w:color="auto" w:fill="00CCFF"/>
        </w:tcPr>
        <w:p w14:paraId="5FBB6F33" w14:textId="77777777" w:rsidR="000E250C" w:rsidRPr="00432C2F" w:rsidRDefault="000E250C" w:rsidP="009E3958">
          <w:pPr>
            <w:spacing w:after="0"/>
            <w:jc w:val="left"/>
            <w:rPr>
              <w:sz w:val="22"/>
              <w:szCs w:val="22"/>
            </w:rPr>
          </w:pPr>
          <w:r w:rsidRPr="00432C2F">
            <w:rPr>
              <w:sz w:val="22"/>
              <w:szCs w:val="22"/>
            </w:rPr>
            <w:t>Date of next review</w:t>
          </w:r>
        </w:p>
      </w:tc>
      <w:tc>
        <w:tcPr>
          <w:tcW w:w="1560" w:type="dxa"/>
          <w:tcBorders>
            <w:bottom w:val="single" w:sz="4" w:space="0" w:color="auto"/>
          </w:tcBorders>
        </w:tcPr>
        <w:p w14:paraId="34A5D38B" w14:textId="3ADB8D5A" w:rsidR="000E250C" w:rsidRPr="00432C2F" w:rsidRDefault="00364C2D" w:rsidP="009E3958">
          <w:pPr>
            <w:spacing w:after="0"/>
            <w:jc w:val="left"/>
            <w:rPr>
              <w:sz w:val="22"/>
              <w:szCs w:val="22"/>
            </w:rPr>
          </w:pPr>
          <w:r>
            <w:rPr>
              <w:sz w:val="22"/>
              <w:szCs w:val="22"/>
            </w:rPr>
            <w:t>03/02/2027</w:t>
          </w:r>
        </w:p>
      </w:tc>
    </w:tr>
  </w:tbl>
  <w:p w14:paraId="226C20B9" w14:textId="77777777" w:rsidR="000E250C" w:rsidRPr="00E73A0A" w:rsidRDefault="000E250C" w:rsidP="0055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7CD5" w14:textId="77777777" w:rsidR="0061010D" w:rsidRDefault="0061010D" w:rsidP="00550C47">
      <w:r>
        <w:separator/>
      </w:r>
    </w:p>
  </w:footnote>
  <w:footnote w:type="continuationSeparator" w:id="0">
    <w:p w14:paraId="419084B6" w14:textId="77777777" w:rsidR="0061010D" w:rsidRDefault="0061010D" w:rsidP="0055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C16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77D89"/>
    <w:multiLevelType w:val="hybridMultilevel"/>
    <w:tmpl w:val="A934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346C2"/>
    <w:multiLevelType w:val="hybridMultilevel"/>
    <w:tmpl w:val="80107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22BE0"/>
    <w:multiLevelType w:val="hybridMultilevel"/>
    <w:tmpl w:val="F2A2E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22124"/>
    <w:multiLevelType w:val="hybridMultilevel"/>
    <w:tmpl w:val="3CC0D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D65C7"/>
    <w:multiLevelType w:val="multilevel"/>
    <w:tmpl w:val="726645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9546B7"/>
    <w:multiLevelType w:val="hybridMultilevel"/>
    <w:tmpl w:val="42A88FEA"/>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74F66"/>
    <w:multiLevelType w:val="hybridMultilevel"/>
    <w:tmpl w:val="5CAA7BF8"/>
    <w:lvl w:ilvl="0" w:tplc="3C2239B8">
      <w:start w:val="1"/>
      <w:numFmt w:val="bullet"/>
      <w:pStyle w:val="ListBullet"/>
      <w:lvlText w:val=""/>
      <w:lvlJc w:val="left"/>
      <w:pPr>
        <w:tabs>
          <w:tab w:val="num" w:pos="1426"/>
        </w:tabs>
        <w:ind w:left="1426" w:hanging="360"/>
      </w:pPr>
      <w:rPr>
        <w:rFonts w:ascii="Symbol" w:hAnsi="Symbol" w:hint="default"/>
      </w:rPr>
    </w:lvl>
    <w:lvl w:ilvl="1" w:tplc="08090003" w:tentative="1">
      <w:start w:val="1"/>
      <w:numFmt w:val="bullet"/>
      <w:lvlText w:val="o"/>
      <w:lvlJc w:val="left"/>
      <w:pPr>
        <w:tabs>
          <w:tab w:val="num" w:pos="2146"/>
        </w:tabs>
        <w:ind w:left="2146" w:hanging="360"/>
      </w:pPr>
      <w:rPr>
        <w:rFonts w:ascii="Courier New" w:hAnsi="Courier New" w:cs="Courier New" w:hint="default"/>
      </w:rPr>
    </w:lvl>
    <w:lvl w:ilvl="2" w:tplc="08090005" w:tentative="1">
      <w:start w:val="1"/>
      <w:numFmt w:val="bullet"/>
      <w:lvlText w:val=""/>
      <w:lvlJc w:val="left"/>
      <w:pPr>
        <w:tabs>
          <w:tab w:val="num" w:pos="2866"/>
        </w:tabs>
        <w:ind w:left="2866" w:hanging="360"/>
      </w:pPr>
      <w:rPr>
        <w:rFonts w:ascii="Wingdings" w:hAnsi="Wingdings" w:hint="default"/>
      </w:rPr>
    </w:lvl>
    <w:lvl w:ilvl="3" w:tplc="08090001" w:tentative="1">
      <w:start w:val="1"/>
      <w:numFmt w:val="bullet"/>
      <w:lvlText w:val=""/>
      <w:lvlJc w:val="left"/>
      <w:pPr>
        <w:tabs>
          <w:tab w:val="num" w:pos="3586"/>
        </w:tabs>
        <w:ind w:left="3586" w:hanging="360"/>
      </w:pPr>
      <w:rPr>
        <w:rFonts w:ascii="Symbol" w:hAnsi="Symbol" w:hint="default"/>
      </w:rPr>
    </w:lvl>
    <w:lvl w:ilvl="4" w:tplc="08090003" w:tentative="1">
      <w:start w:val="1"/>
      <w:numFmt w:val="bullet"/>
      <w:lvlText w:val="o"/>
      <w:lvlJc w:val="left"/>
      <w:pPr>
        <w:tabs>
          <w:tab w:val="num" w:pos="4306"/>
        </w:tabs>
        <w:ind w:left="4306" w:hanging="360"/>
      </w:pPr>
      <w:rPr>
        <w:rFonts w:ascii="Courier New" w:hAnsi="Courier New" w:cs="Courier New" w:hint="default"/>
      </w:rPr>
    </w:lvl>
    <w:lvl w:ilvl="5" w:tplc="08090005" w:tentative="1">
      <w:start w:val="1"/>
      <w:numFmt w:val="bullet"/>
      <w:lvlText w:val=""/>
      <w:lvlJc w:val="left"/>
      <w:pPr>
        <w:tabs>
          <w:tab w:val="num" w:pos="5026"/>
        </w:tabs>
        <w:ind w:left="5026" w:hanging="360"/>
      </w:pPr>
      <w:rPr>
        <w:rFonts w:ascii="Wingdings" w:hAnsi="Wingdings" w:hint="default"/>
      </w:rPr>
    </w:lvl>
    <w:lvl w:ilvl="6" w:tplc="08090001" w:tentative="1">
      <w:start w:val="1"/>
      <w:numFmt w:val="bullet"/>
      <w:lvlText w:val=""/>
      <w:lvlJc w:val="left"/>
      <w:pPr>
        <w:tabs>
          <w:tab w:val="num" w:pos="5746"/>
        </w:tabs>
        <w:ind w:left="5746" w:hanging="360"/>
      </w:pPr>
      <w:rPr>
        <w:rFonts w:ascii="Symbol" w:hAnsi="Symbol" w:hint="default"/>
      </w:rPr>
    </w:lvl>
    <w:lvl w:ilvl="7" w:tplc="08090003" w:tentative="1">
      <w:start w:val="1"/>
      <w:numFmt w:val="bullet"/>
      <w:lvlText w:val="o"/>
      <w:lvlJc w:val="left"/>
      <w:pPr>
        <w:tabs>
          <w:tab w:val="num" w:pos="6466"/>
        </w:tabs>
        <w:ind w:left="6466" w:hanging="360"/>
      </w:pPr>
      <w:rPr>
        <w:rFonts w:ascii="Courier New" w:hAnsi="Courier New" w:cs="Courier New" w:hint="default"/>
      </w:rPr>
    </w:lvl>
    <w:lvl w:ilvl="8" w:tplc="08090005" w:tentative="1">
      <w:start w:val="1"/>
      <w:numFmt w:val="bullet"/>
      <w:lvlText w:val=""/>
      <w:lvlJc w:val="left"/>
      <w:pPr>
        <w:tabs>
          <w:tab w:val="num" w:pos="7186"/>
        </w:tabs>
        <w:ind w:left="7186" w:hanging="360"/>
      </w:pPr>
      <w:rPr>
        <w:rFonts w:ascii="Wingdings" w:hAnsi="Wingdings" w:hint="default"/>
      </w:rPr>
    </w:lvl>
  </w:abstractNum>
  <w:abstractNum w:abstractNumId="8" w15:restartNumberingAfterBreak="0">
    <w:nsid w:val="111E4F9C"/>
    <w:multiLevelType w:val="hybridMultilevel"/>
    <w:tmpl w:val="B77C8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118A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ECD5DC7"/>
    <w:multiLevelType w:val="hybridMultilevel"/>
    <w:tmpl w:val="EC4CB7E0"/>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C3185"/>
    <w:multiLevelType w:val="multilevel"/>
    <w:tmpl w:val="76D445F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A04779"/>
    <w:multiLevelType w:val="multilevel"/>
    <w:tmpl w:val="EDB26A5C"/>
    <w:lvl w:ilvl="0">
      <w:start w:val="1"/>
      <w:numFmt w:val="decimal"/>
      <w:pStyle w:val="Heading1"/>
      <w:lvlText w:val="%1."/>
      <w:lvlJc w:val="left"/>
      <w:pPr>
        <w:ind w:left="360" w:hanging="360"/>
      </w:pPr>
    </w:lvl>
    <w:lvl w:ilvl="1">
      <w:start w:val="1"/>
      <w:numFmt w:val="decimal"/>
      <w:pStyle w:val="Level2normal"/>
      <w:lvlText w:val="%1.%2."/>
      <w:lvlJc w:val="left"/>
      <w:pPr>
        <w:ind w:left="792" w:hanging="432"/>
      </w:pPr>
    </w:lvl>
    <w:lvl w:ilvl="2">
      <w:start w:val="1"/>
      <w:numFmt w:val="decimal"/>
      <w:pStyle w:val="Level3Normal"/>
      <w:lvlText w:val="%1.%2.%3."/>
      <w:lvlJc w:val="left"/>
      <w:pPr>
        <w:ind w:left="1224" w:hanging="504"/>
      </w:pPr>
    </w:lvl>
    <w:lvl w:ilvl="3">
      <w:start w:val="1"/>
      <w:numFmt w:val="decimal"/>
      <w:pStyle w:val="Level4Nor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BB4F52"/>
    <w:multiLevelType w:val="hybridMultilevel"/>
    <w:tmpl w:val="866A1926"/>
    <w:lvl w:ilvl="0" w:tplc="7E16B1B2">
      <w:start w:val="1"/>
      <w:numFmt w:val="bullet"/>
      <w:pStyle w:val="StyleBullets112pt"/>
      <w:lvlText w:val=""/>
      <w:lvlJc w:val="left"/>
      <w:pPr>
        <w:tabs>
          <w:tab w:val="num" w:pos="360"/>
        </w:tabs>
        <w:ind w:left="360" w:hanging="36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E45F1D"/>
    <w:multiLevelType w:val="hybridMultilevel"/>
    <w:tmpl w:val="386C0FFC"/>
    <w:lvl w:ilvl="0" w:tplc="E7A8A700">
      <w:start w:val="1"/>
      <w:numFmt w:val="bullet"/>
      <w:pStyle w:val="FGPolicyBodyBullets"/>
      <w:lvlText w:val=""/>
      <w:lvlJc w:val="left"/>
      <w:pPr>
        <w:tabs>
          <w:tab w:val="num" w:pos="1080"/>
        </w:tabs>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BA35E6"/>
    <w:multiLevelType w:val="multilevel"/>
    <w:tmpl w:val="6DC0BFEE"/>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67147D1"/>
    <w:multiLevelType w:val="multilevel"/>
    <w:tmpl w:val="329856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875AE6"/>
    <w:multiLevelType w:val="multilevel"/>
    <w:tmpl w:val="D4CE8BB4"/>
    <w:lvl w:ilvl="0">
      <w:start w:val="3"/>
      <w:numFmt w:val="decimal"/>
      <w:lvlText w:val="%1"/>
      <w:lvlJc w:val="left"/>
      <w:pPr>
        <w:tabs>
          <w:tab w:val="num" w:pos="567"/>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9554B8"/>
    <w:multiLevelType w:val="hybridMultilevel"/>
    <w:tmpl w:val="D63C6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422FF"/>
    <w:multiLevelType w:val="hybridMultilevel"/>
    <w:tmpl w:val="93F48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F169D"/>
    <w:multiLevelType w:val="multilevel"/>
    <w:tmpl w:val="EDF462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233EA7"/>
    <w:multiLevelType w:val="hybridMultilevel"/>
    <w:tmpl w:val="A5E6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07FE2"/>
    <w:multiLevelType w:val="multilevel"/>
    <w:tmpl w:val="8870DA92"/>
    <w:lvl w:ilvl="0">
      <w:start w:val="3"/>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36535C2"/>
    <w:multiLevelType w:val="multilevel"/>
    <w:tmpl w:val="01D48356"/>
    <w:lvl w:ilvl="0">
      <w:start w:val="1"/>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6F7504"/>
    <w:multiLevelType w:val="hybridMultilevel"/>
    <w:tmpl w:val="C492CB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4033FD"/>
    <w:multiLevelType w:val="hybridMultilevel"/>
    <w:tmpl w:val="79EE2C90"/>
    <w:lvl w:ilvl="0" w:tplc="C28285C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E70D6"/>
    <w:multiLevelType w:val="hybridMultilevel"/>
    <w:tmpl w:val="2D72F4B0"/>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9C14DE"/>
    <w:multiLevelType w:val="hybridMultilevel"/>
    <w:tmpl w:val="8696BC0E"/>
    <w:lvl w:ilvl="0" w:tplc="4E428D60">
      <w:start w:val="1"/>
      <w:numFmt w:val="bullet"/>
      <w:lvlText w:val=""/>
      <w:lvlJc w:val="left"/>
      <w:pPr>
        <w:tabs>
          <w:tab w:val="num" w:pos="720"/>
        </w:tabs>
        <w:ind w:left="720" w:hanging="26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C3A5C"/>
    <w:multiLevelType w:val="multilevel"/>
    <w:tmpl w:val="5F9408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4155F1"/>
    <w:multiLevelType w:val="hybridMultilevel"/>
    <w:tmpl w:val="AB8A3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3C723C"/>
    <w:multiLevelType w:val="multilevel"/>
    <w:tmpl w:val="495490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704497"/>
    <w:multiLevelType w:val="hybridMultilevel"/>
    <w:tmpl w:val="30AE0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53770"/>
    <w:multiLevelType w:val="hybridMultilevel"/>
    <w:tmpl w:val="E23E1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402975"/>
    <w:multiLevelType w:val="hybridMultilevel"/>
    <w:tmpl w:val="45FE6F5A"/>
    <w:lvl w:ilvl="0" w:tplc="82767F6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65B58"/>
    <w:multiLevelType w:val="hybridMultilevel"/>
    <w:tmpl w:val="26226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EA6298"/>
    <w:multiLevelType w:val="hybridMultilevel"/>
    <w:tmpl w:val="4F06F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1418A8"/>
    <w:multiLevelType w:val="hybridMultilevel"/>
    <w:tmpl w:val="3D7C08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6245D3"/>
    <w:multiLevelType w:val="multilevel"/>
    <w:tmpl w:val="011288B8"/>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97B5728"/>
    <w:multiLevelType w:val="multilevel"/>
    <w:tmpl w:val="6DC0BFEE"/>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9EA13F1"/>
    <w:multiLevelType w:val="hybridMultilevel"/>
    <w:tmpl w:val="588A2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E51099"/>
    <w:multiLevelType w:val="multilevel"/>
    <w:tmpl w:val="857EA2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E365AC"/>
    <w:multiLevelType w:val="hybridMultilevel"/>
    <w:tmpl w:val="67025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80753"/>
    <w:multiLevelType w:val="hybridMultilevel"/>
    <w:tmpl w:val="48ECE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BB6F57"/>
    <w:multiLevelType w:val="hybridMultilevel"/>
    <w:tmpl w:val="5C1653AE"/>
    <w:lvl w:ilvl="0" w:tplc="0A664322">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1E5C13"/>
    <w:multiLevelType w:val="multilevel"/>
    <w:tmpl w:val="141CBE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54F183E"/>
    <w:multiLevelType w:val="hybridMultilevel"/>
    <w:tmpl w:val="6770B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A32441"/>
    <w:multiLevelType w:val="hybridMultilevel"/>
    <w:tmpl w:val="332683D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79C25874"/>
    <w:multiLevelType w:val="hybridMultilevel"/>
    <w:tmpl w:val="5F6054D8"/>
    <w:lvl w:ilvl="0" w:tplc="E736AF58">
      <w:start w:val="1"/>
      <w:numFmt w:val="bullet"/>
      <w:lvlText w:val=""/>
      <w:lvlJc w:val="left"/>
      <w:pPr>
        <w:tabs>
          <w:tab w:val="num" w:pos="720"/>
        </w:tabs>
        <w:ind w:left="720" w:hanging="266"/>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9501370">
    <w:abstractNumId w:val="23"/>
  </w:num>
  <w:num w:numId="2" w16cid:durableId="442766445">
    <w:abstractNumId w:val="13"/>
  </w:num>
  <w:num w:numId="3" w16cid:durableId="1156410314">
    <w:abstractNumId w:val="28"/>
  </w:num>
  <w:num w:numId="4" w16cid:durableId="815802071">
    <w:abstractNumId w:val="15"/>
  </w:num>
  <w:num w:numId="5" w16cid:durableId="1111894163">
    <w:abstractNumId w:val="14"/>
  </w:num>
  <w:num w:numId="6" w16cid:durableId="2131779012">
    <w:abstractNumId w:val="22"/>
  </w:num>
  <w:num w:numId="7" w16cid:durableId="885261137">
    <w:abstractNumId w:val="44"/>
  </w:num>
  <w:num w:numId="8" w16cid:durableId="1393968749">
    <w:abstractNumId w:val="40"/>
  </w:num>
  <w:num w:numId="9" w16cid:durableId="332419918">
    <w:abstractNumId w:val="20"/>
  </w:num>
  <w:num w:numId="10" w16cid:durableId="1332484732">
    <w:abstractNumId w:val="11"/>
  </w:num>
  <w:num w:numId="11" w16cid:durableId="288827624">
    <w:abstractNumId w:val="33"/>
  </w:num>
  <w:num w:numId="12" w16cid:durableId="229535327">
    <w:abstractNumId w:val="43"/>
  </w:num>
  <w:num w:numId="13" w16cid:durableId="1769546414">
    <w:abstractNumId w:val="47"/>
  </w:num>
  <w:num w:numId="14" w16cid:durableId="1546212707">
    <w:abstractNumId w:val="26"/>
  </w:num>
  <w:num w:numId="15" w16cid:durableId="1463692784">
    <w:abstractNumId w:val="27"/>
  </w:num>
  <w:num w:numId="16" w16cid:durableId="362707889">
    <w:abstractNumId w:val="10"/>
  </w:num>
  <w:num w:numId="17" w16cid:durableId="158692439">
    <w:abstractNumId w:val="6"/>
  </w:num>
  <w:num w:numId="18" w16cid:durableId="1009018425">
    <w:abstractNumId w:val="37"/>
  </w:num>
  <w:num w:numId="19" w16cid:durableId="953751290">
    <w:abstractNumId w:val="36"/>
  </w:num>
  <w:num w:numId="20" w16cid:durableId="1301619362">
    <w:abstractNumId w:val="38"/>
  </w:num>
  <w:num w:numId="21" w16cid:durableId="570819356">
    <w:abstractNumId w:val="30"/>
  </w:num>
  <w:num w:numId="22" w16cid:durableId="1308701482">
    <w:abstractNumId w:val="29"/>
  </w:num>
  <w:num w:numId="23" w16cid:durableId="1939018114">
    <w:abstractNumId w:val="8"/>
  </w:num>
  <w:num w:numId="24" w16cid:durableId="94135827">
    <w:abstractNumId w:val="34"/>
  </w:num>
  <w:num w:numId="25" w16cid:durableId="806780054">
    <w:abstractNumId w:val="3"/>
  </w:num>
  <w:num w:numId="26" w16cid:durableId="2043742152">
    <w:abstractNumId w:val="18"/>
  </w:num>
  <w:num w:numId="27" w16cid:durableId="402526460">
    <w:abstractNumId w:val="19"/>
  </w:num>
  <w:num w:numId="28" w16cid:durableId="1445542454">
    <w:abstractNumId w:val="32"/>
  </w:num>
  <w:num w:numId="29" w16cid:durableId="332610322">
    <w:abstractNumId w:val="21"/>
  </w:num>
  <w:num w:numId="30" w16cid:durableId="556745971">
    <w:abstractNumId w:val="45"/>
  </w:num>
  <w:num w:numId="31" w16cid:durableId="465389244">
    <w:abstractNumId w:val="41"/>
  </w:num>
  <w:num w:numId="32" w16cid:durableId="624190660">
    <w:abstractNumId w:val="16"/>
  </w:num>
  <w:num w:numId="33" w16cid:durableId="156851312">
    <w:abstractNumId w:val="4"/>
  </w:num>
  <w:num w:numId="34" w16cid:durableId="359866972">
    <w:abstractNumId w:val="24"/>
  </w:num>
  <w:num w:numId="35" w16cid:durableId="1121342870">
    <w:abstractNumId w:val="42"/>
  </w:num>
  <w:num w:numId="36" w16cid:durableId="1488790028">
    <w:abstractNumId w:val="0"/>
  </w:num>
  <w:num w:numId="37" w16cid:durableId="120461842">
    <w:abstractNumId w:val="39"/>
  </w:num>
  <w:num w:numId="38" w16cid:durableId="1656957895">
    <w:abstractNumId w:val="35"/>
  </w:num>
  <w:num w:numId="39" w16cid:durableId="1261449817">
    <w:abstractNumId w:val="2"/>
  </w:num>
  <w:num w:numId="40" w16cid:durableId="776366613">
    <w:abstractNumId w:val="31"/>
  </w:num>
  <w:num w:numId="41" w16cid:durableId="309558469">
    <w:abstractNumId w:val="25"/>
  </w:num>
  <w:num w:numId="42" w16cid:durableId="1624312644">
    <w:abstractNumId w:val="17"/>
  </w:num>
  <w:num w:numId="43" w16cid:durableId="1731226138">
    <w:abstractNumId w:val="7"/>
  </w:num>
  <w:num w:numId="44" w16cid:durableId="1338969440">
    <w:abstractNumId w:val="46"/>
  </w:num>
  <w:num w:numId="45" w16cid:durableId="1436025249">
    <w:abstractNumId w:val="9"/>
  </w:num>
  <w:num w:numId="46" w16cid:durableId="169221287">
    <w:abstractNumId w:val="1"/>
  </w:num>
  <w:num w:numId="47" w16cid:durableId="1529827604">
    <w:abstractNumId w:val="5"/>
  </w:num>
  <w:num w:numId="48" w16cid:durableId="129023996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B8"/>
    <w:rsid w:val="000010AA"/>
    <w:rsid w:val="00002487"/>
    <w:rsid w:val="00002BA0"/>
    <w:rsid w:val="00003762"/>
    <w:rsid w:val="00007473"/>
    <w:rsid w:val="000142AB"/>
    <w:rsid w:val="000172CB"/>
    <w:rsid w:val="0002470F"/>
    <w:rsid w:val="000248B7"/>
    <w:rsid w:val="00025C02"/>
    <w:rsid w:val="00030810"/>
    <w:rsid w:val="00032EA6"/>
    <w:rsid w:val="00035BB9"/>
    <w:rsid w:val="0004098A"/>
    <w:rsid w:val="00040FAF"/>
    <w:rsid w:val="00043EB2"/>
    <w:rsid w:val="00044D66"/>
    <w:rsid w:val="00047B0F"/>
    <w:rsid w:val="00050EE0"/>
    <w:rsid w:val="000515EB"/>
    <w:rsid w:val="0005234F"/>
    <w:rsid w:val="00053235"/>
    <w:rsid w:val="0006507D"/>
    <w:rsid w:val="00070E5F"/>
    <w:rsid w:val="00072CBE"/>
    <w:rsid w:val="0007610D"/>
    <w:rsid w:val="000807B0"/>
    <w:rsid w:val="00081741"/>
    <w:rsid w:val="00082700"/>
    <w:rsid w:val="00087915"/>
    <w:rsid w:val="000913E0"/>
    <w:rsid w:val="00093711"/>
    <w:rsid w:val="0009382C"/>
    <w:rsid w:val="0009590B"/>
    <w:rsid w:val="000972FE"/>
    <w:rsid w:val="00097358"/>
    <w:rsid w:val="00097F64"/>
    <w:rsid w:val="000A0560"/>
    <w:rsid w:val="000A14BE"/>
    <w:rsid w:val="000A5585"/>
    <w:rsid w:val="000B1FDC"/>
    <w:rsid w:val="000B568A"/>
    <w:rsid w:val="000B5E06"/>
    <w:rsid w:val="000C02A8"/>
    <w:rsid w:val="000C37ED"/>
    <w:rsid w:val="000C7367"/>
    <w:rsid w:val="000D1FED"/>
    <w:rsid w:val="000D5FF1"/>
    <w:rsid w:val="000D6234"/>
    <w:rsid w:val="000E250C"/>
    <w:rsid w:val="000E4EB0"/>
    <w:rsid w:val="000E7335"/>
    <w:rsid w:val="000E7FEB"/>
    <w:rsid w:val="000F1319"/>
    <w:rsid w:val="000F58FF"/>
    <w:rsid w:val="001038CC"/>
    <w:rsid w:val="00106D72"/>
    <w:rsid w:val="00113D56"/>
    <w:rsid w:val="001149BC"/>
    <w:rsid w:val="00114BB0"/>
    <w:rsid w:val="00115398"/>
    <w:rsid w:val="001175C6"/>
    <w:rsid w:val="00120B20"/>
    <w:rsid w:val="00122D98"/>
    <w:rsid w:val="0013015F"/>
    <w:rsid w:val="00130B25"/>
    <w:rsid w:val="00136476"/>
    <w:rsid w:val="001366A9"/>
    <w:rsid w:val="00143359"/>
    <w:rsid w:val="001452B8"/>
    <w:rsid w:val="001459D4"/>
    <w:rsid w:val="00147846"/>
    <w:rsid w:val="00147A87"/>
    <w:rsid w:val="00151886"/>
    <w:rsid w:val="00152057"/>
    <w:rsid w:val="00153A4A"/>
    <w:rsid w:val="001579E5"/>
    <w:rsid w:val="00161898"/>
    <w:rsid w:val="001636F9"/>
    <w:rsid w:val="00164368"/>
    <w:rsid w:val="00164D9E"/>
    <w:rsid w:val="00167FE1"/>
    <w:rsid w:val="00181AF1"/>
    <w:rsid w:val="0018496A"/>
    <w:rsid w:val="00185094"/>
    <w:rsid w:val="00186B29"/>
    <w:rsid w:val="00193EB5"/>
    <w:rsid w:val="00195164"/>
    <w:rsid w:val="00196785"/>
    <w:rsid w:val="001A1D5A"/>
    <w:rsid w:val="001A4C67"/>
    <w:rsid w:val="001A595E"/>
    <w:rsid w:val="001A736F"/>
    <w:rsid w:val="001A7E9E"/>
    <w:rsid w:val="001B1852"/>
    <w:rsid w:val="001B3002"/>
    <w:rsid w:val="001B43DE"/>
    <w:rsid w:val="001C4E3C"/>
    <w:rsid w:val="001D0C27"/>
    <w:rsid w:val="001D35B0"/>
    <w:rsid w:val="001D7BE3"/>
    <w:rsid w:val="001D7C77"/>
    <w:rsid w:val="001E30D4"/>
    <w:rsid w:val="001E5244"/>
    <w:rsid w:val="0020150D"/>
    <w:rsid w:val="00201E27"/>
    <w:rsid w:val="00215451"/>
    <w:rsid w:val="00217042"/>
    <w:rsid w:val="00220F2E"/>
    <w:rsid w:val="002213BE"/>
    <w:rsid w:val="0023509D"/>
    <w:rsid w:val="0023519A"/>
    <w:rsid w:val="00235EFD"/>
    <w:rsid w:val="00237515"/>
    <w:rsid w:val="00237901"/>
    <w:rsid w:val="00240150"/>
    <w:rsid w:val="00241A9C"/>
    <w:rsid w:val="00255C05"/>
    <w:rsid w:val="0025641D"/>
    <w:rsid w:val="002564B9"/>
    <w:rsid w:val="00263E46"/>
    <w:rsid w:val="002701BB"/>
    <w:rsid w:val="00270554"/>
    <w:rsid w:val="00276484"/>
    <w:rsid w:val="002766E4"/>
    <w:rsid w:val="00277F6B"/>
    <w:rsid w:val="00280381"/>
    <w:rsid w:val="00281CF1"/>
    <w:rsid w:val="00283EA8"/>
    <w:rsid w:val="00285CE7"/>
    <w:rsid w:val="00290168"/>
    <w:rsid w:val="00290EEC"/>
    <w:rsid w:val="00295920"/>
    <w:rsid w:val="002A0B52"/>
    <w:rsid w:val="002A19A0"/>
    <w:rsid w:val="002A7650"/>
    <w:rsid w:val="002A78E5"/>
    <w:rsid w:val="002A7FAA"/>
    <w:rsid w:val="002B27F5"/>
    <w:rsid w:val="002B3F0D"/>
    <w:rsid w:val="002B51FE"/>
    <w:rsid w:val="002B71D2"/>
    <w:rsid w:val="002C0C73"/>
    <w:rsid w:val="002C1BFD"/>
    <w:rsid w:val="002C3314"/>
    <w:rsid w:val="002C5AD5"/>
    <w:rsid w:val="002E1754"/>
    <w:rsid w:val="002E225A"/>
    <w:rsid w:val="002E4238"/>
    <w:rsid w:val="002E7464"/>
    <w:rsid w:val="002F27F6"/>
    <w:rsid w:val="002F3D34"/>
    <w:rsid w:val="002F5C1F"/>
    <w:rsid w:val="002F7D07"/>
    <w:rsid w:val="002F7D42"/>
    <w:rsid w:val="00301853"/>
    <w:rsid w:val="00303B78"/>
    <w:rsid w:val="00303DE7"/>
    <w:rsid w:val="0031017D"/>
    <w:rsid w:val="0031281C"/>
    <w:rsid w:val="003213C3"/>
    <w:rsid w:val="00321E50"/>
    <w:rsid w:val="00322E73"/>
    <w:rsid w:val="00323B5F"/>
    <w:rsid w:val="00324ECC"/>
    <w:rsid w:val="00331466"/>
    <w:rsid w:val="0033721F"/>
    <w:rsid w:val="00343D0F"/>
    <w:rsid w:val="003523CE"/>
    <w:rsid w:val="00352C73"/>
    <w:rsid w:val="003551F5"/>
    <w:rsid w:val="00356F12"/>
    <w:rsid w:val="00362DD9"/>
    <w:rsid w:val="00364C2D"/>
    <w:rsid w:val="003671BE"/>
    <w:rsid w:val="00374668"/>
    <w:rsid w:val="00375CC4"/>
    <w:rsid w:val="00377DB6"/>
    <w:rsid w:val="00380CBE"/>
    <w:rsid w:val="00381325"/>
    <w:rsid w:val="00381A7D"/>
    <w:rsid w:val="003825D2"/>
    <w:rsid w:val="003826F0"/>
    <w:rsid w:val="0038314E"/>
    <w:rsid w:val="003848B6"/>
    <w:rsid w:val="00385EAD"/>
    <w:rsid w:val="0038695E"/>
    <w:rsid w:val="00391D26"/>
    <w:rsid w:val="00397AAC"/>
    <w:rsid w:val="003A4471"/>
    <w:rsid w:val="003A4F00"/>
    <w:rsid w:val="003B3AED"/>
    <w:rsid w:val="003B4DD9"/>
    <w:rsid w:val="003B6B07"/>
    <w:rsid w:val="003C2A4D"/>
    <w:rsid w:val="003C31E7"/>
    <w:rsid w:val="003C4B69"/>
    <w:rsid w:val="003C5592"/>
    <w:rsid w:val="003C5A49"/>
    <w:rsid w:val="003D036C"/>
    <w:rsid w:val="003D5052"/>
    <w:rsid w:val="003D6FDC"/>
    <w:rsid w:val="003E4D92"/>
    <w:rsid w:val="003F34B4"/>
    <w:rsid w:val="003F38A1"/>
    <w:rsid w:val="003F5A96"/>
    <w:rsid w:val="003F78E4"/>
    <w:rsid w:val="00401C4C"/>
    <w:rsid w:val="00403665"/>
    <w:rsid w:val="0041499A"/>
    <w:rsid w:val="004151EE"/>
    <w:rsid w:val="00417AB4"/>
    <w:rsid w:val="00423EA7"/>
    <w:rsid w:val="004243E4"/>
    <w:rsid w:val="00426B09"/>
    <w:rsid w:val="00426F51"/>
    <w:rsid w:val="00427809"/>
    <w:rsid w:val="00432C2F"/>
    <w:rsid w:val="0043542C"/>
    <w:rsid w:val="00435787"/>
    <w:rsid w:val="004367BA"/>
    <w:rsid w:val="00437580"/>
    <w:rsid w:val="00437A94"/>
    <w:rsid w:val="004406EA"/>
    <w:rsid w:val="00446B42"/>
    <w:rsid w:val="004509A9"/>
    <w:rsid w:val="0045163E"/>
    <w:rsid w:val="00455AC8"/>
    <w:rsid w:val="0045678B"/>
    <w:rsid w:val="00467E4A"/>
    <w:rsid w:val="00470BF3"/>
    <w:rsid w:val="0047561C"/>
    <w:rsid w:val="004756F4"/>
    <w:rsid w:val="00475732"/>
    <w:rsid w:val="00475D9D"/>
    <w:rsid w:val="0047628B"/>
    <w:rsid w:val="0048022B"/>
    <w:rsid w:val="004849F3"/>
    <w:rsid w:val="00486951"/>
    <w:rsid w:val="00486F77"/>
    <w:rsid w:val="00487864"/>
    <w:rsid w:val="004B670F"/>
    <w:rsid w:val="004C50E0"/>
    <w:rsid w:val="004C605E"/>
    <w:rsid w:val="004C7456"/>
    <w:rsid w:val="004C7731"/>
    <w:rsid w:val="004D6950"/>
    <w:rsid w:val="004D6E3C"/>
    <w:rsid w:val="004E61EF"/>
    <w:rsid w:val="004F1AC2"/>
    <w:rsid w:val="00504AE7"/>
    <w:rsid w:val="005062F5"/>
    <w:rsid w:val="0051221F"/>
    <w:rsid w:val="00514710"/>
    <w:rsid w:val="00516D86"/>
    <w:rsid w:val="00520A33"/>
    <w:rsid w:val="0052440D"/>
    <w:rsid w:val="00537675"/>
    <w:rsid w:val="00541E88"/>
    <w:rsid w:val="00545C30"/>
    <w:rsid w:val="005473A0"/>
    <w:rsid w:val="00550C47"/>
    <w:rsid w:val="005569B7"/>
    <w:rsid w:val="00563A44"/>
    <w:rsid w:val="00564D5B"/>
    <w:rsid w:val="0056655C"/>
    <w:rsid w:val="00571F39"/>
    <w:rsid w:val="00573B91"/>
    <w:rsid w:val="00580EAA"/>
    <w:rsid w:val="00581C07"/>
    <w:rsid w:val="00581E83"/>
    <w:rsid w:val="00581F42"/>
    <w:rsid w:val="0058656F"/>
    <w:rsid w:val="005875DB"/>
    <w:rsid w:val="0058767B"/>
    <w:rsid w:val="00591194"/>
    <w:rsid w:val="005A2081"/>
    <w:rsid w:val="005A5A5C"/>
    <w:rsid w:val="005A739D"/>
    <w:rsid w:val="005C15F2"/>
    <w:rsid w:val="005D0B78"/>
    <w:rsid w:val="005D0EB2"/>
    <w:rsid w:val="005D23F2"/>
    <w:rsid w:val="005D2A59"/>
    <w:rsid w:val="005D49C6"/>
    <w:rsid w:val="005D5469"/>
    <w:rsid w:val="005E27A4"/>
    <w:rsid w:val="005E39E7"/>
    <w:rsid w:val="005E4BAB"/>
    <w:rsid w:val="005E549F"/>
    <w:rsid w:val="005E723B"/>
    <w:rsid w:val="005F03BD"/>
    <w:rsid w:val="005F09E7"/>
    <w:rsid w:val="005F23DC"/>
    <w:rsid w:val="005F64D2"/>
    <w:rsid w:val="00600355"/>
    <w:rsid w:val="00602808"/>
    <w:rsid w:val="00605BE6"/>
    <w:rsid w:val="0061010D"/>
    <w:rsid w:val="00611E66"/>
    <w:rsid w:val="00615D11"/>
    <w:rsid w:val="00617CF1"/>
    <w:rsid w:val="00620970"/>
    <w:rsid w:val="00621373"/>
    <w:rsid w:val="00622529"/>
    <w:rsid w:val="00623033"/>
    <w:rsid w:val="006244C9"/>
    <w:rsid w:val="0062531D"/>
    <w:rsid w:val="00630B49"/>
    <w:rsid w:val="00634238"/>
    <w:rsid w:val="006342F7"/>
    <w:rsid w:val="00640A25"/>
    <w:rsid w:val="00643A96"/>
    <w:rsid w:val="00644B87"/>
    <w:rsid w:val="00657F82"/>
    <w:rsid w:val="00661F20"/>
    <w:rsid w:val="0066464F"/>
    <w:rsid w:val="00665B18"/>
    <w:rsid w:val="006661A6"/>
    <w:rsid w:val="006669E4"/>
    <w:rsid w:val="00673D4D"/>
    <w:rsid w:val="00675176"/>
    <w:rsid w:val="0067735C"/>
    <w:rsid w:val="006812EB"/>
    <w:rsid w:val="0068391F"/>
    <w:rsid w:val="00684EAE"/>
    <w:rsid w:val="006856BE"/>
    <w:rsid w:val="006871BC"/>
    <w:rsid w:val="00687998"/>
    <w:rsid w:val="00693597"/>
    <w:rsid w:val="00697E52"/>
    <w:rsid w:val="006B237D"/>
    <w:rsid w:val="006B24F0"/>
    <w:rsid w:val="006B2D0C"/>
    <w:rsid w:val="006B49E2"/>
    <w:rsid w:val="006B78F4"/>
    <w:rsid w:val="006B7B3E"/>
    <w:rsid w:val="006C2D2C"/>
    <w:rsid w:val="006C2F73"/>
    <w:rsid w:val="006C3120"/>
    <w:rsid w:val="006C5A58"/>
    <w:rsid w:val="006C601B"/>
    <w:rsid w:val="006C6B0D"/>
    <w:rsid w:val="006D1261"/>
    <w:rsid w:val="006D1D7A"/>
    <w:rsid w:val="006D4FA1"/>
    <w:rsid w:val="006E064B"/>
    <w:rsid w:val="006E7581"/>
    <w:rsid w:val="006F13DD"/>
    <w:rsid w:val="006F2A6C"/>
    <w:rsid w:val="006F69D7"/>
    <w:rsid w:val="006F7B4D"/>
    <w:rsid w:val="007048E6"/>
    <w:rsid w:val="00710A78"/>
    <w:rsid w:val="0071468B"/>
    <w:rsid w:val="007175C3"/>
    <w:rsid w:val="00725B40"/>
    <w:rsid w:val="007308B9"/>
    <w:rsid w:val="00731113"/>
    <w:rsid w:val="007335FD"/>
    <w:rsid w:val="00737BE7"/>
    <w:rsid w:val="0074406C"/>
    <w:rsid w:val="00751696"/>
    <w:rsid w:val="0075517D"/>
    <w:rsid w:val="00755A61"/>
    <w:rsid w:val="007569BC"/>
    <w:rsid w:val="0076125C"/>
    <w:rsid w:val="007646E6"/>
    <w:rsid w:val="0076641A"/>
    <w:rsid w:val="0077536E"/>
    <w:rsid w:val="007753D3"/>
    <w:rsid w:val="007753F7"/>
    <w:rsid w:val="007866DA"/>
    <w:rsid w:val="00787F09"/>
    <w:rsid w:val="007901B9"/>
    <w:rsid w:val="00792AE6"/>
    <w:rsid w:val="007936C2"/>
    <w:rsid w:val="00794766"/>
    <w:rsid w:val="00795DA4"/>
    <w:rsid w:val="00796CDB"/>
    <w:rsid w:val="007A4B20"/>
    <w:rsid w:val="007B4345"/>
    <w:rsid w:val="007B4ABC"/>
    <w:rsid w:val="007B5846"/>
    <w:rsid w:val="007B5918"/>
    <w:rsid w:val="007C13FB"/>
    <w:rsid w:val="007C1E3A"/>
    <w:rsid w:val="007C2685"/>
    <w:rsid w:val="007C34D5"/>
    <w:rsid w:val="007D1AEA"/>
    <w:rsid w:val="007D4B06"/>
    <w:rsid w:val="007D5EA0"/>
    <w:rsid w:val="007D5EE2"/>
    <w:rsid w:val="007D6343"/>
    <w:rsid w:val="007E0573"/>
    <w:rsid w:val="007E50B2"/>
    <w:rsid w:val="007F65BB"/>
    <w:rsid w:val="00804569"/>
    <w:rsid w:val="00807CD3"/>
    <w:rsid w:val="00810061"/>
    <w:rsid w:val="0081195B"/>
    <w:rsid w:val="008125F7"/>
    <w:rsid w:val="008163F8"/>
    <w:rsid w:val="00826146"/>
    <w:rsid w:val="00827E61"/>
    <w:rsid w:val="00834D71"/>
    <w:rsid w:val="00840DBA"/>
    <w:rsid w:val="0084440B"/>
    <w:rsid w:val="00844CF9"/>
    <w:rsid w:val="00845AE2"/>
    <w:rsid w:val="00851582"/>
    <w:rsid w:val="00851612"/>
    <w:rsid w:val="00863B83"/>
    <w:rsid w:val="0086435E"/>
    <w:rsid w:val="0087036E"/>
    <w:rsid w:val="0087294B"/>
    <w:rsid w:val="00874BDB"/>
    <w:rsid w:val="00877CAB"/>
    <w:rsid w:val="00880894"/>
    <w:rsid w:val="00881835"/>
    <w:rsid w:val="00882B7E"/>
    <w:rsid w:val="00885C57"/>
    <w:rsid w:val="0088609C"/>
    <w:rsid w:val="00893302"/>
    <w:rsid w:val="0089516E"/>
    <w:rsid w:val="00896752"/>
    <w:rsid w:val="008A2BC7"/>
    <w:rsid w:val="008A30AD"/>
    <w:rsid w:val="008A6C35"/>
    <w:rsid w:val="008B15B9"/>
    <w:rsid w:val="008B2E25"/>
    <w:rsid w:val="008B38E9"/>
    <w:rsid w:val="008C09DB"/>
    <w:rsid w:val="008C202C"/>
    <w:rsid w:val="008C32E7"/>
    <w:rsid w:val="008C345A"/>
    <w:rsid w:val="008C3E85"/>
    <w:rsid w:val="008C4364"/>
    <w:rsid w:val="008C4743"/>
    <w:rsid w:val="008C7EAA"/>
    <w:rsid w:val="008D0038"/>
    <w:rsid w:val="008D1B34"/>
    <w:rsid w:val="008D2B29"/>
    <w:rsid w:val="008D53AB"/>
    <w:rsid w:val="008D5F20"/>
    <w:rsid w:val="008E0A00"/>
    <w:rsid w:val="008E1B80"/>
    <w:rsid w:val="008E683A"/>
    <w:rsid w:val="008F3721"/>
    <w:rsid w:val="008F5167"/>
    <w:rsid w:val="008F6B2C"/>
    <w:rsid w:val="00900860"/>
    <w:rsid w:val="0090125A"/>
    <w:rsid w:val="00904B4C"/>
    <w:rsid w:val="00905195"/>
    <w:rsid w:val="009051BF"/>
    <w:rsid w:val="009102A3"/>
    <w:rsid w:val="009130BD"/>
    <w:rsid w:val="00913344"/>
    <w:rsid w:val="00914445"/>
    <w:rsid w:val="00914741"/>
    <w:rsid w:val="00915318"/>
    <w:rsid w:val="00917582"/>
    <w:rsid w:val="00923025"/>
    <w:rsid w:val="00926747"/>
    <w:rsid w:val="00926D38"/>
    <w:rsid w:val="00927297"/>
    <w:rsid w:val="0093380A"/>
    <w:rsid w:val="00941067"/>
    <w:rsid w:val="009410EF"/>
    <w:rsid w:val="00941EC0"/>
    <w:rsid w:val="0094231F"/>
    <w:rsid w:val="00942E18"/>
    <w:rsid w:val="009430FA"/>
    <w:rsid w:val="00943429"/>
    <w:rsid w:val="00943AEE"/>
    <w:rsid w:val="00951E11"/>
    <w:rsid w:val="00952231"/>
    <w:rsid w:val="009614C5"/>
    <w:rsid w:val="0096209B"/>
    <w:rsid w:val="00964BE8"/>
    <w:rsid w:val="0097055F"/>
    <w:rsid w:val="00972FBF"/>
    <w:rsid w:val="00974C47"/>
    <w:rsid w:val="0097551F"/>
    <w:rsid w:val="00976627"/>
    <w:rsid w:val="00980747"/>
    <w:rsid w:val="009817E6"/>
    <w:rsid w:val="00984EFE"/>
    <w:rsid w:val="009871E1"/>
    <w:rsid w:val="00987D93"/>
    <w:rsid w:val="00990F45"/>
    <w:rsid w:val="00995C96"/>
    <w:rsid w:val="00996DD2"/>
    <w:rsid w:val="009A238E"/>
    <w:rsid w:val="009A3031"/>
    <w:rsid w:val="009A56FE"/>
    <w:rsid w:val="009A6EEE"/>
    <w:rsid w:val="009A76DF"/>
    <w:rsid w:val="009B353E"/>
    <w:rsid w:val="009C36C3"/>
    <w:rsid w:val="009C3C05"/>
    <w:rsid w:val="009C4744"/>
    <w:rsid w:val="009C7D0E"/>
    <w:rsid w:val="009D0C3A"/>
    <w:rsid w:val="009D14B5"/>
    <w:rsid w:val="009D5127"/>
    <w:rsid w:val="009E117D"/>
    <w:rsid w:val="009E3958"/>
    <w:rsid w:val="009E3F27"/>
    <w:rsid w:val="009E7319"/>
    <w:rsid w:val="009E7F49"/>
    <w:rsid w:val="009E7F52"/>
    <w:rsid w:val="009F1676"/>
    <w:rsid w:val="009F2870"/>
    <w:rsid w:val="009F370C"/>
    <w:rsid w:val="009F7419"/>
    <w:rsid w:val="00A03117"/>
    <w:rsid w:val="00A058CB"/>
    <w:rsid w:val="00A07075"/>
    <w:rsid w:val="00A07DE9"/>
    <w:rsid w:val="00A14FE4"/>
    <w:rsid w:val="00A17470"/>
    <w:rsid w:val="00A179F1"/>
    <w:rsid w:val="00A207BB"/>
    <w:rsid w:val="00A23BF5"/>
    <w:rsid w:val="00A25BF7"/>
    <w:rsid w:val="00A26BD7"/>
    <w:rsid w:val="00A32FA0"/>
    <w:rsid w:val="00A37CD6"/>
    <w:rsid w:val="00A41B41"/>
    <w:rsid w:val="00A44154"/>
    <w:rsid w:val="00A508E1"/>
    <w:rsid w:val="00A52058"/>
    <w:rsid w:val="00A5363E"/>
    <w:rsid w:val="00A552E1"/>
    <w:rsid w:val="00A56E4E"/>
    <w:rsid w:val="00A5720B"/>
    <w:rsid w:val="00A57559"/>
    <w:rsid w:val="00A57A51"/>
    <w:rsid w:val="00A57BAB"/>
    <w:rsid w:val="00A60351"/>
    <w:rsid w:val="00A71474"/>
    <w:rsid w:val="00A7279B"/>
    <w:rsid w:val="00A7369D"/>
    <w:rsid w:val="00A739B9"/>
    <w:rsid w:val="00A77400"/>
    <w:rsid w:val="00A77D6D"/>
    <w:rsid w:val="00A80322"/>
    <w:rsid w:val="00A834B2"/>
    <w:rsid w:val="00A838DC"/>
    <w:rsid w:val="00A84CF1"/>
    <w:rsid w:val="00A9327A"/>
    <w:rsid w:val="00A97319"/>
    <w:rsid w:val="00AA0145"/>
    <w:rsid w:val="00AA43CC"/>
    <w:rsid w:val="00AA4F91"/>
    <w:rsid w:val="00AB7104"/>
    <w:rsid w:val="00AB7AB5"/>
    <w:rsid w:val="00AB7C6B"/>
    <w:rsid w:val="00AE070F"/>
    <w:rsid w:val="00AE2B5C"/>
    <w:rsid w:val="00AE3D9D"/>
    <w:rsid w:val="00AE3E21"/>
    <w:rsid w:val="00AE4AD8"/>
    <w:rsid w:val="00AE4C08"/>
    <w:rsid w:val="00AE72B8"/>
    <w:rsid w:val="00AF691D"/>
    <w:rsid w:val="00AF77CE"/>
    <w:rsid w:val="00B008E7"/>
    <w:rsid w:val="00B01FAF"/>
    <w:rsid w:val="00B0349E"/>
    <w:rsid w:val="00B0411D"/>
    <w:rsid w:val="00B141FB"/>
    <w:rsid w:val="00B177DA"/>
    <w:rsid w:val="00B25186"/>
    <w:rsid w:val="00B276C2"/>
    <w:rsid w:val="00B307D5"/>
    <w:rsid w:val="00B36525"/>
    <w:rsid w:val="00B36F8D"/>
    <w:rsid w:val="00B424E3"/>
    <w:rsid w:val="00B46253"/>
    <w:rsid w:val="00B502D4"/>
    <w:rsid w:val="00B535E9"/>
    <w:rsid w:val="00B54F3D"/>
    <w:rsid w:val="00B5534D"/>
    <w:rsid w:val="00B578DA"/>
    <w:rsid w:val="00B60790"/>
    <w:rsid w:val="00B60D3C"/>
    <w:rsid w:val="00B65AA0"/>
    <w:rsid w:val="00B72E77"/>
    <w:rsid w:val="00B91989"/>
    <w:rsid w:val="00BA2091"/>
    <w:rsid w:val="00BA7D98"/>
    <w:rsid w:val="00BB19B6"/>
    <w:rsid w:val="00BB36E6"/>
    <w:rsid w:val="00BB64DC"/>
    <w:rsid w:val="00BB6D59"/>
    <w:rsid w:val="00BB786E"/>
    <w:rsid w:val="00BC25E9"/>
    <w:rsid w:val="00BC7AD4"/>
    <w:rsid w:val="00BD0B28"/>
    <w:rsid w:val="00BD27AC"/>
    <w:rsid w:val="00BD7DDB"/>
    <w:rsid w:val="00BE040A"/>
    <w:rsid w:val="00BE18C9"/>
    <w:rsid w:val="00BF299F"/>
    <w:rsid w:val="00BF3924"/>
    <w:rsid w:val="00BF40C6"/>
    <w:rsid w:val="00BF4424"/>
    <w:rsid w:val="00BF5AB1"/>
    <w:rsid w:val="00C0112D"/>
    <w:rsid w:val="00C06510"/>
    <w:rsid w:val="00C15C16"/>
    <w:rsid w:val="00C21946"/>
    <w:rsid w:val="00C21FFC"/>
    <w:rsid w:val="00C24D4A"/>
    <w:rsid w:val="00C25190"/>
    <w:rsid w:val="00C25E23"/>
    <w:rsid w:val="00C30E70"/>
    <w:rsid w:val="00C31CCC"/>
    <w:rsid w:val="00C31E3B"/>
    <w:rsid w:val="00C325AC"/>
    <w:rsid w:val="00C334A4"/>
    <w:rsid w:val="00C33571"/>
    <w:rsid w:val="00C352C2"/>
    <w:rsid w:val="00C416E1"/>
    <w:rsid w:val="00C422FA"/>
    <w:rsid w:val="00C44500"/>
    <w:rsid w:val="00C465EE"/>
    <w:rsid w:val="00C541F7"/>
    <w:rsid w:val="00C55D5F"/>
    <w:rsid w:val="00C55ECB"/>
    <w:rsid w:val="00C55FF4"/>
    <w:rsid w:val="00C57931"/>
    <w:rsid w:val="00C61011"/>
    <w:rsid w:val="00C645CF"/>
    <w:rsid w:val="00C64C7D"/>
    <w:rsid w:val="00C65C1A"/>
    <w:rsid w:val="00C67AC1"/>
    <w:rsid w:val="00C67F08"/>
    <w:rsid w:val="00C710E2"/>
    <w:rsid w:val="00C7194B"/>
    <w:rsid w:val="00C72B2E"/>
    <w:rsid w:val="00C73CD0"/>
    <w:rsid w:val="00C7526E"/>
    <w:rsid w:val="00C7703E"/>
    <w:rsid w:val="00C80212"/>
    <w:rsid w:val="00C81182"/>
    <w:rsid w:val="00C81E1A"/>
    <w:rsid w:val="00C902C6"/>
    <w:rsid w:val="00C92482"/>
    <w:rsid w:val="00C948B7"/>
    <w:rsid w:val="00C94B7E"/>
    <w:rsid w:val="00C97BE8"/>
    <w:rsid w:val="00CA42EB"/>
    <w:rsid w:val="00CA449C"/>
    <w:rsid w:val="00CA4CFB"/>
    <w:rsid w:val="00CB0E48"/>
    <w:rsid w:val="00CC04A6"/>
    <w:rsid w:val="00CC0DBF"/>
    <w:rsid w:val="00CC14FC"/>
    <w:rsid w:val="00CC19F7"/>
    <w:rsid w:val="00CC3078"/>
    <w:rsid w:val="00CC57CD"/>
    <w:rsid w:val="00CC65BC"/>
    <w:rsid w:val="00CC7365"/>
    <w:rsid w:val="00CD2E5B"/>
    <w:rsid w:val="00CD4605"/>
    <w:rsid w:val="00CD5AC3"/>
    <w:rsid w:val="00CD6896"/>
    <w:rsid w:val="00CE160E"/>
    <w:rsid w:val="00CE5F82"/>
    <w:rsid w:val="00CF0BD2"/>
    <w:rsid w:val="00CF5E99"/>
    <w:rsid w:val="00CF63F7"/>
    <w:rsid w:val="00CF6CDC"/>
    <w:rsid w:val="00CF6F37"/>
    <w:rsid w:val="00D00996"/>
    <w:rsid w:val="00D02935"/>
    <w:rsid w:val="00D02BA3"/>
    <w:rsid w:val="00D03257"/>
    <w:rsid w:val="00D052F0"/>
    <w:rsid w:val="00D12D4A"/>
    <w:rsid w:val="00D14D61"/>
    <w:rsid w:val="00D150D4"/>
    <w:rsid w:val="00D1687A"/>
    <w:rsid w:val="00D207D3"/>
    <w:rsid w:val="00D240EF"/>
    <w:rsid w:val="00D247A0"/>
    <w:rsid w:val="00D252B7"/>
    <w:rsid w:val="00D27FBA"/>
    <w:rsid w:val="00D30CB8"/>
    <w:rsid w:val="00D35325"/>
    <w:rsid w:val="00D373BE"/>
    <w:rsid w:val="00D37920"/>
    <w:rsid w:val="00D43580"/>
    <w:rsid w:val="00D50A1D"/>
    <w:rsid w:val="00D51E1B"/>
    <w:rsid w:val="00D605B8"/>
    <w:rsid w:val="00D63350"/>
    <w:rsid w:val="00D700E4"/>
    <w:rsid w:val="00D81C8D"/>
    <w:rsid w:val="00D8451C"/>
    <w:rsid w:val="00D846DC"/>
    <w:rsid w:val="00D87447"/>
    <w:rsid w:val="00D91492"/>
    <w:rsid w:val="00D92649"/>
    <w:rsid w:val="00D92F79"/>
    <w:rsid w:val="00DA019C"/>
    <w:rsid w:val="00DA35EA"/>
    <w:rsid w:val="00DA38CE"/>
    <w:rsid w:val="00DA4682"/>
    <w:rsid w:val="00DA4F41"/>
    <w:rsid w:val="00DA6BB7"/>
    <w:rsid w:val="00DB6354"/>
    <w:rsid w:val="00DC2B58"/>
    <w:rsid w:val="00DD4167"/>
    <w:rsid w:val="00DD4A0A"/>
    <w:rsid w:val="00DE3E63"/>
    <w:rsid w:val="00DF0E22"/>
    <w:rsid w:val="00DF3491"/>
    <w:rsid w:val="00DF4480"/>
    <w:rsid w:val="00DF5871"/>
    <w:rsid w:val="00E027A7"/>
    <w:rsid w:val="00E102D1"/>
    <w:rsid w:val="00E14226"/>
    <w:rsid w:val="00E14FA6"/>
    <w:rsid w:val="00E15DB9"/>
    <w:rsid w:val="00E16824"/>
    <w:rsid w:val="00E24533"/>
    <w:rsid w:val="00E268B9"/>
    <w:rsid w:val="00E32DAD"/>
    <w:rsid w:val="00E32E1C"/>
    <w:rsid w:val="00E34CFF"/>
    <w:rsid w:val="00E34F44"/>
    <w:rsid w:val="00E41738"/>
    <w:rsid w:val="00E419FF"/>
    <w:rsid w:val="00E43CD3"/>
    <w:rsid w:val="00E44C66"/>
    <w:rsid w:val="00E452AB"/>
    <w:rsid w:val="00E4555C"/>
    <w:rsid w:val="00E46C6F"/>
    <w:rsid w:val="00E52DD5"/>
    <w:rsid w:val="00E52FA3"/>
    <w:rsid w:val="00E537E2"/>
    <w:rsid w:val="00E55450"/>
    <w:rsid w:val="00E6117A"/>
    <w:rsid w:val="00E63CBE"/>
    <w:rsid w:val="00E66F5A"/>
    <w:rsid w:val="00E7186D"/>
    <w:rsid w:val="00E71A96"/>
    <w:rsid w:val="00E71BBC"/>
    <w:rsid w:val="00E72234"/>
    <w:rsid w:val="00E73A0A"/>
    <w:rsid w:val="00E75E28"/>
    <w:rsid w:val="00E85B42"/>
    <w:rsid w:val="00E86169"/>
    <w:rsid w:val="00E9015B"/>
    <w:rsid w:val="00E90A86"/>
    <w:rsid w:val="00E919EA"/>
    <w:rsid w:val="00E920BD"/>
    <w:rsid w:val="00E94C95"/>
    <w:rsid w:val="00E970A5"/>
    <w:rsid w:val="00E972C6"/>
    <w:rsid w:val="00EA2AE4"/>
    <w:rsid w:val="00EB6E7A"/>
    <w:rsid w:val="00EC2536"/>
    <w:rsid w:val="00EC669B"/>
    <w:rsid w:val="00EC6F65"/>
    <w:rsid w:val="00ED03AC"/>
    <w:rsid w:val="00ED5558"/>
    <w:rsid w:val="00EE1D51"/>
    <w:rsid w:val="00EE1E41"/>
    <w:rsid w:val="00EE3D09"/>
    <w:rsid w:val="00EE7364"/>
    <w:rsid w:val="00EF03C8"/>
    <w:rsid w:val="00EF34F8"/>
    <w:rsid w:val="00EF434E"/>
    <w:rsid w:val="00EF65D7"/>
    <w:rsid w:val="00EF6831"/>
    <w:rsid w:val="00F0320B"/>
    <w:rsid w:val="00F10774"/>
    <w:rsid w:val="00F11A16"/>
    <w:rsid w:val="00F12DB5"/>
    <w:rsid w:val="00F15AB1"/>
    <w:rsid w:val="00F17DEF"/>
    <w:rsid w:val="00F21963"/>
    <w:rsid w:val="00F230EC"/>
    <w:rsid w:val="00F314F7"/>
    <w:rsid w:val="00F34325"/>
    <w:rsid w:val="00F34668"/>
    <w:rsid w:val="00F36E80"/>
    <w:rsid w:val="00F41259"/>
    <w:rsid w:val="00F41C61"/>
    <w:rsid w:val="00F45115"/>
    <w:rsid w:val="00F504F2"/>
    <w:rsid w:val="00F516BE"/>
    <w:rsid w:val="00F53CF6"/>
    <w:rsid w:val="00F56436"/>
    <w:rsid w:val="00F5700B"/>
    <w:rsid w:val="00F61C9A"/>
    <w:rsid w:val="00F6304B"/>
    <w:rsid w:val="00F67C2A"/>
    <w:rsid w:val="00F70DFD"/>
    <w:rsid w:val="00F80624"/>
    <w:rsid w:val="00F9082D"/>
    <w:rsid w:val="00F95977"/>
    <w:rsid w:val="00F9615A"/>
    <w:rsid w:val="00F9634F"/>
    <w:rsid w:val="00F9798B"/>
    <w:rsid w:val="00FA17C1"/>
    <w:rsid w:val="00FA611D"/>
    <w:rsid w:val="00FA71FE"/>
    <w:rsid w:val="00FA7A5A"/>
    <w:rsid w:val="00FB1B59"/>
    <w:rsid w:val="00FB4771"/>
    <w:rsid w:val="00FB6406"/>
    <w:rsid w:val="00FB657B"/>
    <w:rsid w:val="00FB6FA7"/>
    <w:rsid w:val="00FC0766"/>
    <w:rsid w:val="00FC0D02"/>
    <w:rsid w:val="00FC0DC0"/>
    <w:rsid w:val="00FC2333"/>
    <w:rsid w:val="00FC2747"/>
    <w:rsid w:val="00FC34B1"/>
    <w:rsid w:val="00FD00FE"/>
    <w:rsid w:val="00FD5054"/>
    <w:rsid w:val="00FE0601"/>
    <w:rsid w:val="00FE0B17"/>
    <w:rsid w:val="00FE15E7"/>
    <w:rsid w:val="00FE68E2"/>
    <w:rsid w:val="00FF7147"/>
    <w:rsid w:val="00FF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5AF51"/>
  <w15:chartTrackingRefBased/>
  <w15:docId w15:val="{89839A45-5A1A-4AA1-A572-F50E71CB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C47"/>
    <w:pPr>
      <w:spacing w:before="120" w:after="240"/>
      <w:jc w:val="both"/>
    </w:pPr>
    <w:rPr>
      <w:rFonts w:ascii="Arial" w:hAnsi="Arial" w:cs="Arial"/>
      <w:sz w:val="24"/>
      <w:szCs w:val="24"/>
    </w:rPr>
  </w:style>
  <w:style w:type="paragraph" w:styleId="Heading1">
    <w:name w:val="heading 1"/>
    <w:basedOn w:val="Default"/>
    <w:next w:val="Default"/>
    <w:link w:val="Heading1Char1"/>
    <w:qFormat/>
    <w:rsid w:val="00995C96"/>
    <w:pPr>
      <w:numPr>
        <w:numId w:val="48"/>
      </w:numPr>
      <w:spacing w:before="240" w:after="240"/>
      <w:ind w:left="851" w:hanging="851"/>
      <w:outlineLvl w:val="0"/>
    </w:pPr>
    <w:rPr>
      <w:b/>
      <w:bCs/>
      <w:sz w:val="28"/>
      <w:szCs w:val="28"/>
    </w:rPr>
  </w:style>
  <w:style w:type="paragraph" w:styleId="Heading2">
    <w:name w:val="heading 2"/>
    <w:basedOn w:val="Normal"/>
    <w:next w:val="Normal"/>
    <w:qFormat/>
    <w:rsid w:val="00E71A96"/>
    <w:pPr>
      <w:keepNext/>
      <w:spacing w:before="240" w:after="120"/>
      <w:outlineLvl w:val="1"/>
    </w:pPr>
    <w:rPr>
      <w:b/>
      <w:bCs/>
      <w:i/>
      <w:iCs/>
      <w:sz w:val="28"/>
      <w:szCs w:val="28"/>
    </w:rPr>
  </w:style>
  <w:style w:type="paragraph" w:styleId="Heading3">
    <w:name w:val="heading 3"/>
    <w:basedOn w:val="Default"/>
    <w:next w:val="Default"/>
    <w:qFormat/>
    <w:rsid w:val="001452B8"/>
    <w:pPr>
      <w:outlineLvl w:val="2"/>
    </w:pPr>
    <w:rPr>
      <w:rFonts w:cs="Times New Roman"/>
      <w:color w:val="auto"/>
    </w:rPr>
  </w:style>
  <w:style w:type="paragraph" w:styleId="Heading4">
    <w:name w:val="heading 4"/>
    <w:basedOn w:val="Normal"/>
    <w:next w:val="Normal"/>
    <w:qFormat/>
    <w:rsid w:val="00E102D1"/>
    <w:pPr>
      <w:keepNext/>
      <w:spacing w:before="240" w:after="60"/>
      <w:outlineLvl w:val="3"/>
    </w:pPr>
    <w:rPr>
      <w:b/>
      <w:bCs/>
      <w:sz w:val="28"/>
      <w:szCs w:val="28"/>
    </w:rPr>
  </w:style>
  <w:style w:type="paragraph" w:styleId="Heading5">
    <w:name w:val="heading 5"/>
    <w:basedOn w:val="Normal"/>
    <w:next w:val="Normal"/>
    <w:qFormat/>
    <w:rsid w:val="00E102D1"/>
    <w:pPr>
      <w:spacing w:before="240" w:after="60"/>
      <w:outlineLvl w:val="4"/>
    </w:pPr>
    <w:rPr>
      <w:b/>
      <w:bCs/>
      <w:i/>
      <w:iCs/>
      <w:sz w:val="26"/>
      <w:szCs w:val="26"/>
    </w:rPr>
  </w:style>
  <w:style w:type="paragraph" w:styleId="Heading6">
    <w:name w:val="heading 6"/>
    <w:basedOn w:val="Normal"/>
    <w:next w:val="Normal"/>
    <w:qFormat/>
    <w:rsid w:val="00E102D1"/>
    <w:pPr>
      <w:spacing w:before="240" w:after="60"/>
      <w:outlineLvl w:val="5"/>
    </w:pPr>
    <w:rPr>
      <w:b/>
      <w:bCs/>
      <w:sz w:val="22"/>
      <w:szCs w:val="22"/>
    </w:rPr>
  </w:style>
  <w:style w:type="paragraph" w:styleId="Heading7">
    <w:name w:val="heading 7"/>
    <w:basedOn w:val="Normal"/>
    <w:next w:val="Normal"/>
    <w:qFormat/>
    <w:rsid w:val="00E102D1"/>
    <w:pPr>
      <w:spacing w:before="240" w:after="60"/>
      <w:outlineLvl w:val="6"/>
    </w:pPr>
  </w:style>
  <w:style w:type="paragraph" w:styleId="Heading8">
    <w:name w:val="heading 8"/>
    <w:basedOn w:val="Normal"/>
    <w:next w:val="Normal"/>
    <w:qFormat/>
    <w:rsid w:val="00E102D1"/>
    <w:pPr>
      <w:spacing w:before="240" w:after="60"/>
      <w:outlineLvl w:val="7"/>
    </w:pPr>
    <w:rPr>
      <w:i/>
      <w:iCs/>
    </w:rPr>
  </w:style>
  <w:style w:type="paragraph" w:styleId="Heading9">
    <w:name w:val="heading 9"/>
    <w:basedOn w:val="Normal"/>
    <w:next w:val="Normal"/>
    <w:qFormat/>
    <w:rsid w:val="00E102D1"/>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452B8"/>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1452B8"/>
    <w:rPr>
      <w:rFonts w:cs="Times New Roman"/>
      <w:color w:val="auto"/>
    </w:rPr>
  </w:style>
  <w:style w:type="paragraph" w:customStyle="1" w:styleId="W2BodyTextvariable">
    <w:name w:val="W2 Body Text (variable)"/>
    <w:basedOn w:val="Default"/>
    <w:next w:val="Default"/>
    <w:rsid w:val="001452B8"/>
    <w:rPr>
      <w:rFonts w:cs="Times New Roman"/>
      <w:color w:val="auto"/>
    </w:rPr>
  </w:style>
  <w:style w:type="paragraph" w:styleId="BodyTextIndent3">
    <w:name w:val="Body Text Indent 3"/>
    <w:basedOn w:val="Default"/>
    <w:next w:val="Default"/>
    <w:rsid w:val="001452B8"/>
    <w:rPr>
      <w:rFonts w:cs="Times New Roman"/>
      <w:color w:val="auto"/>
    </w:rPr>
  </w:style>
  <w:style w:type="paragraph" w:customStyle="1" w:styleId="NormalWeb3">
    <w:name w:val="Normal (Web)3"/>
    <w:basedOn w:val="Default"/>
    <w:next w:val="Default"/>
    <w:rsid w:val="001452B8"/>
    <w:rPr>
      <w:rFonts w:cs="Times New Roman"/>
      <w:color w:val="auto"/>
    </w:rPr>
  </w:style>
  <w:style w:type="paragraph" w:styleId="Header">
    <w:name w:val="header"/>
    <w:basedOn w:val="Normal"/>
    <w:rsid w:val="00BD0B28"/>
    <w:pPr>
      <w:tabs>
        <w:tab w:val="center" w:pos="4153"/>
        <w:tab w:val="right" w:pos="8306"/>
      </w:tabs>
    </w:pPr>
  </w:style>
  <w:style w:type="paragraph" w:styleId="Footer">
    <w:name w:val="footer"/>
    <w:basedOn w:val="Normal"/>
    <w:link w:val="FooterChar"/>
    <w:rsid w:val="00BD0B28"/>
    <w:pPr>
      <w:tabs>
        <w:tab w:val="center" w:pos="4153"/>
        <w:tab w:val="right" w:pos="8306"/>
      </w:tabs>
    </w:pPr>
  </w:style>
  <w:style w:type="table" w:styleId="TableGrid">
    <w:name w:val="Table Grid"/>
    <w:basedOn w:val="TableNormal"/>
    <w:rsid w:val="00BD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A4C67"/>
    <w:pPr>
      <w:tabs>
        <w:tab w:val="left" w:pos="720"/>
        <w:tab w:val="right" w:leader="dot" w:pos="8302"/>
      </w:tabs>
    </w:pPr>
  </w:style>
  <w:style w:type="character" w:styleId="Hyperlink">
    <w:name w:val="Hyperlink"/>
    <w:basedOn w:val="DefaultParagraphFont"/>
    <w:uiPriority w:val="99"/>
    <w:rsid w:val="00303B78"/>
    <w:rPr>
      <w:color w:val="0000FF"/>
      <w:u w:val="single"/>
    </w:rPr>
  </w:style>
  <w:style w:type="paragraph" w:styleId="NormalWeb">
    <w:name w:val="Normal (Web)"/>
    <w:basedOn w:val="Normal"/>
    <w:semiHidden/>
    <w:rsid w:val="006B49E2"/>
    <w:pPr>
      <w:spacing w:after="150" w:line="336" w:lineRule="atLeast"/>
    </w:pPr>
    <w:rPr>
      <w:rFonts w:eastAsia="Calibri"/>
      <w:color w:val="333333"/>
    </w:rPr>
  </w:style>
  <w:style w:type="paragraph" w:customStyle="1" w:styleId="msolistparagraph0">
    <w:name w:val="msolistparagraph"/>
    <w:basedOn w:val="Normal"/>
    <w:semiHidden/>
    <w:rsid w:val="006B49E2"/>
    <w:pPr>
      <w:ind w:left="720"/>
    </w:pPr>
    <w:rPr>
      <w:rFonts w:ascii="Calibri" w:eastAsia="Calibri" w:hAnsi="Calibri"/>
      <w:sz w:val="22"/>
      <w:szCs w:val="22"/>
    </w:rPr>
  </w:style>
  <w:style w:type="paragraph" w:customStyle="1" w:styleId="body">
    <w:name w:val="body"/>
    <w:basedOn w:val="Normal"/>
    <w:rsid w:val="00BC7AD4"/>
    <w:pPr>
      <w:spacing w:before="100" w:beforeAutospacing="1" w:after="100" w:afterAutospacing="1"/>
    </w:pPr>
    <w:rPr>
      <w:rFonts w:ascii="Arial Unicode MS" w:eastAsia="Arial Unicode MS" w:hAnsi="Arial Unicode MS" w:cs="Arial Unicode MS"/>
      <w:lang w:eastAsia="en-US"/>
    </w:rPr>
  </w:style>
  <w:style w:type="paragraph" w:styleId="BodyText2">
    <w:name w:val="Body Text 2"/>
    <w:basedOn w:val="Normal"/>
    <w:rsid w:val="00DA35EA"/>
    <w:pPr>
      <w:spacing w:after="120" w:line="480" w:lineRule="auto"/>
    </w:pPr>
  </w:style>
  <w:style w:type="character" w:styleId="FollowedHyperlink">
    <w:name w:val="FollowedHyperlink"/>
    <w:basedOn w:val="DefaultParagraphFont"/>
    <w:rsid w:val="00DA35EA"/>
    <w:rPr>
      <w:color w:val="800080"/>
      <w:u w:val="single"/>
    </w:rPr>
  </w:style>
  <w:style w:type="character" w:customStyle="1" w:styleId="PlainTextChar">
    <w:name w:val="Plain Text Char"/>
    <w:basedOn w:val="DefaultParagraphFont"/>
    <w:link w:val="PlainText"/>
    <w:semiHidden/>
    <w:locked/>
    <w:rsid w:val="00B141FB"/>
    <w:rPr>
      <w:rFonts w:ascii="Calibri" w:hAnsi="Calibri"/>
      <w:sz w:val="22"/>
      <w:szCs w:val="22"/>
      <w:lang w:eastAsia="en-GB" w:bidi="ar-SA"/>
    </w:rPr>
  </w:style>
  <w:style w:type="paragraph" w:styleId="PlainText">
    <w:name w:val="Plain Text"/>
    <w:basedOn w:val="Normal"/>
    <w:link w:val="PlainTextChar"/>
    <w:semiHidden/>
    <w:rsid w:val="00B141FB"/>
    <w:rPr>
      <w:rFonts w:ascii="Calibri" w:hAnsi="Calibri"/>
      <w:sz w:val="22"/>
      <w:szCs w:val="22"/>
    </w:rPr>
  </w:style>
  <w:style w:type="character" w:styleId="Strong">
    <w:name w:val="Strong"/>
    <w:basedOn w:val="DefaultParagraphFont"/>
    <w:qFormat/>
    <w:rsid w:val="00375CC4"/>
    <w:rPr>
      <w:b/>
      <w:bCs/>
    </w:rPr>
  </w:style>
  <w:style w:type="paragraph" w:customStyle="1" w:styleId="StyleBullets112pt">
    <w:name w:val="Style Bullets 1 + 12 pt"/>
    <w:basedOn w:val="Normal"/>
    <w:rsid w:val="004406EA"/>
    <w:pPr>
      <w:numPr>
        <w:numId w:val="2"/>
      </w:numPr>
    </w:pPr>
    <w:rPr>
      <w:lang w:eastAsia="en-US"/>
    </w:rPr>
  </w:style>
  <w:style w:type="paragraph" w:styleId="BodyText">
    <w:name w:val="Body Text"/>
    <w:basedOn w:val="Normal"/>
    <w:rsid w:val="006E064B"/>
    <w:pPr>
      <w:spacing w:after="120"/>
    </w:pPr>
  </w:style>
  <w:style w:type="paragraph" w:customStyle="1" w:styleId="indent2">
    <w:name w:val="indent 2"/>
    <w:basedOn w:val="Normal"/>
    <w:rsid w:val="000248B7"/>
    <w:pPr>
      <w:ind w:left="1440"/>
    </w:pPr>
    <w:rPr>
      <w:sz w:val="22"/>
      <w:szCs w:val="20"/>
      <w:lang w:val="en-CA" w:eastAsia="en-US"/>
    </w:rPr>
  </w:style>
  <w:style w:type="paragraph" w:styleId="List2">
    <w:name w:val="List 2"/>
    <w:basedOn w:val="Normal"/>
    <w:rsid w:val="00FB6406"/>
    <w:pPr>
      <w:ind w:left="720" w:hanging="360"/>
    </w:pPr>
    <w:rPr>
      <w:color w:val="000000"/>
      <w:sz w:val="22"/>
      <w:szCs w:val="28"/>
      <w:lang w:val="en-US" w:eastAsia="en-US"/>
    </w:rPr>
  </w:style>
  <w:style w:type="paragraph" w:customStyle="1" w:styleId="FGPolicyBodyText">
    <w:name w:val="FG Policy Body Text"/>
    <w:basedOn w:val="Normal"/>
    <w:rsid w:val="005D2A59"/>
    <w:pPr>
      <w:suppressAutoHyphens/>
    </w:pPr>
    <w:rPr>
      <w:rFonts w:ascii="Calibri" w:hAnsi="Calibri" w:cs="Calibri"/>
      <w:sz w:val="22"/>
      <w:szCs w:val="22"/>
      <w:lang w:val="en-US" w:eastAsia="ar-SA"/>
    </w:rPr>
  </w:style>
  <w:style w:type="paragraph" w:customStyle="1" w:styleId="FGPolicyBodyBullets">
    <w:name w:val="FG Policy Body Bullets"/>
    <w:basedOn w:val="Normal"/>
    <w:next w:val="FGPolicyBodyText"/>
    <w:autoRedefine/>
    <w:rsid w:val="005D2A59"/>
    <w:pPr>
      <w:numPr>
        <w:numId w:val="5"/>
      </w:numPr>
      <w:contextualSpacing/>
    </w:pPr>
    <w:rPr>
      <w:rFonts w:ascii="Calibri" w:hAnsi="Calibri" w:cs="Calibri"/>
      <w:sz w:val="22"/>
      <w:szCs w:val="22"/>
      <w:lang w:val="en-US" w:eastAsia="ar-SA"/>
    </w:rPr>
  </w:style>
  <w:style w:type="character" w:customStyle="1" w:styleId="Heading1Char1">
    <w:name w:val="Heading 1 Char1"/>
    <w:link w:val="Heading1"/>
    <w:locked/>
    <w:rsid w:val="00995C96"/>
    <w:rPr>
      <w:rFonts w:ascii="Arial" w:hAnsi="Arial" w:cs="Arial"/>
      <w:b/>
      <w:bCs/>
      <w:color w:val="000000"/>
      <w:sz w:val="28"/>
      <w:szCs w:val="28"/>
    </w:rPr>
  </w:style>
  <w:style w:type="paragraph" w:styleId="BodyTextIndent">
    <w:name w:val="Body Text Indent"/>
    <w:basedOn w:val="Normal"/>
    <w:rsid w:val="001366A9"/>
    <w:pPr>
      <w:spacing w:after="120"/>
      <w:ind w:left="283"/>
    </w:pPr>
  </w:style>
  <w:style w:type="character" w:styleId="PageNumber">
    <w:name w:val="page number"/>
    <w:basedOn w:val="DefaultParagraphFont"/>
    <w:rsid w:val="00E73A0A"/>
  </w:style>
  <w:style w:type="paragraph" w:styleId="FootnoteText">
    <w:name w:val="footnote text"/>
    <w:aliases w:val="Footnote Text Char"/>
    <w:basedOn w:val="Normal"/>
    <w:semiHidden/>
    <w:rsid w:val="00A60351"/>
    <w:rPr>
      <w:sz w:val="20"/>
      <w:szCs w:val="20"/>
      <w:lang w:eastAsia="en-US"/>
    </w:rPr>
  </w:style>
  <w:style w:type="paragraph" w:styleId="ListBullet">
    <w:name w:val="List Bullet"/>
    <w:basedOn w:val="Normal"/>
    <w:autoRedefine/>
    <w:rsid w:val="00995C96"/>
    <w:pPr>
      <w:numPr>
        <w:numId w:val="43"/>
      </w:numPr>
      <w:spacing w:after="120"/>
    </w:pPr>
    <w:rPr>
      <w:lang w:eastAsia="en-US"/>
    </w:rPr>
  </w:style>
  <w:style w:type="character" w:styleId="FootnoteReference">
    <w:name w:val="footnote reference"/>
    <w:basedOn w:val="DefaultParagraphFont"/>
    <w:semiHidden/>
    <w:rsid w:val="00A60351"/>
    <w:rPr>
      <w:vertAlign w:val="superscript"/>
    </w:rPr>
  </w:style>
  <w:style w:type="paragraph" w:styleId="NormalIndent">
    <w:name w:val="Normal Indent"/>
    <w:basedOn w:val="Normal"/>
    <w:rsid w:val="001A736F"/>
    <w:pPr>
      <w:overflowPunct w:val="0"/>
      <w:autoSpaceDE w:val="0"/>
      <w:autoSpaceDN w:val="0"/>
      <w:adjustRightInd w:val="0"/>
      <w:ind w:left="851"/>
      <w:textAlignment w:val="baseline"/>
    </w:pPr>
    <w:rPr>
      <w:lang w:eastAsia="en-US"/>
    </w:rPr>
  </w:style>
  <w:style w:type="paragraph" w:customStyle="1" w:styleId="Blockquote">
    <w:name w:val="Blockquote"/>
    <w:basedOn w:val="Normal"/>
    <w:rsid w:val="001A736F"/>
    <w:pPr>
      <w:widowControl w:val="0"/>
      <w:spacing w:before="100" w:after="100"/>
      <w:ind w:left="360" w:right="360"/>
    </w:pPr>
    <w:rPr>
      <w:snapToGrid w:val="0"/>
      <w:szCs w:val="20"/>
      <w:lang w:val="en-AU"/>
    </w:rPr>
  </w:style>
  <w:style w:type="character" w:customStyle="1" w:styleId="Heading1Char">
    <w:name w:val="Heading 1 Char"/>
    <w:basedOn w:val="DefaultParagraphFont"/>
    <w:rsid w:val="001A736F"/>
    <w:rPr>
      <w:rFonts w:ascii="Arial" w:hAnsi="Arial" w:cs="Arial"/>
      <w:b/>
      <w:bCs/>
      <w:sz w:val="28"/>
      <w:szCs w:val="28"/>
      <w:lang w:val="en-GB" w:eastAsia="en-US" w:bidi="ar-SA"/>
    </w:rPr>
  </w:style>
  <w:style w:type="paragraph" w:customStyle="1" w:styleId="polproc3">
    <w:name w:val="polproc3"/>
    <w:basedOn w:val="Normal"/>
    <w:rsid w:val="000972FE"/>
    <w:pPr>
      <w:ind w:left="2127" w:hanging="709"/>
    </w:pPr>
    <w:rPr>
      <w:b/>
      <w:szCs w:val="20"/>
    </w:rPr>
  </w:style>
  <w:style w:type="character" w:styleId="Mention">
    <w:name w:val="Mention"/>
    <w:basedOn w:val="DefaultParagraphFont"/>
    <w:uiPriority w:val="99"/>
    <w:semiHidden/>
    <w:unhideWhenUsed/>
    <w:rsid w:val="009A6EEE"/>
    <w:rPr>
      <w:color w:val="2B579A"/>
      <w:shd w:val="clear" w:color="auto" w:fill="E6E6E6"/>
    </w:rPr>
  </w:style>
  <w:style w:type="paragraph" w:styleId="BalloonText">
    <w:name w:val="Balloon Text"/>
    <w:basedOn w:val="Normal"/>
    <w:link w:val="BalloonTextChar"/>
    <w:rsid w:val="001A1D5A"/>
    <w:rPr>
      <w:rFonts w:ascii="Segoe UI" w:hAnsi="Segoe UI" w:cs="Segoe UI"/>
      <w:sz w:val="18"/>
      <w:szCs w:val="18"/>
    </w:rPr>
  </w:style>
  <w:style w:type="character" w:customStyle="1" w:styleId="BalloonTextChar">
    <w:name w:val="Balloon Text Char"/>
    <w:basedOn w:val="DefaultParagraphFont"/>
    <w:link w:val="BalloonText"/>
    <w:rsid w:val="001A1D5A"/>
    <w:rPr>
      <w:rFonts w:ascii="Segoe UI" w:hAnsi="Segoe UI" w:cs="Segoe UI"/>
      <w:sz w:val="18"/>
      <w:szCs w:val="18"/>
    </w:rPr>
  </w:style>
  <w:style w:type="paragraph" w:styleId="ListParagraph">
    <w:name w:val="List Paragraph"/>
    <w:basedOn w:val="Normal"/>
    <w:uiPriority w:val="34"/>
    <w:qFormat/>
    <w:rsid w:val="001A1D5A"/>
    <w:pPr>
      <w:ind w:left="720"/>
      <w:contextualSpacing/>
    </w:pPr>
  </w:style>
  <w:style w:type="character" w:styleId="Emphasis">
    <w:name w:val="Emphasis"/>
    <w:basedOn w:val="DefaultParagraphFont"/>
    <w:qFormat/>
    <w:rsid w:val="002F7D42"/>
    <w:rPr>
      <w:i/>
      <w:iCs/>
    </w:rPr>
  </w:style>
  <w:style w:type="paragraph" w:customStyle="1" w:styleId="Level2normal">
    <w:name w:val="Level 2 normal"/>
    <w:basedOn w:val="Default"/>
    <w:link w:val="Level2normalChar"/>
    <w:qFormat/>
    <w:rsid w:val="00E71A96"/>
    <w:pPr>
      <w:numPr>
        <w:ilvl w:val="1"/>
        <w:numId w:val="48"/>
      </w:numPr>
      <w:spacing w:after="240"/>
      <w:ind w:left="851" w:hanging="851"/>
    </w:pPr>
  </w:style>
  <w:style w:type="paragraph" w:customStyle="1" w:styleId="Level3Normal">
    <w:name w:val="Level 3 Normal"/>
    <w:basedOn w:val="Default"/>
    <w:link w:val="Level3NormalChar"/>
    <w:qFormat/>
    <w:rsid w:val="00851612"/>
    <w:pPr>
      <w:numPr>
        <w:ilvl w:val="2"/>
        <w:numId w:val="48"/>
      </w:numPr>
      <w:ind w:left="1418" w:hanging="1418"/>
    </w:pPr>
  </w:style>
  <w:style w:type="character" w:customStyle="1" w:styleId="DefaultChar">
    <w:name w:val="Default Char"/>
    <w:basedOn w:val="DefaultParagraphFont"/>
    <w:link w:val="Default"/>
    <w:rsid w:val="00851612"/>
    <w:rPr>
      <w:rFonts w:ascii="Arial" w:hAnsi="Arial" w:cs="Arial"/>
      <w:color w:val="000000"/>
      <w:sz w:val="24"/>
      <w:szCs w:val="24"/>
    </w:rPr>
  </w:style>
  <w:style w:type="character" w:customStyle="1" w:styleId="Level2normalChar">
    <w:name w:val="Level 2 normal Char"/>
    <w:basedOn w:val="DefaultChar"/>
    <w:link w:val="Level2normal"/>
    <w:rsid w:val="00E71A96"/>
    <w:rPr>
      <w:rFonts w:ascii="Arial" w:hAnsi="Arial" w:cs="Arial"/>
      <w:color w:val="000000"/>
      <w:sz w:val="24"/>
      <w:szCs w:val="24"/>
    </w:rPr>
  </w:style>
  <w:style w:type="paragraph" w:customStyle="1" w:styleId="Level4Normal">
    <w:name w:val="Level 4 Normal"/>
    <w:basedOn w:val="Default"/>
    <w:link w:val="Level4NormalChar"/>
    <w:qFormat/>
    <w:rsid w:val="00851612"/>
    <w:pPr>
      <w:numPr>
        <w:ilvl w:val="3"/>
        <w:numId w:val="48"/>
      </w:numPr>
      <w:ind w:left="1418" w:hanging="1418"/>
    </w:pPr>
  </w:style>
  <w:style w:type="character" w:customStyle="1" w:styleId="Level3NormalChar">
    <w:name w:val="Level 3 Normal Char"/>
    <w:basedOn w:val="DefaultChar"/>
    <w:link w:val="Level3Normal"/>
    <w:rsid w:val="00851612"/>
    <w:rPr>
      <w:rFonts w:ascii="Arial" w:hAnsi="Arial" w:cs="Arial"/>
      <w:color w:val="000000"/>
      <w:sz w:val="24"/>
      <w:szCs w:val="24"/>
    </w:rPr>
  </w:style>
  <w:style w:type="character" w:customStyle="1" w:styleId="Level4NormalChar">
    <w:name w:val="Level 4 Normal Char"/>
    <w:basedOn w:val="DefaultChar"/>
    <w:link w:val="Level4Normal"/>
    <w:rsid w:val="00851612"/>
    <w:rPr>
      <w:rFonts w:ascii="Arial" w:hAnsi="Arial" w:cs="Arial"/>
      <w:color w:val="000000"/>
      <w:sz w:val="24"/>
      <w:szCs w:val="24"/>
    </w:rPr>
  </w:style>
  <w:style w:type="character" w:customStyle="1" w:styleId="FooterChar">
    <w:name w:val="Footer Char"/>
    <w:basedOn w:val="DefaultParagraphFont"/>
    <w:link w:val="Footer"/>
    <w:rsid w:val="00F4125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9427">
      <w:bodyDiv w:val="1"/>
      <w:marLeft w:val="0"/>
      <w:marRight w:val="0"/>
      <w:marTop w:val="0"/>
      <w:marBottom w:val="0"/>
      <w:divBdr>
        <w:top w:val="none" w:sz="0" w:space="0" w:color="auto"/>
        <w:left w:val="none" w:sz="0" w:space="0" w:color="auto"/>
        <w:bottom w:val="none" w:sz="0" w:space="0" w:color="auto"/>
        <w:right w:val="none" w:sz="0" w:space="0" w:color="auto"/>
      </w:divBdr>
    </w:div>
    <w:div w:id="684138975">
      <w:bodyDiv w:val="1"/>
      <w:marLeft w:val="0"/>
      <w:marRight w:val="0"/>
      <w:marTop w:val="0"/>
      <w:marBottom w:val="0"/>
      <w:divBdr>
        <w:top w:val="none" w:sz="0" w:space="0" w:color="auto"/>
        <w:left w:val="none" w:sz="0" w:space="0" w:color="auto"/>
        <w:bottom w:val="none" w:sz="0" w:space="0" w:color="auto"/>
        <w:right w:val="none" w:sz="0" w:space="0" w:color="auto"/>
      </w:divBdr>
    </w:div>
    <w:div w:id="921909985">
      <w:bodyDiv w:val="1"/>
      <w:marLeft w:val="0"/>
      <w:marRight w:val="0"/>
      <w:marTop w:val="0"/>
      <w:marBottom w:val="0"/>
      <w:divBdr>
        <w:top w:val="none" w:sz="0" w:space="0" w:color="auto"/>
        <w:left w:val="none" w:sz="0" w:space="0" w:color="auto"/>
        <w:bottom w:val="none" w:sz="0" w:space="0" w:color="auto"/>
        <w:right w:val="none" w:sz="0" w:space="0" w:color="auto"/>
      </w:divBdr>
    </w:div>
    <w:div w:id="954560210">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single" w:sz="12" w:space="0" w:color="999999"/>
            <w:left w:val="single" w:sz="12" w:space="0" w:color="999999"/>
            <w:bottom w:val="single" w:sz="12" w:space="0" w:color="999999"/>
            <w:right w:val="single" w:sz="12" w:space="0" w:color="999999"/>
          </w:divBdr>
          <w:divsChild>
            <w:div w:id="1265186391">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 w:id="1264191829">
      <w:bodyDiv w:val="1"/>
      <w:marLeft w:val="0"/>
      <w:marRight w:val="0"/>
      <w:marTop w:val="0"/>
      <w:marBottom w:val="0"/>
      <w:divBdr>
        <w:top w:val="none" w:sz="0" w:space="0" w:color="auto"/>
        <w:left w:val="none" w:sz="0" w:space="0" w:color="auto"/>
        <w:bottom w:val="none" w:sz="0" w:space="0" w:color="auto"/>
        <w:right w:val="none" w:sz="0" w:space="0" w:color="auto"/>
      </w:divBdr>
    </w:div>
    <w:div w:id="1351879401">
      <w:bodyDiv w:val="1"/>
      <w:marLeft w:val="0"/>
      <w:marRight w:val="0"/>
      <w:marTop w:val="0"/>
      <w:marBottom w:val="0"/>
      <w:divBdr>
        <w:top w:val="none" w:sz="0" w:space="0" w:color="auto"/>
        <w:left w:val="none" w:sz="0" w:space="0" w:color="auto"/>
        <w:bottom w:val="none" w:sz="0" w:space="0" w:color="auto"/>
        <w:right w:val="none" w:sz="0" w:space="0" w:color="auto"/>
      </w:divBdr>
      <w:divsChild>
        <w:div w:id="1790008649">
          <w:marLeft w:val="0"/>
          <w:marRight w:val="0"/>
          <w:marTop w:val="0"/>
          <w:marBottom w:val="0"/>
          <w:divBdr>
            <w:top w:val="single" w:sz="12" w:space="0" w:color="999999"/>
            <w:left w:val="single" w:sz="12" w:space="0" w:color="999999"/>
            <w:bottom w:val="single" w:sz="12" w:space="0" w:color="999999"/>
            <w:right w:val="single" w:sz="12" w:space="0" w:color="999999"/>
          </w:divBdr>
          <w:divsChild>
            <w:div w:id="1235970855">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 w:id="1420060604">
      <w:bodyDiv w:val="1"/>
      <w:marLeft w:val="0"/>
      <w:marRight w:val="0"/>
      <w:marTop w:val="0"/>
      <w:marBottom w:val="0"/>
      <w:divBdr>
        <w:top w:val="none" w:sz="0" w:space="0" w:color="auto"/>
        <w:left w:val="none" w:sz="0" w:space="0" w:color="auto"/>
        <w:bottom w:val="none" w:sz="0" w:space="0" w:color="auto"/>
        <w:right w:val="none" w:sz="0" w:space="0" w:color="auto"/>
      </w:divBdr>
    </w:div>
    <w:div w:id="1758088702">
      <w:bodyDiv w:val="1"/>
      <w:marLeft w:val="0"/>
      <w:marRight w:val="0"/>
      <w:marTop w:val="0"/>
      <w:marBottom w:val="0"/>
      <w:divBdr>
        <w:top w:val="none" w:sz="0" w:space="0" w:color="auto"/>
        <w:left w:val="none" w:sz="0" w:space="0" w:color="auto"/>
        <w:bottom w:val="none" w:sz="0" w:space="0" w:color="auto"/>
        <w:right w:val="none" w:sz="0" w:space="0" w:color="auto"/>
      </w:divBdr>
    </w:div>
    <w:div w:id="1858689720">
      <w:bodyDiv w:val="1"/>
      <w:marLeft w:val="0"/>
      <w:marRight w:val="0"/>
      <w:marTop w:val="0"/>
      <w:marBottom w:val="0"/>
      <w:divBdr>
        <w:top w:val="none" w:sz="0" w:space="0" w:color="auto"/>
        <w:left w:val="none" w:sz="0" w:space="0" w:color="auto"/>
        <w:bottom w:val="none" w:sz="0" w:space="0" w:color="auto"/>
        <w:right w:val="none" w:sz="0" w:space="0" w:color="auto"/>
      </w:divBdr>
    </w:div>
    <w:div w:id="1899976211">
      <w:bodyDiv w:val="1"/>
      <w:marLeft w:val="0"/>
      <w:marRight w:val="0"/>
      <w:marTop w:val="0"/>
      <w:marBottom w:val="0"/>
      <w:divBdr>
        <w:top w:val="none" w:sz="0" w:space="0" w:color="auto"/>
        <w:left w:val="none" w:sz="0" w:space="0" w:color="auto"/>
        <w:bottom w:val="none" w:sz="0" w:space="0" w:color="auto"/>
        <w:right w:val="none" w:sz="0" w:space="0" w:color="auto"/>
      </w:divBdr>
    </w:div>
    <w:div w:id="1950043402">
      <w:bodyDiv w:val="1"/>
      <w:marLeft w:val="0"/>
      <w:marRight w:val="0"/>
      <w:marTop w:val="0"/>
      <w:marBottom w:val="0"/>
      <w:divBdr>
        <w:top w:val="none" w:sz="0" w:space="0" w:color="auto"/>
        <w:left w:val="none" w:sz="0" w:space="0" w:color="auto"/>
        <w:bottom w:val="none" w:sz="0" w:space="0" w:color="auto"/>
        <w:right w:val="none" w:sz="0" w:space="0" w:color="auto"/>
      </w:divBdr>
      <w:divsChild>
        <w:div w:id="938415262">
          <w:marLeft w:val="150"/>
          <w:marRight w:val="150"/>
          <w:marTop w:val="0"/>
          <w:marBottom w:val="0"/>
          <w:divBdr>
            <w:top w:val="none" w:sz="0" w:space="0" w:color="auto"/>
            <w:left w:val="none" w:sz="0" w:space="0" w:color="auto"/>
            <w:bottom w:val="none" w:sz="0" w:space="0" w:color="auto"/>
            <w:right w:val="none" w:sz="0" w:space="0" w:color="auto"/>
          </w:divBdr>
          <w:divsChild>
            <w:div w:id="265501475">
              <w:marLeft w:val="2535"/>
              <w:marRight w:val="0"/>
              <w:marTop w:val="0"/>
              <w:marBottom w:val="0"/>
              <w:divBdr>
                <w:top w:val="none" w:sz="0" w:space="0" w:color="auto"/>
                <w:left w:val="none" w:sz="0" w:space="0" w:color="auto"/>
                <w:bottom w:val="none" w:sz="0" w:space="0" w:color="auto"/>
                <w:right w:val="none" w:sz="0" w:space="0" w:color="auto"/>
              </w:divBdr>
              <w:divsChild>
                <w:div w:id="1319186843">
                  <w:marLeft w:val="0"/>
                  <w:marRight w:val="0"/>
                  <w:marTop w:val="0"/>
                  <w:marBottom w:val="0"/>
                  <w:divBdr>
                    <w:top w:val="none" w:sz="0" w:space="0" w:color="auto"/>
                    <w:left w:val="none" w:sz="0" w:space="0" w:color="auto"/>
                    <w:bottom w:val="none" w:sz="0" w:space="0" w:color="auto"/>
                    <w:right w:val="none" w:sz="0" w:space="0" w:color="auto"/>
                  </w:divBdr>
                  <w:divsChild>
                    <w:div w:id="2028293568">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20415-7578-4044-9443-358353087FE0}"/>
</file>

<file path=customXml/itemProps2.xml><?xml version="1.0" encoding="utf-8"?>
<ds:datastoreItem xmlns:ds="http://schemas.openxmlformats.org/officeDocument/2006/customXml" ds:itemID="{31088160-94B3-4CFB-BCD5-7E02331F886F}">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customXml/itemProps3.xml><?xml version="1.0" encoding="utf-8"?>
<ds:datastoreItem xmlns:ds="http://schemas.openxmlformats.org/officeDocument/2006/customXml" ds:itemID="{5CA05D83-6FE2-43E2-937B-BF17157E6754}">
  <ds:schemaRefs>
    <ds:schemaRef ds:uri="http://schemas.openxmlformats.org/officeDocument/2006/bibliography"/>
  </ds:schemaRefs>
</ds:datastoreItem>
</file>

<file path=customXml/itemProps4.xml><?xml version="1.0" encoding="utf-8"?>
<ds:datastoreItem xmlns:ds="http://schemas.openxmlformats.org/officeDocument/2006/customXml" ds:itemID="{CA585822-73B4-4297-9733-B5272BB87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London Borough of Enfield</Company>
  <LinksUpToDate>false</LinksUpToDate>
  <CharactersWithSpaces>7321</CharactersWithSpaces>
  <SharedDoc>false</SharedDoc>
  <HLinks>
    <vt:vector size="78" baseType="variant">
      <vt:variant>
        <vt:i4>7602201</vt:i4>
      </vt:variant>
      <vt:variant>
        <vt:i4>69</vt:i4>
      </vt:variant>
      <vt:variant>
        <vt:i4>0</vt:i4>
      </vt:variant>
      <vt:variant>
        <vt:i4>5</vt:i4>
      </vt:variant>
      <vt:variant>
        <vt:lpwstr>mailto:%20mohi.nowaz@enfield.gov.uk</vt:lpwstr>
      </vt:variant>
      <vt:variant>
        <vt:lpwstr/>
      </vt:variant>
      <vt:variant>
        <vt:i4>5439594</vt:i4>
      </vt:variant>
      <vt:variant>
        <vt:i4>66</vt:i4>
      </vt:variant>
      <vt:variant>
        <vt:i4>0</vt:i4>
      </vt:variant>
      <vt:variant>
        <vt:i4>5</vt:i4>
      </vt:variant>
      <vt:variant>
        <vt:lpwstr>mailto:barry.davies@enfield.gov.uk</vt:lpwstr>
      </vt:variant>
      <vt:variant>
        <vt:lpwstr/>
      </vt:variant>
      <vt:variant>
        <vt:i4>4390975</vt:i4>
      </vt:variant>
      <vt:variant>
        <vt:i4>63</vt:i4>
      </vt:variant>
      <vt:variant>
        <vt:i4>0</vt:i4>
      </vt:variant>
      <vt:variant>
        <vt:i4>5</vt:i4>
      </vt:variant>
      <vt:variant>
        <vt:lpwstr>http://enfieldeye/downloads/file/7182/index_of_ict_policies</vt:lpwstr>
      </vt:variant>
      <vt:variant>
        <vt:lpwstr/>
      </vt:variant>
      <vt:variant>
        <vt:i4>1769532</vt:i4>
      </vt:variant>
      <vt:variant>
        <vt:i4>56</vt:i4>
      </vt:variant>
      <vt:variant>
        <vt:i4>0</vt:i4>
      </vt:variant>
      <vt:variant>
        <vt:i4>5</vt:i4>
      </vt:variant>
      <vt:variant>
        <vt:lpwstr/>
      </vt:variant>
      <vt:variant>
        <vt:lpwstr>_Toc341975949</vt:lpwstr>
      </vt:variant>
      <vt:variant>
        <vt:i4>1769532</vt:i4>
      </vt:variant>
      <vt:variant>
        <vt:i4>50</vt:i4>
      </vt:variant>
      <vt:variant>
        <vt:i4>0</vt:i4>
      </vt:variant>
      <vt:variant>
        <vt:i4>5</vt:i4>
      </vt:variant>
      <vt:variant>
        <vt:lpwstr/>
      </vt:variant>
      <vt:variant>
        <vt:lpwstr>_Toc341975948</vt:lpwstr>
      </vt:variant>
      <vt:variant>
        <vt:i4>1769532</vt:i4>
      </vt:variant>
      <vt:variant>
        <vt:i4>44</vt:i4>
      </vt:variant>
      <vt:variant>
        <vt:i4>0</vt:i4>
      </vt:variant>
      <vt:variant>
        <vt:i4>5</vt:i4>
      </vt:variant>
      <vt:variant>
        <vt:lpwstr/>
      </vt:variant>
      <vt:variant>
        <vt:lpwstr>_Toc341975947</vt:lpwstr>
      </vt:variant>
      <vt:variant>
        <vt:i4>1769532</vt:i4>
      </vt:variant>
      <vt:variant>
        <vt:i4>38</vt:i4>
      </vt:variant>
      <vt:variant>
        <vt:i4>0</vt:i4>
      </vt:variant>
      <vt:variant>
        <vt:i4>5</vt:i4>
      </vt:variant>
      <vt:variant>
        <vt:lpwstr/>
      </vt:variant>
      <vt:variant>
        <vt:lpwstr>_Toc341975946</vt:lpwstr>
      </vt:variant>
      <vt:variant>
        <vt:i4>1769532</vt:i4>
      </vt:variant>
      <vt:variant>
        <vt:i4>32</vt:i4>
      </vt:variant>
      <vt:variant>
        <vt:i4>0</vt:i4>
      </vt:variant>
      <vt:variant>
        <vt:i4>5</vt:i4>
      </vt:variant>
      <vt:variant>
        <vt:lpwstr/>
      </vt:variant>
      <vt:variant>
        <vt:lpwstr>_Toc341975945</vt:lpwstr>
      </vt:variant>
      <vt:variant>
        <vt:i4>1769532</vt:i4>
      </vt:variant>
      <vt:variant>
        <vt:i4>26</vt:i4>
      </vt:variant>
      <vt:variant>
        <vt:i4>0</vt:i4>
      </vt:variant>
      <vt:variant>
        <vt:i4>5</vt:i4>
      </vt:variant>
      <vt:variant>
        <vt:lpwstr/>
      </vt:variant>
      <vt:variant>
        <vt:lpwstr>_Toc341975944</vt:lpwstr>
      </vt:variant>
      <vt:variant>
        <vt:i4>1769532</vt:i4>
      </vt:variant>
      <vt:variant>
        <vt:i4>20</vt:i4>
      </vt:variant>
      <vt:variant>
        <vt:i4>0</vt:i4>
      </vt:variant>
      <vt:variant>
        <vt:i4>5</vt:i4>
      </vt:variant>
      <vt:variant>
        <vt:lpwstr/>
      </vt:variant>
      <vt:variant>
        <vt:lpwstr>_Toc341975943</vt:lpwstr>
      </vt:variant>
      <vt:variant>
        <vt:i4>1769532</vt:i4>
      </vt:variant>
      <vt:variant>
        <vt:i4>14</vt:i4>
      </vt:variant>
      <vt:variant>
        <vt:i4>0</vt:i4>
      </vt:variant>
      <vt:variant>
        <vt:i4>5</vt:i4>
      </vt:variant>
      <vt:variant>
        <vt:lpwstr/>
      </vt:variant>
      <vt:variant>
        <vt:lpwstr>_Toc341975942</vt:lpwstr>
      </vt:variant>
      <vt:variant>
        <vt:i4>1769532</vt:i4>
      </vt:variant>
      <vt:variant>
        <vt:i4>8</vt:i4>
      </vt:variant>
      <vt:variant>
        <vt:i4>0</vt:i4>
      </vt:variant>
      <vt:variant>
        <vt:i4>5</vt:i4>
      </vt:variant>
      <vt:variant>
        <vt:lpwstr/>
      </vt:variant>
      <vt:variant>
        <vt:lpwstr>_Toc341975941</vt:lpwstr>
      </vt:variant>
      <vt:variant>
        <vt:i4>1769532</vt:i4>
      </vt:variant>
      <vt:variant>
        <vt:i4>2</vt:i4>
      </vt:variant>
      <vt:variant>
        <vt:i4>0</vt:i4>
      </vt:variant>
      <vt:variant>
        <vt:i4>5</vt:i4>
      </vt:variant>
      <vt:variant>
        <vt:lpwstr/>
      </vt:variant>
      <vt:variant>
        <vt:lpwstr>_Toc341975940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MNowaz</dc:creator>
  <cp:keywords/>
  <dc:description/>
  <cp:lastModifiedBy>Andrea Kilby</cp:lastModifiedBy>
  <cp:revision>2</cp:revision>
  <cp:lastPrinted>2012-02-14T16:34:00Z</cp:lastPrinted>
  <dcterms:created xsi:type="dcterms:W3CDTF">2026-06-17T05:55:00Z</dcterms:created>
  <dcterms:modified xsi:type="dcterms:W3CDTF">2026-06-17T05:55:00Z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0x0101004CC677062D81214385D25A674706BE1C</vt:lpwstr>
  </property>
  <property fmtid="{D5CDD505-2E9C-101B-9397-08002B2CF9AE}" pid="3" name="MSIP_Label_a733a95c-9f67-419b-a145-04b77b99a4d0_Enabled">
    <vt:lpwstr>True</vt:lpwstr>
  </property>
  <property fmtid="{D5CDD505-2E9C-101B-9397-08002B2CF9AE}" pid="4" name="MSIP_Label_a733a95c-9f67-419b-a145-04b77b99a4d0_SiteId">
    <vt:lpwstr>cc18b91d-1bb2-4d9b-ac76-7a4447488d49</vt:lpwstr>
  </property>
  <property fmtid="{D5CDD505-2E9C-101B-9397-08002B2CF9AE}" pid="5" name="MSIP_Label_a733a95c-9f67-419b-a145-04b77b99a4d0_Owner">
    <vt:lpwstr>Steve.Durbin@enfield.gov.uk</vt:lpwstr>
  </property>
  <property fmtid="{D5CDD505-2E9C-101B-9397-08002B2CF9AE}" pid="6" name="MSIP_Label_a733a95c-9f67-419b-a145-04b77b99a4d0_SetDate">
    <vt:lpwstr>2018-06-27T09:38:00.2264193Z</vt:lpwstr>
  </property>
  <property fmtid="{D5CDD505-2E9C-101B-9397-08002B2CF9AE}" pid="7" name="MSIP_Label_a733a95c-9f67-419b-a145-04b77b99a4d0_Name">
    <vt:lpwstr>External</vt:lpwstr>
  </property>
  <property fmtid="{D5CDD505-2E9C-101B-9397-08002B2CF9AE}" pid="8" name="MSIP_Label_a733a95c-9f67-419b-a145-04b77b99a4d0_Application">
    <vt:lpwstr>Microsoft Azure Information Protection</vt:lpwstr>
  </property>
  <property fmtid="{D5CDD505-2E9C-101B-9397-08002B2CF9AE}" pid="9" name="MSIP_Label_a733a95c-9f67-419b-a145-04b77b99a4d0_Extended_MSFT_Method">
    <vt:lpwstr>Manual</vt:lpwstr>
  </property>
  <property fmtid="{D5CDD505-2E9C-101B-9397-08002B2CF9AE}" pid="10" name="MSIP_Label_654c3615-41c5-4b89-b528-23679be2a629_Enabled">
    <vt:lpwstr>True</vt:lpwstr>
  </property>
  <property fmtid="{D5CDD505-2E9C-101B-9397-08002B2CF9AE}" pid="11" name="MSIP_Label_654c3615-41c5-4b89-b528-23679be2a629_SiteId">
    <vt:lpwstr>cc18b91d-1bb2-4d9b-ac76-7a4447488d49</vt:lpwstr>
  </property>
  <property fmtid="{D5CDD505-2E9C-101B-9397-08002B2CF9AE}" pid="12" name="MSIP_Label_654c3615-41c5-4b89-b528-23679be2a629_Owner">
    <vt:lpwstr>Steve.Durbin@enfield.gov.uk</vt:lpwstr>
  </property>
  <property fmtid="{D5CDD505-2E9C-101B-9397-08002B2CF9AE}" pid="13" name="MSIP_Label_654c3615-41c5-4b89-b528-23679be2a629_SetDate">
    <vt:lpwstr>2018-06-27T09:38:00.2264193Z</vt:lpwstr>
  </property>
  <property fmtid="{D5CDD505-2E9C-101B-9397-08002B2CF9AE}" pid="14" name="MSIP_Label_654c3615-41c5-4b89-b528-23679be2a629_Name">
    <vt:lpwstr>Official [no protection]</vt:lpwstr>
  </property>
  <property fmtid="{D5CDD505-2E9C-101B-9397-08002B2CF9AE}" pid="15" name="MSIP_Label_654c3615-41c5-4b89-b528-23679be2a629_Application">
    <vt:lpwstr>Microsoft Azure Information Protection</vt:lpwstr>
  </property>
  <property fmtid="{D5CDD505-2E9C-101B-9397-08002B2CF9AE}" pid="16" name="MSIP_Label_654c3615-41c5-4b89-b528-23679be2a629_Parent">
    <vt:lpwstr>a733a95c-9f67-419b-a145-04b77b99a4d0</vt:lpwstr>
  </property>
  <property fmtid="{D5CDD505-2E9C-101B-9397-08002B2CF9AE}" pid="17" name="MSIP_Label_654c3615-41c5-4b89-b528-23679be2a629_Extended_MSFT_Method">
    <vt:lpwstr>Manual</vt:lpwstr>
  </property>
  <property fmtid="{D5CDD505-2E9C-101B-9397-08002B2CF9AE}" pid="18" name="Sensitivity">
    <vt:lpwstr>External Official [no protection]</vt:lpwstr>
  </property>
  <property fmtid="{D5CDD505-2E9C-101B-9397-08002B2CF9AE}" pid="19" name="_dlc_DocIdItemGuid">
    <vt:lpwstr>31442528-2e4c-4247-86b1-c2e73fb21b4f</vt:lpwstr>
  </property>
  <property fmtid="{D5CDD505-2E9C-101B-9397-08002B2CF9AE}" pid="20" name="MediaServiceImageTags">
    <vt:lpwstr/>
  </property>
</Properties>
</file>