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24230ADA" w:rsidR="00B60DCB" w:rsidRPr="00451DAC" w:rsidRDefault="62344E4C" w:rsidP="6CDA238E">
      <w:pPr>
        <w:jc w:val="center"/>
        <w:rPr>
          <w:rFonts w:ascii="Arial" w:eastAsia="Arial" w:hAnsi="Arial" w:cs="Arial"/>
          <w:color w:val="000000" w:themeColor="text1"/>
          <w:sz w:val="28"/>
          <w:szCs w:val="28"/>
        </w:rPr>
      </w:pPr>
      <w:r w:rsidRPr="00451DAC">
        <w:rPr>
          <w:rFonts w:ascii="Arial" w:eastAsia="Arial" w:hAnsi="Arial" w:cs="Arial"/>
          <w:b/>
          <w:bCs/>
          <w:color w:val="000000" w:themeColor="text1"/>
          <w:sz w:val="28"/>
          <w:szCs w:val="28"/>
        </w:rPr>
        <w:t>Bring Your Own Device (BYOD) Policy</w:t>
      </w:r>
    </w:p>
    <w:p w14:paraId="2182D1D7" w14:textId="1E834A1A" w:rsidR="00B60DCB" w:rsidRPr="00451DAC" w:rsidRDefault="62238DFD" w:rsidP="6CDA238E">
      <w:pPr>
        <w:jc w:val="center"/>
        <w:rPr>
          <w:rFonts w:ascii="Arial" w:eastAsia="Arial" w:hAnsi="Arial" w:cs="Arial"/>
          <w:b/>
          <w:bCs/>
          <w:color w:val="000000" w:themeColor="text1"/>
          <w:sz w:val="28"/>
          <w:szCs w:val="28"/>
        </w:rPr>
      </w:pPr>
      <w:r w:rsidRPr="0058CF36">
        <w:rPr>
          <w:rFonts w:ascii="Arial" w:eastAsia="Arial" w:hAnsi="Arial" w:cs="Arial"/>
          <w:b/>
          <w:bCs/>
          <w:color w:val="000000" w:themeColor="text1"/>
          <w:sz w:val="28"/>
          <w:szCs w:val="28"/>
          <w:highlight w:val="yellow"/>
        </w:rPr>
        <w:t>XXXXXX</w:t>
      </w:r>
      <w:r w:rsidRPr="0058CF36">
        <w:rPr>
          <w:rFonts w:ascii="Arial" w:eastAsia="Arial" w:hAnsi="Arial" w:cs="Arial"/>
          <w:b/>
          <w:bCs/>
          <w:color w:val="000000" w:themeColor="text1"/>
          <w:sz w:val="28"/>
          <w:szCs w:val="28"/>
        </w:rPr>
        <w:t xml:space="preserve"> School</w:t>
      </w:r>
    </w:p>
    <w:p w14:paraId="33F72CA1" w14:textId="78FEB5F6" w:rsidR="2E55BEC1" w:rsidRDefault="2E55BEC1" w:rsidP="642B9C28">
      <w:pPr>
        <w:spacing w:line="278" w:lineRule="auto"/>
        <w:jc w:val="center"/>
        <w:rPr>
          <w:rFonts w:ascii="Arial" w:eastAsia="Arial" w:hAnsi="Arial" w:cs="Arial"/>
          <w:i/>
          <w:iCs/>
          <w:color w:val="000000" w:themeColor="text1"/>
        </w:rPr>
      </w:pPr>
      <w:r w:rsidRPr="642B9C28">
        <w:rPr>
          <w:rFonts w:ascii="Arial" w:eastAsia="Arial" w:hAnsi="Arial" w:cs="Arial"/>
          <w:i/>
          <w:iCs/>
          <w:color w:val="000000" w:themeColor="text1"/>
        </w:rPr>
        <w:t>[This is a proposed template policy intended as a guide allowing individual schools to reflect their own policies and approaches]</w:t>
      </w: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33AF5547" w14:textId="1BDEBAEE" w:rsidR="716E058E" w:rsidRDefault="716E058E" w:rsidP="716E058E">
      <w:pPr>
        <w:jc w:val="center"/>
        <w:rPr>
          <w:rFonts w:ascii="Arial" w:eastAsia="Arial" w:hAnsi="Arial" w:cs="Arial"/>
          <w:color w:val="000000" w:themeColor="text1"/>
        </w:rPr>
      </w:pPr>
    </w:p>
    <w:p w14:paraId="19DACE00" w14:textId="07141C88" w:rsidR="716E058E" w:rsidRDefault="716E058E" w:rsidP="716E058E">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92DDA80" w14:textId="74DD5DEA"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B23F553" w14:textId="0102F4FD"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w:t>
            </w:r>
            <w:r w:rsidRPr="716E058E">
              <w:rPr>
                <w:rFonts w:ascii="Arial" w:eastAsia="Arial" w:hAnsi="Arial" w:cs="Arial"/>
                <w:color w:val="000000" w:themeColor="text1"/>
                <w:sz w:val="14"/>
                <w:szCs w:val="14"/>
                <w:highlight w:val="yellow"/>
              </w:rPr>
              <w:t>School lead</w:t>
            </w:r>
            <w:r w:rsidRPr="716E058E">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4248F51" w14:textId="4362DF0B"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A0D3913" w14:textId="638E2213"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75C30756" w14:textId="6248C731"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C5AE9F9" w14:textId="43DB0A42" w:rsidR="716E058E" w:rsidRDefault="00FF7E37" w:rsidP="716E058E">
            <w:pPr>
              <w:spacing w:after="0"/>
              <w:rPr>
                <w:rFonts w:ascii="Arial" w:eastAsia="Arial" w:hAnsi="Arial" w:cs="Arial"/>
                <w:color w:val="000000" w:themeColor="text1"/>
                <w:sz w:val="14"/>
                <w:szCs w:val="14"/>
              </w:rPr>
            </w:pPr>
            <w:r>
              <w:rPr>
                <w:rFonts w:ascii="Arial" w:eastAsia="Arial" w:hAnsi="Arial" w:cs="Arial"/>
                <w:color w:val="000000" w:themeColor="text1"/>
                <w:sz w:val="14"/>
                <w:szCs w:val="14"/>
              </w:rPr>
              <w:t>14</w:t>
            </w:r>
            <w:r w:rsidR="716E058E" w:rsidRPr="716E058E">
              <w:rPr>
                <w:rFonts w:ascii="Arial" w:eastAsia="Arial" w:hAnsi="Arial" w:cs="Arial"/>
                <w:color w:val="000000" w:themeColor="text1"/>
                <w:sz w:val="14"/>
                <w:szCs w:val="14"/>
              </w:rPr>
              <w:t>.09.2026</w:t>
            </w:r>
          </w:p>
        </w:tc>
      </w:tr>
      <w:tr w:rsidR="6CDA238E" w14:paraId="62274EAC"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B6964B7" w14:textId="2161991F"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FB8312F" w14:textId="53D02EAD"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DF66C49" w14:textId="55C1855F"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3321811" w14:textId="15EDD806"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2A6212A" w14:textId="79253030"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768537" w14:textId="615825F1" w:rsidR="716E058E" w:rsidRDefault="00FF7E37" w:rsidP="716E058E">
            <w:pPr>
              <w:spacing w:after="0"/>
              <w:rPr>
                <w:rFonts w:ascii="Arial" w:eastAsia="Arial" w:hAnsi="Arial" w:cs="Arial"/>
                <w:color w:val="000000" w:themeColor="text1"/>
                <w:sz w:val="14"/>
                <w:szCs w:val="14"/>
              </w:rPr>
            </w:pPr>
            <w:r>
              <w:rPr>
                <w:rFonts w:ascii="Arial" w:eastAsia="Arial" w:hAnsi="Arial" w:cs="Arial"/>
                <w:color w:val="000000" w:themeColor="text1"/>
                <w:sz w:val="14"/>
                <w:szCs w:val="14"/>
              </w:rPr>
              <w:t>14</w:t>
            </w:r>
            <w:r w:rsidR="716E058E" w:rsidRPr="716E058E">
              <w:rPr>
                <w:rFonts w:ascii="Arial" w:eastAsia="Arial" w:hAnsi="Arial" w:cs="Arial"/>
                <w:color w:val="000000" w:themeColor="text1"/>
                <w:sz w:val="14"/>
                <w:szCs w:val="14"/>
              </w:rPr>
              <w:t>.09.2026</w:t>
            </w:r>
          </w:p>
        </w:tc>
      </w:tr>
      <w:tr w:rsidR="6CDA238E" w14:paraId="54C1E56C"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03197E5" w14:textId="184B7D75"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E987573" w14:textId="49155700"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1.0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7AA4253F" w14:textId="021CA647"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D9E99DA" w14:textId="108D1255"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 xml:space="preserve">1 of </w:t>
            </w:r>
            <w:r w:rsidR="00736259">
              <w:rPr>
                <w:rFonts w:ascii="Arial" w:eastAsia="Arial" w:hAnsi="Arial" w:cs="Arial"/>
                <w:color w:val="000000" w:themeColor="text1"/>
                <w:sz w:val="14"/>
                <w:szCs w:val="14"/>
              </w:rPr>
              <w:t>8</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60043C3" w14:textId="60E07944"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7CBD3C" w14:textId="4E6DDE8E"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highlight w:val="yellow"/>
              </w:rPr>
              <w:t>XX.XX</w:t>
            </w:r>
            <w:r w:rsidRPr="716E058E">
              <w:rPr>
                <w:rFonts w:ascii="Arial" w:eastAsia="Arial" w:hAnsi="Arial" w:cs="Arial"/>
                <w:color w:val="000000" w:themeColor="text1"/>
                <w:sz w:val="14"/>
                <w:szCs w:val="14"/>
              </w:rPr>
              <w:t>.2026</w:t>
            </w:r>
          </w:p>
        </w:tc>
      </w:tr>
      <w:tr w:rsidR="00F05199" w14:paraId="4907AB24"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564901" w14:textId="48F7F010"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05DFA1" w14:textId="0D355536" w:rsidR="716E058E" w:rsidRDefault="00FF7E37" w:rsidP="716E058E">
            <w:pPr>
              <w:spacing w:after="0"/>
              <w:rPr>
                <w:rFonts w:ascii="Arial" w:eastAsia="Arial" w:hAnsi="Arial" w:cs="Arial"/>
                <w:color w:val="000000" w:themeColor="text1"/>
                <w:sz w:val="14"/>
                <w:szCs w:val="14"/>
              </w:rPr>
            </w:pPr>
            <w:r>
              <w:rPr>
                <w:rFonts w:ascii="Arial" w:eastAsia="Arial" w:hAnsi="Arial" w:cs="Arial"/>
                <w:color w:val="000000" w:themeColor="text1"/>
                <w:sz w:val="14"/>
                <w:szCs w:val="14"/>
              </w:rPr>
              <w:t xml:space="preserve">Mark Agnew, </w:t>
            </w:r>
            <w:r w:rsidR="716E058E" w:rsidRPr="716E058E">
              <w:rPr>
                <w:rFonts w:ascii="Arial" w:eastAsia="Arial" w:hAnsi="Arial" w:cs="Arial"/>
                <w:color w:val="000000" w:themeColor="text1"/>
                <w:sz w:val="14"/>
                <w:szCs w:val="14"/>
              </w:rPr>
              <w:t>LBE Deputy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0F9E345" w14:textId="6314CD9A"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DC9517" w14:textId="049C7A5E"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highlight w:val="yellow"/>
              </w:rPr>
              <w:t>XX.XX</w:t>
            </w:r>
            <w:r w:rsidRPr="716E058E">
              <w:rPr>
                <w:rFonts w:ascii="Arial" w:eastAsia="Arial" w:hAnsi="Arial" w:cs="Arial"/>
                <w:color w:val="000000" w:themeColor="text1"/>
                <w:sz w:val="14"/>
                <w:szCs w:val="14"/>
              </w:rPr>
              <w:t>.2027</w:t>
            </w:r>
          </w:p>
        </w:tc>
      </w:tr>
    </w:tbl>
    <w:p w14:paraId="170DDC53" w14:textId="1691E2C6" w:rsidR="00B60DCB" w:rsidRDefault="00E60D1E">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77777777" w:rsidR="00083687" w:rsidRPr="00A67F14" w:rsidRDefault="00083687" w:rsidP="00083687">
          <w:pPr>
            <w:rPr>
              <w:rFonts w:ascii="Arial" w:hAnsi="Arial" w:cs="Arial"/>
              <w:b/>
              <w:bCs/>
              <w:lang w:eastAsia="en-GB"/>
            </w:rPr>
          </w:pPr>
        </w:p>
        <w:p w14:paraId="15A96C90" w14:textId="2FEFB29F" w:rsidR="003A6F54" w:rsidRDefault="00083687">
          <w:pPr>
            <w:pStyle w:val="TOC1"/>
            <w:tabs>
              <w:tab w:val="left" w:pos="480"/>
              <w:tab w:val="right" w:leader="dot" w:pos="9016"/>
            </w:tabs>
            <w:rPr>
              <w:noProof/>
              <w:kern w:val="2"/>
              <w:lang w:eastAsia="en-GB"/>
              <w14:ligatures w14:val="standardContextual"/>
            </w:rPr>
          </w:pPr>
          <w:r w:rsidRPr="00A67F14">
            <w:rPr>
              <w:rFonts w:ascii="Arial" w:hAnsi="Arial" w:cs="Arial"/>
              <w:b/>
              <w:bCs/>
            </w:rPr>
            <w:fldChar w:fldCharType="begin"/>
          </w:r>
          <w:r w:rsidRPr="00A67F14">
            <w:rPr>
              <w:rFonts w:ascii="Arial" w:hAnsi="Arial" w:cs="Arial"/>
              <w:b/>
              <w:bCs/>
            </w:rPr>
            <w:instrText xml:space="preserve"> TOC \o "1-3" \h \z \u </w:instrText>
          </w:r>
          <w:r w:rsidRPr="00A67F14">
            <w:rPr>
              <w:rFonts w:ascii="Arial" w:hAnsi="Arial" w:cs="Arial"/>
              <w:b/>
              <w:bCs/>
            </w:rPr>
            <w:fldChar w:fldCharType="separate"/>
          </w:r>
          <w:hyperlink w:anchor="_Toc239934919" w:history="1">
            <w:r w:rsidR="003A6F54" w:rsidRPr="00DB5B2A">
              <w:rPr>
                <w:rStyle w:val="Hyperlink"/>
                <w:rFonts w:ascii="Arial" w:eastAsia="Calibri" w:hAnsi="Arial" w:cs="Arial"/>
                <w:b/>
                <w:bCs/>
                <w:noProof/>
                <w:lang w:val="en-US"/>
              </w:rPr>
              <w:t>1</w:t>
            </w:r>
            <w:r w:rsidR="003A6F54">
              <w:rPr>
                <w:noProof/>
                <w:kern w:val="2"/>
                <w:lang w:eastAsia="en-GB"/>
                <w14:ligatures w14:val="standardContextual"/>
              </w:rPr>
              <w:tab/>
            </w:r>
            <w:r w:rsidR="003A6F54" w:rsidRPr="00DB5B2A">
              <w:rPr>
                <w:rStyle w:val="Hyperlink"/>
                <w:rFonts w:ascii="Arial" w:eastAsia="Calibri" w:hAnsi="Arial" w:cs="Arial"/>
                <w:b/>
                <w:bCs/>
                <w:noProof/>
                <w:lang w:val="en-US"/>
              </w:rPr>
              <w:t>Introduction</w:t>
            </w:r>
            <w:r w:rsidR="003A6F54">
              <w:rPr>
                <w:noProof/>
                <w:webHidden/>
              </w:rPr>
              <w:tab/>
            </w:r>
            <w:r w:rsidR="003A6F54">
              <w:rPr>
                <w:noProof/>
                <w:webHidden/>
              </w:rPr>
              <w:fldChar w:fldCharType="begin"/>
            </w:r>
            <w:r w:rsidR="003A6F54">
              <w:rPr>
                <w:noProof/>
                <w:webHidden/>
              </w:rPr>
              <w:instrText xml:space="preserve"> PAGEREF _Toc239934919 \h </w:instrText>
            </w:r>
            <w:r w:rsidR="003A6F54">
              <w:rPr>
                <w:noProof/>
                <w:webHidden/>
              </w:rPr>
            </w:r>
            <w:r w:rsidR="003A6F54">
              <w:rPr>
                <w:noProof/>
                <w:webHidden/>
              </w:rPr>
              <w:fldChar w:fldCharType="separate"/>
            </w:r>
            <w:r w:rsidR="003A6F54">
              <w:rPr>
                <w:noProof/>
                <w:webHidden/>
              </w:rPr>
              <w:t>3</w:t>
            </w:r>
            <w:r w:rsidR="003A6F54">
              <w:rPr>
                <w:noProof/>
                <w:webHidden/>
              </w:rPr>
              <w:fldChar w:fldCharType="end"/>
            </w:r>
          </w:hyperlink>
        </w:p>
        <w:p w14:paraId="1FB69240" w14:textId="4C6352ED" w:rsidR="003A6F54" w:rsidRDefault="003A6F54">
          <w:pPr>
            <w:pStyle w:val="TOC1"/>
            <w:tabs>
              <w:tab w:val="left" w:pos="480"/>
              <w:tab w:val="right" w:leader="dot" w:pos="9016"/>
            </w:tabs>
            <w:rPr>
              <w:noProof/>
              <w:kern w:val="2"/>
              <w:lang w:eastAsia="en-GB"/>
              <w14:ligatures w14:val="standardContextual"/>
            </w:rPr>
          </w:pPr>
          <w:hyperlink w:anchor="_Toc239934920" w:history="1">
            <w:r w:rsidRPr="00DB5B2A">
              <w:rPr>
                <w:rStyle w:val="Hyperlink"/>
                <w:rFonts w:ascii="Arial" w:eastAsia="Calibri" w:hAnsi="Arial" w:cs="Arial"/>
                <w:b/>
                <w:bCs/>
                <w:noProof/>
                <w:lang w:val="en-US"/>
              </w:rPr>
              <w:t>2</w:t>
            </w:r>
            <w:r>
              <w:rPr>
                <w:noProof/>
                <w:kern w:val="2"/>
                <w:lang w:eastAsia="en-GB"/>
                <w14:ligatures w14:val="standardContextual"/>
              </w:rPr>
              <w:tab/>
            </w:r>
            <w:r w:rsidRPr="00DB5B2A">
              <w:rPr>
                <w:rStyle w:val="Hyperlink"/>
                <w:rFonts w:ascii="Arial" w:eastAsia="Calibri" w:hAnsi="Arial" w:cs="Arial"/>
                <w:b/>
                <w:bCs/>
                <w:noProof/>
                <w:lang w:val="en-US"/>
              </w:rPr>
              <w:t>Scope of the Policy</w:t>
            </w:r>
            <w:r>
              <w:rPr>
                <w:noProof/>
                <w:webHidden/>
              </w:rPr>
              <w:tab/>
            </w:r>
            <w:r>
              <w:rPr>
                <w:noProof/>
                <w:webHidden/>
              </w:rPr>
              <w:fldChar w:fldCharType="begin"/>
            </w:r>
            <w:r>
              <w:rPr>
                <w:noProof/>
                <w:webHidden/>
              </w:rPr>
              <w:instrText xml:space="preserve"> PAGEREF _Toc239934920 \h </w:instrText>
            </w:r>
            <w:r>
              <w:rPr>
                <w:noProof/>
                <w:webHidden/>
              </w:rPr>
            </w:r>
            <w:r>
              <w:rPr>
                <w:noProof/>
                <w:webHidden/>
              </w:rPr>
              <w:fldChar w:fldCharType="separate"/>
            </w:r>
            <w:r>
              <w:rPr>
                <w:noProof/>
                <w:webHidden/>
              </w:rPr>
              <w:t>3</w:t>
            </w:r>
            <w:r>
              <w:rPr>
                <w:noProof/>
                <w:webHidden/>
              </w:rPr>
              <w:fldChar w:fldCharType="end"/>
            </w:r>
          </w:hyperlink>
        </w:p>
        <w:p w14:paraId="3A157518" w14:textId="23CB62BC" w:rsidR="003A6F54" w:rsidRDefault="003A6F54">
          <w:pPr>
            <w:pStyle w:val="TOC1"/>
            <w:tabs>
              <w:tab w:val="left" w:pos="480"/>
              <w:tab w:val="right" w:leader="dot" w:pos="9016"/>
            </w:tabs>
            <w:rPr>
              <w:noProof/>
              <w:kern w:val="2"/>
              <w:lang w:eastAsia="en-GB"/>
              <w14:ligatures w14:val="standardContextual"/>
            </w:rPr>
          </w:pPr>
          <w:hyperlink w:anchor="_Toc239934921" w:history="1">
            <w:r w:rsidRPr="00DB5B2A">
              <w:rPr>
                <w:rStyle w:val="Hyperlink"/>
                <w:rFonts w:ascii="Arial" w:eastAsia="Calibri" w:hAnsi="Arial" w:cs="Arial"/>
                <w:b/>
                <w:bCs/>
                <w:noProof/>
                <w:lang w:val="en-US"/>
              </w:rPr>
              <w:t>3</w:t>
            </w:r>
            <w:r>
              <w:rPr>
                <w:noProof/>
                <w:kern w:val="2"/>
                <w:lang w:eastAsia="en-GB"/>
                <w14:ligatures w14:val="standardContextual"/>
              </w:rPr>
              <w:tab/>
            </w:r>
            <w:r w:rsidRPr="00DB5B2A">
              <w:rPr>
                <w:rStyle w:val="Hyperlink"/>
                <w:rFonts w:ascii="Arial" w:eastAsia="Calibri" w:hAnsi="Arial" w:cs="Arial"/>
                <w:b/>
                <w:bCs/>
                <w:noProof/>
                <w:lang w:val="en-US"/>
              </w:rPr>
              <w:t>Use of Devices</w:t>
            </w:r>
            <w:r>
              <w:rPr>
                <w:noProof/>
                <w:webHidden/>
              </w:rPr>
              <w:tab/>
            </w:r>
            <w:r>
              <w:rPr>
                <w:noProof/>
                <w:webHidden/>
              </w:rPr>
              <w:fldChar w:fldCharType="begin"/>
            </w:r>
            <w:r>
              <w:rPr>
                <w:noProof/>
                <w:webHidden/>
              </w:rPr>
              <w:instrText xml:space="preserve"> PAGEREF _Toc239934921 \h </w:instrText>
            </w:r>
            <w:r>
              <w:rPr>
                <w:noProof/>
                <w:webHidden/>
              </w:rPr>
            </w:r>
            <w:r>
              <w:rPr>
                <w:noProof/>
                <w:webHidden/>
              </w:rPr>
              <w:fldChar w:fldCharType="separate"/>
            </w:r>
            <w:r>
              <w:rPr>
                <w:noProof/>
                <w:webHidden/>
              </w:rPr>
              <w:t>4</w:t>
            </w:r>
            <w:r>
              <w:rPr>
                <w:noProof/>
                <w:webHidden/>
              </w:rPr>
              <w:fldChar w:fldCharType="end"/>
            </w:r>
          </w:hyperlink>
        </w:p>
        <w:p w14:paraId="6439FD5F" w14:textId="6C1E7BF8" w:rsidR="003A6F54" w:rsidRDefault="003A6F54">
          <w:pPr>
            <w:pStyle w:val="TOC1"/>
            <w:tabs>
              <w:tab w:val="left" w:pos="480"/>
              <w:tab w:val="right" w:leader="dot" w:pos="9016"/>
            </w:tabs>
            <w:rPr>
              <w:noProof/>
              <w:kern w:val="2"/>
              <w:lang w:eastAsia="en-GB"/>
              <w14:ligatures w14:val="standardContextual"/>
            </w:rPr>
          </w:pPr>
          <w:hyperlink w:anchor="_Toc239934922" w:history="1">
            <w:r w:rsidRPr="00DB5B2A">
              <w:rPr>
                <w:rStyle w:val="Hyperlink"/>
                <w:rFonts w:ascii="Arial" w:eastAsia="Calibri" w:hAnsi="Arial" w:cs="Arial"/>
                <w:b/>
                <w:bCs/>
                <w:noProof/>
                <w:lang w:val="en-US"/>
              </w:rPr>
              <w:t>4</w:t>
            </w:r>
            <w:r>
              <w:rPr>
                <w:noProof/>
                <w:kern w:val="2"/>
                <w:lang w:eastAsia="en-GB"/>
                <w14:ligatures w14:val="standardContextual"/>
              </w:rPr>
              <w:tab/>
            </w:r>
            <w:r w:rsidRPr="00DB5B2A">
              <w:rPr>
                <w:rStyle w:val="Hyperlink"/>
                <w:rFonts w:ascii="Arial" w:eastAsia="Calibri" w:hAnsi="Arial" w:cs="Arial"/>
                <w:b/>
                <w:bCs/>
                <w:noProof/>
                <w:lang w:val="en-US"/>
              </w:rPr>
              <w:t>Access to the School’s Internet</w:t>
            </w:r>
            <w:r>
              <w:rPr>
                <w:noProof/>
                <w:webHidden/>
              </w:rPr>
              <w:tab/>
            </w:r>
            <w:r>
              <w:rPr>
                <w:noProof/>
                <w:webHidden/>
              </w:rPr>
              <w:fldChar w:fldCharType="begin"/>
            </w:r>
            <w:r>
              <w:rPr>
                <w:noProof/>
                <w:webHidden/>
              </w:rPr>
              <w:instrText xml:space="preserve"> PAGEREF _Toc239934922 \h </w:instrText>
            </w:r>
            <w:r>
              <w:rPr>
                <w:noProof/>
                <w:webHidden/>
              </w:rPr>
            </w:r>
            <w:r>
              <w:rPr>
                <w:noProof/>
                <w:webHidden/>
              </w:rPr>
              <w:fldChar w:fldCharType="separate"/>
            </w:r>
            <w:r>
              <w:rPr>
                <w:noProof/>
                <w:webHidden/>
              </w:rPr>
              <w:t>4</w:t>
            </w:r>
            <w:r>
              <w:rPr>
                <w:noProof/>
                <w:webHidden/>
              </w:rPr>
              <w:fldChar w:fldCharType="end"/>
            </w:r>
          </w:hyperlink>
        </w:p>
        <w:p w14:paraId="1FBA15AF" w14:textId="13A21FF4" w:rsidR="003A6F54" w:rsidRDefault="003A6F54">
          <w:pPr>
            <w:pStyle w:val="TOC1"/>
            <w:tabs>
              <w:tab w:val="left" w:pos="480"/>
              <w:tab w:val="right" w:leader="dot" w:pos="9016"/>
            </w:tabs>
            <w:rPr>
              <w:noProof/>
              <w:kern w:val="2"/>
              <w:lang w:eastAsia="en-GB"/>
              <w14:ligatures w14:val="standardContextual"/>
            </w:rPr>
          </w:pPr>
          <w:hyperlink w:anchor="_Toc239934923" w:history="1">
            <w:r w:rsidRPr="00DB5B2A">
              <w:rPr>
                <w:rStyle w:val="Hyperlink"/>
                <w:rFonts w:ascii="Arial" w:eastAsia="Calibri" w:hAnsi="Arial" w:cs="Arial"/>
                <w:b/>
                <w:bCs/>
                <w:noProof/>
                <w:lang w:val="en-US"/>
              </w:rPr>
              <w:t>5</w:t>
            </w:r>
            <w:r>
              <w:rPr>
                <w:noProof/>
                <w:kern w:val="2"/>
                <w:lang w:eastAsia="en-GB"/>
                <w14:ligatures w14:val="standardContextual"/>
              </w:rPr>
              <w:tab/>
            </w:r>
            <w:r w:rsidRPr="00DB5B2A">
              <w:rPr>
                <w:rStyle w:val="Hyperlink"/>
                <w:rFonts w:ascii="Arial" w:eastAsia="Calibri" w:hAnsi="Arial" w:cs="Arial"/>
                <w:b/>
                <w:bCs/>
                <w:noProof/>
                <w:lang w:val="en-US"/>
              </w:rPr>
              <w:t>Access to the School’s IT Systems</w:t>
            </w:r>
            <w:r>
              <w:rPr>
                <w:noProof/>
                <w:webHidden/>
              </w:rPr>
              <w:tab/>
            </w:r>
            <w:r>
              <w:rPr>
                <w:noProof/>
                <w:webHidden/>
              </w:rPr>
              <w:fldChar w:fldCharType="begin"/>
            </w:r>
            <w:r>
              <w:rPr>
                <w:noProof/>
                <w:webHidden/>
              </w:rPr>
              <w:instrText xml:space="preserve"> PAGEREF _Toc239934923 \h </w:instrText>
            </w:r>
            <w:r>
              <w:rPr>
                <w:noProof/>
                <w:webHidden/>
              </w:rPr>
            </w:r>
            <w:r>
              <w:rPr>
                <w:noProof/>
                <w:webHidden/>
              </w:rPr>
              <w:fldChar w:fldCharType="separate"/>
            </w:r>
            <w:r>
              <w:rPr>
                <w:noProof/>
                <w:webHidden/>
              </w:rPr>
              <w:t>5</w:t>
            </w:r>
            <w:r>
              <w:rPr>
                <w:noProof/>
                <w:webHidden/>
              </w:rPr>
              <w:fldChar w:fldCharType="end"/>
            </w:r>
          </w:hyperlink>
        </w:p>
        <w:p w14:paraId="40DE8AD4" w14:textId="0B80D5F1" w:rsidR="003A6F54" w:rsidRDefault="003A6F54">
          <w:pPr>
            <w:pStyle w:val="TOC1"/>
            <w:tabs>
              <w:tab w:val="left" w:pos="480"/>
              <w:tab w:val="right" w:leader="dot" w:pos="9016"/>
            </w:tabs>
            <w:rPr>
              <w:noProof/>
              <w:kern w:val="2"/>
              <w:lang w:eastAsia="en-GB"/>
              <w14:ligatures w14:val="standardContextual"/>
            </w:rPr>
          </w:pPr>
          <w:hyperlink w:anchor="_Toc239934924" w:history="1">
            <w:r w:rsidRPr="00DB5B2A">
              <w:rPr>
                <w:rStyle w:val="Hyperlink"/>
                <w:rFonts w:ascii="Arial" w:eastAsia="Calibri" w:hAnsi="Arial" w:cs="Arial"/>
                <w:b/>
                <w:bCs/>
                <w:noProof/>
                <w:lang w:val="en-US"/>
              </w:rPr>
              <w:t>6</w:t>
            </w:r>
            <w:r>
              <w:rPr>
                <w:noProof/>
                <w:kern w:val="2"/>
                <w:lang w:eastAsia="en-GB"/>
                <w14:ligatures w14:val="standardContextual"/>
              </w:rPr>
              <w:tab/>
            </w:r>
            <w:r w:rsidRPr="00DB5B2A">
              <w:rPr>
                <w:rStyle w:val="Hyperlink"/>
                <w:rFonts w:ascii="Arial" w:eastAsia="Calibri" w:hAnsi="Arial" w:cs="Arial"/>
                <w:b/>
                <w:bCs/>
                <w:noProof/>
                <w:lang w:val="en-US"/>
              </w:rPr>
              <w:t>Monitoring the Use of Personal Devices</w:t>
            </w:r>
            <w:r>
              <w:rPr>
                <w:noProof/>
                <w:webHidden/>
              </w:rPr>
              <w:tab/>
            </w:r>
            <w:r>
              <w:rPr>
                <w:noProof/>
                <w:webHidden/>
              </w:rPr>
              <w:fldChar w:fldCharType="begin"/>
            </w:r>
            <w:r>
              <w:rPr>
                <w:noProof/>
                <w:webHidden/>
              </w:rPr>
              <w:instrText xml:space="preserve"> PAGEREF _Toc239934924 \h </w:instrText>
            </w:r>
            <w:r>
              <w:rPr>
                <w:noProof/>
                <w:webHidden/>
              </w:rPr>
            </w:r>
            <w:r>
              <w:rPr>
                <w:noProof/>
                <w:webHidden/>
              </w:rPr>
              <w:fldChar w:fldCharType="separate"/>
            </w:r>
            <w:r>
              <w:rPr>
                <w:noProof/>
                <w:webHidden/>
              </w:rPr>
              <w:t>5</w:t>
            </w:r>
            <w:r>
              <w:rPr>
                <w:noProof/>
                <w:webHidden/>
              </w:rPr>
              <w:fldChar w:fldCharType="end"/>
            </w:r>
          </w:hyperlink>
        </w:p>
        <w:p w14:paraId="3480BFF5" w14:textId="49A87A31" w:rsidR="003A6F54" w:rsidRDefault="003A6F54">
          <w:pPr>
            <w:pStyle w:val="TOC1"/>
            <w:tabs>
              <w:tab w:val="left" w:pos="480"/>
              <w:tab w:val="right" w:leader="dot" w:pos="9016"/>
            </w:tabs>
            <w:rPr>
              <w:noProof/>
              <w:kern w:val="2"/>
              <w:lang w:eastAsia="en-GB"/>
              <w14:ligatures w14:val="standardContextual"/>
            </w:rPr>
          </w:pPr>
          <w:hyperlink w:anchor="_Toc239934925" w:history="1">
            <w:r w:rsidRPr="00DB5B2A">
              <w:rPr>
                <w:rStyle w:val="Hyperlink"/>
                <w:rFonts w:ascii="Arial" w:eastAsia="Calibri" w:hAnsi="Arial" w:cs="Arial"/>
                <w:b/>
                <w:bCs/>
                <w:noProof/>
                <w:lang w:val="en-US"/>
              </w:rPr>
              <w:t>7</w:t>
            </w:r>
            <w:r>
              <w:rPr>
                <w:noProof/>
                <w:kern w:val="2"/>
                <w:lang w:eastAsia="en-GB"/>
                <w14:ligatures w14:val="standardContextual"/>
              </w:rPr>
              <w:tab/>
            </w:r>
            <w:r w:rsidRPr="00DB5B2A">
              <w:rPr>
                <w:rStyle w:val="Hyperlink"/>
                <w:rFonts w:ascii="Arial" w:eastAsia="Calibri" w:hAnsi="Arial" w:cs="Arial"/>
                <w:b/>
                <w:bCs/>
                <w:noProof/>
                <w:lang w:val="en-US"/>
              </w:rPr>
              <w:t>Security of Devices</w:t>
            </w:r>
            <w:r>
              <w:rPr>
                <w:noProof/>
                <w:webHidden/>
              </w:rPr>
              <w:tab/>
            </w:r>
            <w:r>
              <w:rPr>
                <w:noProof/>
                <w:webHidden/>
              </w:rPr>
              <w:fldChar w:fldCharType="begin"/>
            </w:r>
            <w:r>
              <w:rPr>
                <w:noProof/>
                <w:webHidden/>
              </w:rPr>
              <w:instrText xml:space="preserve"> PAGEREF _Toc239934925 \h </w:instrText>
            </w:r>
            <w:r>
              <w:rPr>
                <w:noProof/>
                <w:webHidden/>
              </w:rPr>
            </w:r>
            <w:r>
              <w:rPr>
                <w:noProof/>
                <w:webHidden/>
              </w:rPr>
              <w:fldChar w:fldCharType="separate"/>
            </w:r>
            <w:r>
              <w:rPr>
                <w:noProof/>
                <w:webHidden/>
              </w:rPr>
              <w:t>6</w:t>
            </w:r>
            <w:r>
              <w:rPr>
                <w:noProof/>
                <w:webHidden/>
              </w:rPr>
              <w:fldChar w:fldCharType="end"/>
            </w:r>
          </w:hyperlink>
        </w:p>
        <w:p w14:paraId="4A50E4C8" w14:textId="2DA5218E" w:rsidR="003A6F54" w:rsidRDefault="003A6F54">
          <w:pPr>
            <w:pStyle w:val="TOC1"/>
            <w:tabs>
              <w:tab w:val="left" w:pos="480"/>
              <w:tab w:val="right" w:leader="dot" w:pos="9016"/>
            </w:tabs>
            <w:rPr>
              <w:noProof/>
              <w:kern w:val="2"/>
              <w:lang w:eastAsia="en-GB"/>
              <w14:ligatures w14:val="standardContextual"/>
            </w:rPr>
          </w:pPr>
          <w:hyperlink w:anchor="_Toc239934926" w:history="1">
            <w:r w:rsidRPr="00DB5B2A">
              <w:rPr>
                <w:rStyle w:val="Hyperlink"/>
                <w:rFonts w:ascii="Arial" w:eastAsia="Calibri" w:hAnsi="Arial" w:cs="Arial"/>
                <w:b/>
                <w:bCs/>
                <w:noProof/>
                <w:lang w:val="en-US"/>
              </w:rPr>
              <w:t>8</w:t>
            </w:r>
            <w:r>
              <w:rPr>
                <w:noProof/>
                <w:kern w:val="2"/>
                <w:lang w:eastAsia="en-GB"/>
                <w14:ligatures w14:val="standardContextual"/>
              </w:rPr>
              <w:tab/>
            </w:r>
            <w:r w:rsidRPr="00DB5B2A">
              <w:rPr>
                <w:rStyle w:val="Hyperlink"/>
                <w:rFonts w:ascii="Arial" w:eastAsia="Calibri" w:hAnsi="Arial" w:cs="Arial"/>
                <w:b/>
                <w:bCs/>
                <w:noProof/>
                <w:lang w:val="en-US"/>
              </w:rPr>
              <w:t>The Use of Cameras and Audio Recording Devices</w:t>
            </w:r>
            <w:r>
              <w:rPr>
                <w:noProof/>
                <w:webHidden/>
              </w:rPr>
              <w:tab/>
            </w:r>
            <w:r>
              <w:rPr>
                <w:noProof/>
                <w:webHidden/>
              </w:rPr>
              <w:fldChar w:fldCharType="begin"/>
            </w:r>
            <w:r>
              <w:rPr>
                <w:noProof/>
                <w:webHidden/>
              </w:rPr>
              <w:instrText xml:space="preserve"> PAGEREF _Toc239934926 \h </w:instrText>
            </w:r>
            <w:r>
              <w:rPr>
                <w:noProof/>
                <w:webHidden/>
              </w:rPr>
            </w:r>
            <w:r>
              <w:rPr>
                <w:noProof/>
                <w:webHidden/>
              </w:rPr>
              <w:fldChar w:fldCharType="separate"/>
            </w:r>
            <w:r>
              <w:rPr>
                <w:noProof/>
                <w:webHidden/>
              </w:rPr>
              <w:t>6</w:t>
            </w:r>
            <w:r>
              <w:rPr>
                <w:noProof/>
                <w:webHidden/>
              </w:rPr>
              <w:fldChar w:fldCharType="end"/>
            </w:r>
          </w:hyperlink>
        </w:p>
        <w:p w14:paraId="1C65B123" w14:textId="62EF157D" w:rsidR="003A6F54" w:rsidRDefault="003A6F54">
          <w:pPr>
            <w:pStyle w:val="TOC1"/>
            <w:tabs>
              <w:tab w:val="left" w:pos="480"/>
              <w:tab w:val="right" w:leader="dot" w:pos="9016"/>
            </w:tabs>
            <w:rPr>
              <w:noProof/>
              <w:kern w:val="2"/>
              <w:lang w:eastAsia="en-GB"/>
              <w14:ligatures w14:val="standardContextual"/>
            </w:rPr>
          </w:pPr>
          <w:hyperlink w:anchor="_Toc239934927" w:history="1">
            <w:r w:rsidRPr="00DB5B2A">
              <w:rPr>
                <w:rStyle w:val="Hyperlink"/>
                <w:rFonts w:ascii="Arial" w:eastAsia="Arial" w:hAnsi="Arial" w:cs="Arial"/>
                <w:b/>
                <w:bCs/>
                <w:noProof/>
                <w:lang w:val="en-US"/>
              </w:rPr>
              <w:t>9</w:t>
            </w:r>
            <w:r>
              <w:rPr>
                <w:noProof/>
                <w:kern w:val="2"/>
                <w:lang w:eastAsia="en-GB"/>
                <w14:ligatures w14:val="standardContextual"/>
              </w:rPr>
              <w:tab/>
            </w:r>
            <w:r w:rsidRPr="00DB5B2A">
              <w:rPr>
                <w:rStyle w:val="Hyperlink"/>
                <w:rFonts w:ascii="Arial" w:eastAsia="Arial" w:hAnsi="Arial" w:cs="Arial"/>
                <w:b/>
                <w:bCs/>
                <w:noProof/>
                <w:lang w:val="en-US"/>
              </w:rPr>
              <w:t>Smart Glasses/Wearable Devices</w:t>
            </w:r>
            <w:r>
              <w:rPr>
                <w:noProof/>
                <w:webHidden/>
              </w:rPr>
              <w:tab/>
            </w:r>
            <w:r>
              <w:rPr>
                <w:noProof/>
                <w:webHidden/>
              </w:rPr>
              <w:fldChar w:fldCharType="begin"/>
            </w:r>
            <w:r>
              <w:rPr>
                <w:noProof/>
                <w:webHidden/>
              </w:rPr>
              <w:instrText xml:space="preserve"> PAGEREF _Toc239934927 \h </w:instrText>
            </w:r>
            <w:r>
              <w:rPr>
                <w:noProof/>
                <w:webHidden/>
              </w:rPr>
            </w:r>
            <w:r>
              <w:rPr>
                <w:noProof/>
                <w:webHidden/>
              </w:rPr>
              <w:fldChar w:fldCharType="separate"/>
            </w:r>
            <w:r>
              <w:rPr>
                <w:noProof/>
                <w:webHidden/>
              </w:rPr>
              <w:t>7</w:t>
            </w:r>
            <w:r>
              <w:rPr>
                <w:noProof/>
                <w:webHidden/>
              </w:rPr>
              <w:fldChar w:fldCharType="end"/>
            </w:r>
          </w:hyperlink>
        </w:p>
        <w:p w14:paraId="04495573" w14:textId="032D8CAC" w:rsidR="003A6F54" w:rsidRDefault="003A6F54">
          <w:pPr>
            <w:pStyle w:val="TOC1"/>
            <w:tabs>
              <w:tab w:val="left" w:pos="720"/>
              <w:tab w:val="right" w:leader="dot" w:pos="9016"/>
            </w:tabs>
            <w:rPr>
              <w:noProof/>
              <w:kern w:val="2"/>
              <w:lang w:eastAsia="en-GB"/>
              <w14:ligatures w14:val="standardContextual"/>
            </w:rPr>
          </w:pPr>
          <w:hyperlink w:anchor="_Toc239934928" w:history="1">
            <w:r w:rsidRPr="00DB5B2A">
              <w:rPr>
                <w:rStyle w:val="Hyperlink"/>
                <w:rFonts w:ascii="Arial" w:eastAsia="Calibri" w:hAnsi="Arial" w:cs="Arial"/>
                <w:b/>
                <w:bCs/>
                <w:noProof/>
                <w:lang w:val="en-US"/>
              </w:rPr>
              <w:t>10</w:t>
            </w:r>
            <w:r>
              <w:rPr>
                <w:noProof/>
                <w:kern w:val="2"/>
                <w:lang w:eastAsia="en-GB"/>
                <w14:ligatures w14:val="standardContextual"/>
              </w:rPr>
              <w:tab/>
            </w:r>
            <w:r w:rsidRPr="00DB5B2A">
              <w:rPr>
                <w:rStyle w:val="Hyperlink"/>
                <w:rFonts w:ascii="Arial" w:eastAsia="Calibri" w:hAnsi="Arial" w:cs="Arial"/>
                <w:b/>
                <w:bCs/>
                <w:noProof/>
                <w:lang w:val="en-US"/>
              </w:rPr>
              <w:t>Medical and Accessibility Exemptions</w:t>
            </w:r>
            <w:r>
              <w:rPr>
                <w:noProof/>
                <w:webHidden/>
              </w:rPr>
              <w:tab/>
            </w:r>
            <w:r>
              <w:rPr>
                <w:noProof/>
                <w:webHidden/>
              </w:rPr>
              <w:fldChar w:fldCharType="begin"/>
            </w:r>
            <w:r>
              <w:rPr>
                <w:noProof/>
                <w:webHidden/>
              </w:rPr>
              <w:instrText xml:space="preserve"> PAGEREF _Toc239934928 \h </w:instrText>
            </w:r>
            <w:r>
              <w:rPr>
                <w:noProof/>
                <w:webHidden/>
              </w:rPr>
            </w:r>
            <w:r>
              <w:rPr>
                <w:noProof/>
                <w:webHidden/>
              </w:rPr>
              <w:fldChar w:fldCharType="separate"/>
            </w:r>
            <w:r>
              <w:rPr>
                <w:noProof/>
                <w:webHidden/>
              </w:rPr>
              <w:t>7</w:t>
            </w:r>
            <w:r>
              <w:rPr>
                <w:noProof/>
                <w:webHidden/>
              </w:rPr>
              <w:fldChar w:fldCharType="end"/>
            </w:r>
          </w:hyperlink>
        </w:p>
        <w:p w14:paraId="0C5FC611" w14:textId="424BE404" w:rsidR="003A6F54" w:rsidRDefault="003A6F54">
          <w:pPr>
            <w:pStyle w:val="TOC1"/>
            <w:tabs>
              <w:tab w:val="left" w:pos="720"/>
              <w:tab w:val="right" w:leader="dot" w:pos="9016"/>
            </w:tabs>
            <w:rPr>
              <w:noProof/>
              <w:kern w:val="2"/>
              <w:lang w:eastAsia="en-GB"/>
              <w14:ligatures w14:val="standardContextual"/>
            </w:rPr>
          </w:pPr>
          <w:hyperlink w:anchor="_Toc239934929" w:history="1">
            <w:r w:rsidRPr="00DB5B2A">
              <w:rPr>
                <w:rStyle w:val="Hyperlink"/>
                <w:rFonts w:ascii="Arial" w:eastAsia="Arial" w:hAnsi="Arial" w:cs="Arial"/>
                <w:b/>
                <w:bCs/>
                <w:noProof/>
                <w:lang w:val="en-US"/>
              </w:rPr>
              <w:t>11</w:t>
            </w:r>
            <w:r>
              <w:rPr>
                <w:noProof/>
                <w:kern w:val="2"/>
                <w:lang w:eastAsia="en-GB"/>
                <w14:ligatures w14:val="standardContextual"/>
              </w:rPr>
              <w:tab/>
            </w:r>
            <w:r w:rsidRPr="00DB5B2A">
              <w:rPr>
                <w:rStyle w:val="Hyperlink"/>
                <w:rFonts w:ascii="Arial" w:eastAsia="Arial" w:hAnsi="Arial" w:cs="Arial"/>
                <w:b/>
                <w:bCs/>
                <w:noProof/>
                <w:lang w:val="en-US"/>
              </w:rPr>
              <w:t>Policy Review</w:t>
            </w:r>
            <w:r>
              <w:rPr>
                <w:noProof/>
                <w:webHidden/>
              </w:rPr>
              <w:tab/>
            </w:r>
            <w:r>
              <w:rPr>
                <w:noProof/>
                <w:webHidden/>
              </w:rPr>
              <w:fldChar w:fldCharType="begin"/>
            </w:r>
            <w:r>
              <w:rPr>
                <w:noProof/>
                <w:webHidden/>
              </w:rPr>
              <w:instrText xml:space="preserve"> PAGEREF _Toc239934929 \h </w:instrText>
            </w:r>
            <w:r>
              <w:rPr>
                <w:noProof/>
                <w:webHidden/>
              </w:rPr>
            </w:r>
            <w:r>
              <w:rPr>
                <w:noProof/>
                <w:webHidden/>
              </w:rPr>
              <w:fldChar w:fldCharType="separate"/>
            </w:r>
            <w:r>
              <w:rPr>
                <w:noProof/>
                <w:webHidden/>
              </w:rPr>
              <w:t>8</w:t>
            </w:r>
            <w:r>
              <w:rPr>
                <w:noProof/>
                <w:webHidden/>
              </w:rPr>
              <w:fldChar w:fldCharType="end"/>
            </w:r>
          </w:hyperlink>
        </w:p>
        <w:p w14:paraId="74E2DCA4" w14:textId="513E30DF" w:rsidR="00083687" w:rsidRPr="00F848E1" w:rsidRDefault="00083687">
          <w:pPr>
            <w:rPr>
              <w:rFonts w:ascii="Arial" w:hAnsi="Arial" w:cs="Arial"/>
              <w:sz w:val="22"/>
              <w:szCs w:val="22"/>
            </w:rPr>
          </w:pPr>
          <w:r w:rsidRPr="00A67F14">
            <w:rPr>
              <w:rFonts w:ascii="Arial" w:hAnsi="Arial" w:cs="Arial"/>
              <w:b/>
              <w:bCs/>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567E7F7B" w14:textId="209292DD" w:rsidR="46E4837E" w:rsidRPr="00F848E1" w:rsidRDefault="003A2F9B" w:rsidP="00AA6665">
      <w:pPr>
        <w:rPr>
          <w:rFonts w:ascii="Arial" w:eastAsia="Cambria" w:hAnsi="Arial" w:cs="Arial"/>
          <w:color w:val="000000" w:themeColor="text1"/>
          <w:sz w:val="22"/>
          <w:szCs w:val="22"/>
        </w:rPr>
      </w:pPr>
      <w:r w:rsidRPr="00F848E1">
        <w:rPr>
          <w:rFonts w:ascii="Arial" w:hAnsi="Arial" w:cs="Arial"/>
          <w:sz w:val="22"/>
          <w:szCs w:val="22"/>
          <w:u w:val="single"/>
        </w:rPr>
        <w:br w:type="page"/>
      </w:r>
    </w:p>
    <w:p w14:paraId="657963EE" w14:textId="1A4DBFC5" w:rsidR="00603686" w:rsidRDefault="00DE1BBD" w:rsidP="001A4C15">
      <w:pPr>
        <w:pStyle w:val="Heading1"/>
        <w:numPr>
          <w:ilvl w:val="0"/>
          <w:numId w:val="21"/>
        </w:numPr>
        <w:spacing w:before="480" w:after="0" w:line="240" w:lineRule="auto"/>
        <w:ind w:left="709"/>
        <w:rPr>
          <w:rFonts w:ascii="Arial" w:eastAsia="Calibri" w:hAnsi="Arial" w:cs="Arial"/>
          <w:b/>
          <w:bCs/>
          <w:color w:val="000000" w:themeColor="text1"/>
          <w:sz w:val="22"/>
          <w:szCs w:val="22"/>
          <w:u w:val="single"/>
          <w:lang w:val="en-US"/>
        </w:rPr>
      </w:pPr>
      <w:bookmarkStart w:id="0" w:name="_Toc239934919"/>
      <w:r w:rsidRPr="00DE1BBD">
        <w:rPr>
          <w:rFonts w:ascii="Arial" w:eastAsia="Calibri" w:hAnsi="Arial" w:cs="Arial"/>
          <w:b/>
          <w:bCs/>
          <w:color w:val="000000" w:themeColor="text1"/>
          <w:sz w:val="22"/>
          <w:szCs w:val="22"/>
          <w:u w:val="single"/>
          <w:lang w:val="en-US"/>
        </w:rPr>
        <w:lastRenderedPageBreak/>
        <w:t>I</w:t>
      </w:r>
      <w:r w:rsidR="00B43463" w:rsidRPr="00DE1BBD">
        <w:rPr>
          <w:rFonts w:ascii="Arial" w:eastAsia="Calibri" w:hAnsi="Arial" w:cs="Arial"/>
          <w:b/>
          <w:bCs/>
          <w:color w:val="000000" w:themeColor="text1"/>
          <w:sz w:val="22"/>
          <w:szCs w:val="22"/>
          <w:u w:val="single"/>
          <w:lang w:val="en-US"/>
        </w:rPr>
        <w:t>ntroduction</w:t>
      </w:r>
      <w:bookmarkEnd w:id="0"/>
    </w:p>
    <w:p w14:paraId="5579292A" w14:textId="77777777" w:rsidR="00603686" w:rsidRPr="00F848E1" w:rsidRDefault="00603686" w:rsidP="00603686">
      <w:pPr>
        <w:pStyle w:val="Heading1"/>
        <w:spacing w:before="0" w:after="0" w:line="240" w:lineRule="auto"/>
        <w:rPr>
          <w:rFonts w:ascii="Arial" w:eastAsia="Calibri" w:hAnsi="Arial" w:cs="Arial"/>
          <w:b/>
          <w:bCs/>
          <w:color w:val="000000" w:themeColor="text1"/>
          <w:sz w:val="22"/>
          <w:szCs w:val="22"/>
          <w:lang w:val="en-US"/>
        </w:rPr>
      </w:pPr>
    </w:p>
    <w:p w14:paraId="28FB83D2" w14:textId="0686B1B0" w:rsidR="001A4C15" w:rsidRPr="001A4C15" w:rsidRDefault="00767B6E" w:rsidP="001A4C15">
      <w:pPr>
        <w:pStyle w:val="ListParagraph"/>
        <w:numPr>
          <w:ilvl w:val="1"/>
          <w:numId w:val="20"/>
        </w:numPr>
        <w:spacing w:after="0" w:line="240" w:lineRule="auto"/>
        <w:ind w:left="709"/>
        <w:rPr>
          <w:rFonts w:ascii="Arial" w:eastAsia="Cambria" w:hAnsi="Arial" w:cs="Arial"/>
          <w:color w:val="000000" w:themeColor="text1"/>
          <w:sz w:val="22"/>
          <w:szCs w:val="22"/>
        </w:rPr>
      </w:pPr>
      <w:r w:rsidRPr="001A4C15">
        <w:rPr>
          <w:rFonts w:ascii="Arial" w:eastAsia="Cambria" w:hAnsi="Arial" w:cs="Arial"/>
          <w:color w:val="000000" w:themeColor="text1"/>
          <w:sz w:val="22"/>
          <w:szCs w:val="22"/>
        </w:rPr>
        <w:t>We recognise that mobile technology can offer significant benefits for both staff and students, supporting teaching, learning and communication.</w:t>
      </w:r>
      <w:r w:rsidR="0034774E" w:rsidRPr="001A4C15">
        <w:rPr>
          <w:rFonts w:ascii="Arial" w:eastAsia="Cambria" w:hAnsi="Arial" w:cs="Arial"/>
          <w:color w:val="000000" w:themeColor="text1"/>
          <w:sz w:val="22"/>
          <w:szCs w:val="22"/>
        </w:rPr>
        <w:t xml:space="preserve"> However, the widespread availability of personal technology has also introduced new challenges within the school environment.</w:t>
      </w:r>
      <w:r w:rsidRPr="001A4C15">
        <w:rPr>
          <w:rFonts w:ascii="Arial" w:eastAsia="Cambria" w:hAnsi="Arial" w:cs="Arial"/>
          <w:color w:val="000000" w:themeColor="text1"/>
          <w:sz w:val="22"/>
          <w:szCs w:val="22"/>
        </w:rPr>
        <w:t xml:space="preserve"> As a school, we welcome the use of this technology, provided it is used responsibly and appropriately. This policy applies to anyone who wishes to use a device not owned by the school (for example, a personal device) to access school systems, data or information.</w:t>
      </w:r>
    </w:p>
    <w:p w14:paraId="40031743" w14:textId="77777777" w:rsidR="001A4C15" w:rsidRDefault="001A4C15" w:rsidP="001A4C15">
      <w:pPr>
        <w:pStyle w:val="ListParagraph"/>
        <w:spacing w:after="0" w:line="240" w:lineRule="auto"/>
        <w:rPr>
          <w:rFonts w:ascii="Arial" w:eastAsia="Cambria" w:hAnsi="Arial" w:cs="Arial"/>
          <w:color w:val="000000" w:themeColor="text1"/>
          <w:sz w:val="22"/>
          <w:szCs w:val="22"/>
        </w:rPr>
      </w:pPr>
    </w:p>
    <w:p w14:paraId="30384EDA" w14:textId="3489418C" w:rsidR="005A4BD8" w:rsidRPr="001A4C15" w:rsidRDefault="005A4BD8" w:rsidP="001A4C15">
      <w:pPr>
        <w:pStyle w:val="ListParagraph"/>
        <w:numPr>
          <w:ilvl w:val="1"/>
          <w:numId w:val="20"/>
        </w:numPr>
        <w:spacing w:after="0" w:line="240" w:lineRule="auto"/>
        <w:rPr>
          <w:rFonts w:ascii="Arial" w:eastAsia="Cambria" w:hAnsi="Arial" w:cs="Arial"/>
          <w:color w:val="000000" w:themeColor="text1"/>
          <w:sz w:val="22"/>
          <w:szCs w:val="22"/>
        </w:rPr>
      </w:pPr>
      <w:r w:rsidRPr="001A4C15">
        <w:rPr>
          <w:rFonts w:ascii="Arial" w:eastAsia="Cambria" w:hAnsi="Arial" w:cs="Arial"/>
          <w:color w:val="000000" w:themeColor="text1"/>
          <w:sz w:val="22"/>
          <w:szCs w:val="22"/>
        </w:rPr>
        <w:t xml:space="preserve">We have a responsibility to protect the information entrusted to us by </w:t>
      </w:r>
      <w:r w:rsidR="00F50FDE">
        <w:rPr>
          <w:rFonts w:ascii="Arial" w:eastAsia="Cambria" w:hAnsi="Arial" w:cs="Arial"/>
          <w:color w:val="000000" w:themeColor="text1"/>
          <w:sz w:val="22"/>
          <w:szCs w:val="22"/>
        </w:rPr>
        <w:t>pupils</w:t>
      </w:r>
      <w:r w:rsidRPr="001A4C15">
        <w:rPr>
          <w:rFonts w:ascii="Arial" w:eastAsia="Cambria" w:hAnsi="Arial" w:cs="Arial"/>
          <w:color w:val="000000" w:themeColor="text1"/>
          <w:sz w:val="22"/>
          <w:szCs w:val="22"/>
        </w:rPr>
        <w:t>, parents and guardians, staff</w:t>
      </w:r>
      <w:r w:rsidR="00F50FDE">
        <w:rPr>
          <w:rFonts w:ascii="Arial" w:eastAsia="Cambria" w:hAnsi="Arial" w:cs="Arial"/>
          <w:color w:val="000000" w:themeColor="text1"/>
          <w:sz w:val="22"/>
          <w:szCs w:val="22"/>
        </w:rPr>
        <w:t xml:space="preserve"> and</w:t>
      </w:r>
      <w:r w:rsidRPr="001A4C15">
        <w:rPr>
          <w:rFonts w:ascii="Arial" w:eastAsia="Cambria" w:hAnsi="Arial" w:cs="Arial"/>
          <w:color w:val="000000" w:themeColor="text1"/>
          <w:sz w:val="22"/>
          <w:szCs w:val="22"/>
        </w:rPr>
        <w:t xml:space="preserve"> contractors, visitors, and our government and statutory partners. To do this effectively, we must ensure that:</w:t>
      </w:r>
    </w:p>
    <w:p w14:paraId="456E5E11" w14:textId="77777777" w:rsidR="005A4BD8" w:rsidRPr="005A4BD8" w:rsidRDefault="005A4BD8" w:rsidP="005A4BD8">
      <w:pPr>
        <w:spacing w:after="0" w:line="240" w:lineRule="auto"/>
        <w:rPr>
          <w:rFonts w:ascii="Arial" w:eastAsia="Cambria" w:hAnsi="Arial" w:cs="Arial"/>
          <w:color w:val="000000" w:themeColor="text1"/>
          <w:sz w:val="22"/>
          <w:szCs w:val="22"/>
        </w:rPr>
      </w:pPr>
    </w:p>
    <w:p w14:paraId="7B35C60D" w14:textId="1A9BE42E" w:rsidR="005A4BD8" w:rsidRPr="005A4BD8" w:rsidRDefault="005A4BD8" w:rsidP="001A4C15">
      <w:pPr>
        <w:pStyle w:val="ListParagraph"/>
        <w:numPr>
          <w:ilvl w:val="0"/>
          <w:numId w:val="16"/>
        </w:numPr>
        <w:spacing w:after="0" w:line="240" w:lineRule="auto"/>
        <w:ind w:left="1418"/>
        <w:rPr>
          <w:rFonts w:ascii="Arial" w:eastAsia="Cambria" w:hAnsi="Arial" w:cs="Arial"/>
          <w:color w:val="000000" w:themeColor="text1"/>
          <w:sz w:val="22"/>
          <w:szCs w:val="22"/>
        </w:rPr>
      </w:pPr>
      <w:r w:rsidRPr="005A4BD8">
        <w:rPr>
          <w:rFonts w:ascii="Arial" w:eastAsia="Cambria" w:hAnsi="Arial" w:cs="Arial"/>
          <w:color w:val="000000" w:themeColor="text1"/>
          <w:sz w:val="22"/>
          <w:szCs w:val="22"/>
        </w:rPr>
        <w:t>We comply with UK legislation relating to the management and protection of personal data.</w:t>
      </w:r>
    </w:p>
    <w:p w14:paraId="58FBDE27" w14:textId="50B49A8C" w:rsidR="005A4BD8" w:rsidRPr="005A4BD8" w:rsidRDefault="005A4BD8" w:rsidP="001A4C15">
      <w:pPr>
        <w:pStyle w:val="ListParagraph"/>
        <w:numPr>
          <w:ilvl w:val="0"/>
          <w:numId w:val="16"/>
        </w:numPr>
        <w:spacing w:after="0" w:line="240" w:lineRule="auto"/>
        <w:ind w:left="1418"/>
        <w:rPr>
          <w:rFonts w:ascii="Arial" w:eastAsia="Cambria" w:hAnsi="Arial" w:cs="Arial"/>
          <w:color w:val="000000" w:themeColor="text1"/>
          <w:sz w:val="22"/>
          <w:szCs w:val="22"/>
        </w:rPr>
      </w:pPr>
      <w:r w:rsidRPr="39813CD3">
        <w:rPr>
          <w:rFonts w:ascii="Arial" w:eastAsia="Cambria" w:hAnsi="Arial" w:cs="Arial"/>
          <w:color w:val="000000" w:themeColor="text1"/>
          <w:sz w:val="22"/>
          <w:szCs w:val="22"/>
        </w:rPr>
        <w:t xml:space="preserve">The school's </w:t>
      </w:r>
      <w:r w:rsidR="00DA0107" w:rsidRPr="39813CD3">
        <w:rPr>
          <w:rFonts w:ascii="Arial" w:eastAsia="Cambria" w:hAnsi="Arial" w:cs="Arial"/>
          <w:color w:val="000000" w:themeColor="text1"/>
          <w:sz w:val="22"/>
          <w:szCs w:val="22"/>
        </w:rPr>
        <w:t>[</w:t>
      </w:r>
      <w:r w:rsidRPr="39813CD3">
        <w:rPr>
          <w:rFonts w:ascii="Arial" w:eastAsia="Cambria" w:hAnsi="Arial" w:cs="Arial"/>
          <w:color w:val="000000" w:themeColor="text1"/>
          <w:sz w:val="22"/>
          <w:szCs w:val="22"/>
          <w:highlight w:val="yellow"/>
        </w:rPr>
        <w:t>Data Pr</w:t>
      </w:r>
      <w:r w:rsidR="31C0C4C5" w:rsidRPr="39813CD3">
        <w:rPr>
          <w:rFonts w:ascii="Arial" w:eastAsia="Cambria" w:hAnsi="Arial" w:cs="Arial"/>
          <w:color w:val="000000" w:themeColor="text1"/>
          <w:sz w:val="22"/>
          <w:szCs w:val="22"/>
          <w:highlight w:val="yellow"/>
        </w:rPr>
        <w:t>otection</w:t>
      </w:r>
      <w:r w:rsidR="00DA0107" w:rsidRPr="39813CD3">
        <w:rPr>
          <w:rFonts w:ascii="Arial" w:eastAsia="Cambria" w:hAnsi="Arial" w:cs="Arial"/>
          <w:color w:val="000000" w:themeColor="text1"/>
          <w:sz w:val="22"/>
          <w:szCs w:val="22"/>
        </w:rPr>
        <w:t>]</w:t>
      </w:r>
      <w:r w:rsidRPr="39813CD3">
        <w:rPr>
          <w:rFonts w:ascii="Arial" w:eastAsia="Cambria" w:hAnsi="Arial" w:cs="Arial"/>
          <w:color w:val="000000" w:themeColor="text1"/>
          <w:sz w:val="22"/>
          <w:szCs w:val="22"/>
        </w:rPr>
        <w:t xml:space="preserve"> and </w:t>
      </w:r>
      <w:r w:rsidR="00DA0107" w:rsidRPr="39813CD3">
        <w:rPr>
          <w:rFonts w:ascii="Arial" w:eastAsia="Cambria" w:hAnsi="Arial" w:cs="Arial"/>
          <w:color w:val="000000" w:themeColor="text1"/>
          <w:sz w:val="22"/>
          <w:szCs w:val="22"/>
        </w:rPr>
        <w:t>[</w:t>
      </w:r>
      <w:r w:rsidRPr="39813CD3">
        <w:rPr>
          <w:rFonts w:ascii="Arial" w:eastAsia="Cambria" w:hAnsi="Arial" w:cs="Arial"/>
          <w:color w:val="000000" w:themeColor="text1"/>
          <w:sz w:val="22"/>
          <w:szCs w:val="22"/>
          <w:highlight w:val="yellow"/>
        </w:rPr>
        <w:t>Information Security</w:t>
      </w:r>
      <w:r w:rsidR="00DA0107" w:rsidRPr="39813CD3">
        <w:rPr>
          <w:rFonts w:ascii="Arial" w:eastAsia="Cambria" w:hAnsi="Arial" w:cs="Arial"/>
          <w:color w:val="000000" w:themeColor="text1"/>
          <w:sz w:val="22"/>
          <w:szCs w:val="22"/>
        </w:rPr>
        <w:t xml:space="preserve">] </w:t>
      </w:r>
      <w:r w:rsidRPr="39813CD3">
        <w:rPr>
          <w:rFonts w:ascii="Arial" w:eastAsia="Cambria" w:hAnsi="Arial" w:cs="Arial"/>
          <w:color w:val="000000" w:themeColor="text1"/>
          <w:sz w:val="22"/>
          <w:szCs w:val="22"/>
        </w:rPr>
        <w:t xml:space="preserve">policies are </w:t>
      </w:r>
      <w:proofErr w:type="gramStart"/>
      <w:r w:rsidRPr="39813CD3">
        <w:rPr>
          <w:rFonts w:ascii="Arial" w:eastAsia="Cambria" w:hAnsi="Arial" w:cs="Arial"/>
          <w:color w:val="000000" w:themeColor="text1"/>
          <w:sz w:val="22"/>
          <w:szCs w:val="22"/>
        </w:rPr>
        <w:t>followed at all times</w:t>
      </w:r>
      <w:proofErr w:type="gramEnd"/>
      <w:r w:rsidRPr="39813CD3">
        <w:rPr>
          <w:rFonts w:ascii="Arial" w:eastAsia="Cambria" w:hAnsi="Arial" w:cs="Arial"/>
          <w:color w:val="000000" w:themeColor="text1"/>
          <w:sz w:val="22"/>
          <w:szCs w:val="22"/>
        </w:rPr>
        <w:t>.</w:t>
      </w:r>
    </w:p>
    <w:p w14:paraId="51865AB4" w14:textId="48BB5964" w:rsidR="005A4BD8" w:rsidRPr="005A4BD8" w:rsidRDefault="005A4BD8" w:rsidP="001A4C15">
      <w:pPr>
        <w:pStyle w:val="ListParagraph"/>
        <w:numPr>
          <w:ilvl w:val="0"/>
          <w:numId w:val="16"/>
        </w:numPr>
        <w:spacing w:after="0" w:line="240" w:lineRule="auto"/>
        <w:ind w:left="1418"/>
        <w:rPr>
          <w:rFonts w:ascii="Arial" w:eastAsia="Cambria" w:hAnsi="Arial" w:cs="Arial"/>
          <w:color w:val="000000" w:themeColor="text1"/>
          <w:sz w:val="22"/>
          <w:szCs w:val="22"/>
        </w:rPr>
      </w:pPr>
      <w:r w:rsidRPr="005A4BD8">
        <w:rPr>
          <w:rFonts w:ascii="Arial" w:eastAsia="Cambria" w:hAnsi="Arial" w:cs="Arial"/>
          <w:color w:val="000000" w:themeColor="text1"/>
          <w:sz w:val="22"/>
          <w:szCs w:val="22"/>
        </w:rPr>
        <w:t>Where information belonging to third parties is accessed or used, any requirements or conditions set by the data owner are fully respected and adhered to.</w:t>
      </w:r>
    </w:p>
    <w:p w14:paraId="12E30C66" w14:textId="77777777" w:rsidR="003C3E6F" w:rsidRDefault="003C3E6F" w:rsidP="003C3E6F">
      <w:pPr>
        <w:spacing w:after="0" w:line="240" w:lineRule="auto"/>
        <w:rPr>
          <w:rFonts w:ascii="Arial" w:eastAsia="Cambria" w:hAnsi="Arial" w:cs="Arial"/>
          <w:color w:val="000000" w:themeColor="text1"/>
          <w:sz w:val="22"/>
          <w:szCs w:val="22"/>
        </w:rPr>
      </w:pPr>
    </w:p>
    <w:p w14:paraId="7F89B721" w14:textId="74B274F5" w:rsidR="007A72D7" w:rsidRDefault="00DF762F" w:rsidP="00DF762F">
      <w:pPr>
        <w:pStyle w:val="ListParagraph"/>
        <w:numPr>
          <w:ilvl w:val="1"/>
          <w:numId w:val="20"/>
        </w:numPr>
        <w:spacing w:after="0" w:line="240" w:lineRule="auto"/>
        <w:rPr>
          <w:rFonts w:ascii="Arial" w:eastAsia="Cambria" w:hAnsi="Arial" w:cs="Arial"/>
          <w:color w:val="000000" w:themeColor="text1"/>
          <w:sz w:val="22"/>
          <w:szCs w:val="22"/>
        </w:rPr>
      </w:pPr>
      <w:r w:rsidRPr="007A72D7">
        <w:rPr>
          <w:rFonts w:ascii="Arial" w:eastAsia="Cambria" w:hAnsi="Arial" w:cs="Arial"/>
          <w:color w:val="000000" w:themeColor="text1"/>
          <w:sz w:val="22"/>
          <w:szCs w:val="22"/>
        </w:rPr>
        <w:t>This policy is designed to help protect the security and integrity of both school data and the systems used to access it.</w:t>
      </w:r>
      <w:r w:rsidR="000808C3" w:rsidRPr="007A72D7">
        <w:rPr>
          <w:rFonts w:ascii="Arial" w:eastAsia="Cambria" w:hAnsi="Arial" w:cs="Arial"/>
          <w:color w:val="000000" w:themeColor="text1"/>
          <w:sz w:val="22"/>
          <w:szCs w:val="22"/>
        </w:rPr>
        <w:t xml:space="preserve"> It</w:t>
      </w:r>
      <w:r w:rsidRPr="007A72D7">
        <w:rPr>
          <w:rFonts w:ascii="Arial" w:eastAsia="Cambria" w:hAnsi="Arial" w:cs="Arial"/>
          <w:color w:val="000000" w:themeColor="text1"/>
          <w:sz w:val="22"/>
          <w:szCs w:val="22"/>
        </w:rPr>
        <w:t xml:space="preserve"> does not automatically grant permission to use a personal device for school purposes. Instead, it outlines the organisational and technical requirements that apply where such use has been authorised through the </w:t>
      </w:r>
      <w:r w:rsidR="003E4C5E" w:rsidRPr="007A72D7">
        <w:rPr>
          <w:rFonts w:ascii="Arial" w:eastAsia="Cambria" w:hAnsi="Arial" w:cs="Arial"/>
          <w:color w:val="000000" w:themeColor="text1"/>
          <w:sz w:val="22"/>
          <w:szCs w:val="22"/>
          <w:highlight w:val="yellow"/>
        </w:rPr>
        <w:t>[</w:t>
      </w:r>
      <w:r w:rsidRPr="007A72D7">
        <w:rPr>
          <w:rFonts w:ascii="Arial" w:eastAsia="Cambria" w:hAnsi="Arial" w:cs="Arial"/>
          <w:color w:val="000000" w:themeColor="text1"/>
          <w:sz w:val="22"/>
          <w:szCs w:val="22"/>
          <w:highlight w:val="yellow"/>
        </w:rPr>
        <w:t>Staff Code of Conduct</w:t>
      </w:r>
      <w:r w:rsidR="003E4C5E" w:rsidRPr="007A72D7">
        <w:rPr>
          <w:rFonts w:ascii="Arial" w:eastAsia="Cambria" w:hAnsi="Arial" w:cs="Arial"/>
          <w:color w:val="000000" w:themeColor="text1"/>
          <w:sz w:val="22"/>
          <w:szCs w:val="22"/>
          <w:highlight w:val="yellow"/>
        </w:rPr>
        <w:t>]</w:t>
      </w:r>
      <w:r w:rsidRPr="007A72D7">
        <w:rPr>
          <w:rFonts w:ascii="Arial" w:eastAsia="Cambria" w:hAnsi="Arial" w:cs="Arial"/>
          <w:color w:val="000000" w:themeColor="text1"/>
          <w:sz w:val="22"/>
          <w:szCs w:val="22"/>
        </w:rPr>
        <w:t xml:space="preserve">, </w:t>
      </w:r>
      <w:r w:rsidR="003E4C5E" w:rsidRPr="007A72D7">
        <w:rPr>
          <w:rFonts w:ascii="Arial" w:eastAsia="Cambria" w:hAnsi="Arial" w:cs="Arial"/>
          <w:color w:val="000000" w:themeColor="text1"/>
          <w:sz w:val="22"/>
          <w:szCs w:val="22"/>
          <w:highlight w:val="yellow"/>
        </w:rPr>
        <w:t>[</w:t>
      </w:r>
      <w:r w:rsidRPr="007A72D7">
        <w:rPr>
          <w:rFonts w:ascii="Arial" w:eastAsia="Cambria" w:hAnsi="Arial" w:cs="Arial"/>
          <w:color w:val="000000" w:themeColor="text1"/>
          <w:sz w:val="22"/>
          <w:szCs w:val="22"/>
          <w:highlight w:val="yellow"/>
        </w:rPr>
        <w:t>Pupil Behaviour Policy</w:t>
      </w:r>
      <w:r w:rsidR="003E4C5E" w:rsidRPr="007A72D7">
        <w:rPr>
          <w:rFonts w:ascii="Arial" w:eastAsia="Cambria" w:hAnsi="Arial" w:cs="Arial"/>
          <w:color w:val="000000" w:themeColor="text1"/>
          <w:sz w:val="22"/>
          <w:szCs w:val="22"/>
          <w:highlight w:val="yellow"/>
        </w:rPr>
        <w:t>]</w:t>
      </w:r>
      <w:r w:rsidRPr="007A72D7">
        <w:rPr>
          <w:rFonts w:ascii="Arial" w:eastAsia="Cambria" w:hAnsi="Arial" w:cs="Arial"/>
          <w:color w:val="000000" w:themeColor="text1"/>
          <w:sz w:val="22"/>
          <w:szCs w:val="22"/>
        </w:rPr>
        <w:t>, or any guidance and expectations communicated to visitors.</w:t>
      </w:r>
    </w:p>
    <w:p w14:paraId="75149C41" w14:textId="77777777" w:rsidR="007A72D7" w:rsidRDefault="007A72D7" w:rsidP="007A72D7">
      <w:pPr>
        <w:pStyle w:val="ListParagraph"/>
        <w:spacing w:after="0" w:line="240" w:lineRule="auto"/>
        <w:rPr>
          <w:rFonts w:ascii="Arial" w:eastAsia="Cambria" w:hAnsi="Arial" w:cs="Arial"/>
          <w:color w:val="000000" w:themeColor="text1"/>
          <w:sz w:val="22"/>
          <w:szCs w:val="22"/>
        </w:rPr>
      </w:pPr>
    </w:p>
    <w:p w14:paraId="61435E5A" w14:textId="4A59E334" w:rsidR="00DF762F" w:rsidRPr="007A72D7" w:rsidRDefault="00DF762F" w:rsidP="00DF762F">
      <w:pPr>
        <w:pStyle w:val="ListParagraph"/>
        <w:numPr>
          <w:ilvl w:val="1"/>
          <w:numId w:val="20"/>
        </w:numPr>
        <w:spacing w:after="0" w:line="240" w:lineRule="auto"/>
        <w:rPr>
          <w:rFonts w:ascii="Arial" w:eastAsia="Cambria" w:hAnsi="Arial" w:cs="Arial"/>
          <w:color w:val="000000" w:themeColor="text1"/>
          <w:sz w:val="22"/>
          <w:szCs w:val="22"/>
        </w:rPr>
      </w:pPr>
      <w:r w:rsidRPr="007A72D7">
        <w:rPr>
          <w:rFonts w:ascii="Arial" w:eastAsia="Cambria" w:hAnsi="Arial" w:cs="Arial"/>
          <w:color w:val="000000" w:themeColor="text1"/>
          <w:sz w:val="22"/>
          <w:szCs w:val="22"/>
        </w:rPr>
        <w:t xml:space="preserve">Please note that the </w:t>
      </w:r>
      <w:r w:rsidR="000808C3" w:rsidRPr="007A72D7">
        <w:rPr>
          <w:rFonts w:ascii="Arial" w:eastAsia="Cambria" w:hAnsi="Arial" w:cs="Arial"/>
          <w:color w:val="000000" w:themeColor="text1"/>
          <w:sz w:val="22"/>
          <w:szCs w:val="22"/>
        </w:rPr>
        <w:t>s</w:t>
      </w:r>
      <w:r w:rsidRPr="007A72D7">
        <w:rPr>
          <w:rFonts w:ascii="Arial" w:eastAsia="Cambria" w:hAnsi="Arial" w:cs="Arial"/>
          <w:color w:val="000000" w:themeColor="text1"/>
          <w:sz w:val="22"/>
          <w:szCs w:val="22"/>
        </w:rPr>
        <w:t>chool reserves the right to refuse permission for staff, students or visitors to use personal devices on school premises</w:t>
      </w:r>
      <w:r w:rsidR="000808C3" w:rsidRPr="007A72D7">
        <w:rPr>
          <w:rFonts w:ascii="Arial" w:eastAsia="Cambria" w:hAnsi="Arial" w:cs="Arial"/>
          <w:color w:val="000000" w:themeColor="text1"/>
          <w:sz w:val="22"/>
          <w:szCs w:val="22"/>
        </w:rPr>
        <w:t>,</w:t>
      </w:r>
      <w:r w:rsidRPr="007A72D7">
        <w:rPr>
          <w:rFonts w:ascii="Arial" w:eastAsia="Cambria" w:hAnsi="Arial" w:cs="Arial"/>
          <w:color w:val="000000" w:themeColor="text1"/>
          <w:sz w:val="22"/>
          <w:szCs w:val="22"/>
        </w:rPr>
        <w:t xml:space="preserve"> or to access school systems and data.</w:t>
      </w:r>
    </w:p>
    <w:p w14:paraId="29FFF602" w14:textId="70879C27" w:rsidR="003C3E6F" w:rsidRDefault="003C3E6F" w:rsidP="00DF762F">
      <w:pPr>
        <w:spacing w:after="0" w:line="240" w:lineRule="auto"/>
        <w:rPr>
          <w:rFonts w:ascii="Arial" w:eastAsia="Cambria" w:hAnsi="Arial" w:cs="Arial"/>
          <w:color w:val="000000" w:themeColor="text1"/>
          <w:sz w:val="22"/>
          <w:szCs w:val="22"/>
        </w:rPr>
      </w:pPr>
    </w:p>
    <w:p w14:paraId="205FD0C4" w14:textId="11A9D8E3" w:rsidR="00603686" w:rsidRDefault="008822A4" w:rsidP="007A72D7">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1" w:name="_Toc239934920"/>
      <w:r w:rsidRPr="00F848E1">
        <w:rPr>
          <w:rFonts w:ascii="Arial" w:eastAsia="Calibri" w:hAnsi="Arial" w:cs="Arial"/>
          <w:b/>
          <w:bCs/>
          <w:color w:val="000000" w:themeColor="text1"/>
          <w:sz w:val="22"/>
          <w:szCs w:val="22"/>
          <w:u w:val="single"/>
          <w:lang w:val="en-US"/>
        </w:rPr>
        <w:t>Scope</w:t>
      </w:r>
      <w:r w:rsidR="0074261B">
        <w:rPr>
          <w:rFonts w:ascii="Arial" w:eastAsia="Calibri" w:hAnsi="Arial" w:cs="Arial"/>
          <w:b/>
          <w:bCs/>
          <w:color w:val="000000" w:themeColor="text1"/>
          <w:sz w:val="22"/>
          <w:szCs w:val="22"/>
          <w:u w:val="single"/>
          <w:lang w:val="en-US"/>
        </w:rPr>
        <w:t xml:space="preserve"> of the Policy</w:t>
      </w:r>
      <w:bookmarkEnd w:id="1"/>
    </w:p>
    <w:p w14:paraId="6F0C6F5C" w14:textId="77777777" w:rsidR="006A2D12" w:rsidRDefault="006A2D12" w:rsidP="00603686">
      <w:pPr>
        <w:spacing w:after="0" w:line="240" w:lineRule="auto"/>
        <w:rPr>
          <w:rFonts w:ascii="Arial" w:eastAsia="Cambria" w:hAnsi="Arial" w:cs="Arial"/>
          <w:color w:val="000000" w:themeColor="text1"/>
          <w:sz w:val="22"/>
          <w:szCs w:val="22"/>
          <w:lang w:val="en-US"/>
        </w:rPr>
      </w:pPr>
    </w:p>
    <w:p w14:paraId="0E33D2EE" w14:textId="756E1BBA" w:rsidR="00956A73" w:rsidRDefault="002D23DE" w:rsidP="00956A73">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This policy applies to anyone using a personal device to access the internet through the school's network or to access school information. This is commonly referred to as "Bring Your Own Device" (BYOD).</w:t>
      </w:r>
    </w:p>
    <w:p w14:paraId="3FD359CD" w14:textId="77777777" w:rsidR="00956A73" w:rsidRPr="00956A73" w:rsidRDefault="00956A73" w:rsidP="00956A73">
      <w:pPr>
        <w:pStyle w:val="ListParagraph"/>
        <w:spacing w:after="0" w:line="240" w:lineRule="auto"/>
        <w:rPr>
          <w:rFonts w:ascii="Arial" w:eastAsia="Cambria" w:hAnsi="Arial" w:cs="Arial"/>
          <w:color w:val="000000" w:themeColor="text1"/>
          <w:sz w:val="22"/>
          <w:szCs w:val="22"/>
        </w:rPr>
      </w:pPr>
    </w:p>
    <w:p w14:paraId="752FBEF0" w14:textId="6C997AE6" w:rsidR="00956A73" w:rsidRDefault="2C542F02" w:rsidP="002D23DE">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Personal devices include laptops, tablets, smartphones, USB storage devices, wearable technology</w:t>
      </w:r>
      <w:r w:rsidR="005850DC">
        <w:rPr>
          <w:rFonts w:ascii="Arial" w:eastAsia="Cambria" w:hAnsi="Arial" w:cs="Arial"/>
          <w:color w:val="000000" w:themeColor="text1"/>
          <w:sz w:val="22"/>
          <w:szCs w:val="22"/>
        </w:rPr>
        <w:t xml:space="preserve">, </w:t>
      </w:r>
      <w:r w:rsidRPr="00956A73">
        <w:rPr>
          <w:rFonts w:ascii="Arial" w:eastAsia="Cambria" w:hAnsi="Arial" w:cs="Arial"/>
          <w:color w:val="000000" w:themeColor="text1"/>
          <w:sz w:val="22"/>
          <w:szCs w:val="22"/>
        </w:rPr>
        <w:t xml:space="preserve">such as smartwatches and Apple Watches, and any other portable device capable of connecting to Wi-Fi or the internet that is not owned by the school or recorded on the school's asset register. </w:t>
      </w:r>
    </w:p>
    <w:p w14:paraId="0659A94C" w14:textId="77777777" w:rsidR="00956A73" w:rsidRPr="00956A73" w:rsidRDefault="00956A73" w:rsidP="00956A73">
      <w:pPr>
        <w:pStyle w:val="ListParagraph"/>
        <w:rPr>
          <w:rFonts w:ascii="Arial" w:eastAsia="Cambria" w:hAnsi="Arial" w:cs="Arial"/>
          <w:color w:val="000000" w:themeColor="text1"/>
          <w:sz w:val="22"/>
          <w:szCs w:val="22"/>
        </w:rPr>
      </w:pPr>
    </w:p>
    <w:p w14:paraId="43BCEC28" w14:textId="2A31F044" w:rsidR="00956A73" w:rsidRDefault="002D23DE" w:rsidP="002D23DE">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Anyone using a personal device to connect to the school's internet services or access information held on school systems is responsible for reading, understanding</w:t>
      </w:r>
      <w:r w:rsidR="005D77F8" w:rsidRPr="00956A73">
        <w:rPr>
          <w:rFonts w:ascii="Arial" w:eastAsia="Cambria" w:hAnsi="Arial" w:cs="Arial"/>
          <w:color w:val="000000" w:themeColor="text1"/>
          <w:sz w:val="22"/>
          <w:szCs w:val="22"/>
        </w:rPr>
        <w:t>,</w:t>
      </w:r>
      <w:r w:rsidRPr="00956A73">
        <w:rPr>
          <w:rFonts w:ascii="Arial" w:eastAsia="Cambria" w:hAnsi="Arial" w:cs="Arial"/>
          <w:color w:val="000000" w:themeColor="text1"/>
          <w:sz w:val="22"/>
          <w:szCs w:val="22"/>
        </w:rPr>
        <w:t xml:space="preserve"> and complying with this policy.</w:t>
      </w:r>
    </w:p>
    <w:p w14:paraId="7BEBB480" w14:textId="77777777" w:rsidR="00956A73" w:rsidRPr="00956A73" w:rsidRDefault="00956A73" w:rsidP="00956A73">
      <w:pPr>
        <w:pStyle w:val="ListParagraph"/>
        <w:rPr>
          <w:rFonts w:ascii="Arial" w:eastAsia="Cambria" w:hAnsi="Arial" w:cs="Arial"/>
          <w:color w:val="000000" w:themeColor="text1"/>
          <w:sz w:val="22"/>
          <w:szCs w:val="22"/>
        </w:rPr>
      </w:pPr>
    </w:p>
    <w:p w14:paraId="41BC94D2" w14:textId="77777777" w:rsidR="002D23DE" w:rsidRPr="00956A73" w:rsidRDefault="002D23DE" w:rsidP="002D23DE">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Users are expected to:</w:t>
      </w:r>
    </w:p>
    <w:p w14:paraId="73B4FD5B" w14:textId="77777777" w:rsidR="002D23DE" w:rsidRPr="002D23DE" w:rsidRDefault="002D23DE" w:rsidP="002D23DE">
      <w:pPr>
        <w:spacing w:after="0" w:line="240" w:lineRule="auto"/>
        <w:rPr>
          <w:rFonts w:ascii="Arial" w:eastAsia="Cambria" w:hAnsi="Arial" w:cs="Arial"/>
          <w:color w:val="000000" w:themeColor="text1"/>
          <w:sz w:val="22"/>
          <w:szCs w:val="22"/>
        </w:rPr>
      </w:pPr>
    </w:p>
    <w:p w14:paraId="7AA61168" w14:textId="59EB6657"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t>Help protect children and young people from harm.</w:t>
      </w:r>
    </w:p>
    <w:p w14:paraId="4FF6A9CF" w14:textId="49559437"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t>Understand what constitutes inappropriate or unacceptable use.</w:t>
      </w:r>
    </w:p>
    <w:p w14:paraId="44DD3ABF" w14:textId="4241B2A0"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t>Take reasonable steps to minimise the risks associated with BYOD.</w:t>
      </w:r>
    </w:p>
    <w:p w14:paraId="76239557" w14:textId="4150D082"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lastRenderedPageBreak/>
        <w:t>Help protect the school from cyber security threats and incidents.</w:t>
      </w:r>
    </w:p>
    <w:p w14:paraId="4E251048" w14:textId="649D8CC7"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t>Report any suspected misuse, security concerns or breaches immediately.</w:t>
      </w:r>
    </w:p>
    <w:p w14:paraId="7EEE86B9" w14:textId="14B6002E" w:rsidR="002D23DE" w:rsidRP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r w:rsidRPr="002D23DE">
        <w:rPr>
          <w:rFonts w:ascii="Arial" w:eastAsia="Cambria" w:hAnsi="Arial" w:cs="Arial"/>
          <w:color w:val="000000" w:themeColor="text1"/>
          <w:sz w:val="22"/>
          <w:szCs w:val="22"/>
        </w:rPr>
        <w:t>Act responsibly and maintain high standards of professional conduct.</w:t>
      </w:r>
    </w:p>
    <w:p w14:paraId="1FB36EFB" w14:textId="58DB2137" w:rsidR="002D23DE" w:rsidRDefault="002D23DE" w:rsidP="00956A73">
      <w:pPr>
        <w:pStyle w:val="ListParagraph"/>
        <w:numPr>
          <w:ilvl w:val="0"/>
          <w:numId w:val="17"/>
        </w:numPr>
        <w:spacing w:after="0" w:line="240" w:lineRule="auto"/>
        <w:ind w:left="1418"/>
        <w:rPr>
          <w:rFonts w:ascii="Arial" w:eastAsia="Cambria" w:hAnsi="Arial" w:cs="Arial"/>
          <w:color w:val="000000" w:themeColor="text1"/>
          <w:sz w:val="22"/>
          <w:szCs w:val="22"/>
        </w:rPr>
      </w:pPr>
      <w:proofErr w:type="gramStart"/>
      <w:r w:rsidRPr="002D23DE">
        <w:rPr>
          <w:rFonts w:ascii="Arial" w:eastAsia="Cambria" w:hAnsi="Arial" w:cs="Arial"/>
          <w:color w:val="000000" w:themeColor="text1"/>
          <w:sz w:val="22"/>
          <w:szCs w:val="22"/>
        </w:rPr>
        <w:t>Respect boundaries at all times</w:t>
      </w:r>
      <w:proofErr w:type="gramEnd"/>
      <w:r w:rsidRPr="002D23DE">
        <w:rPr>
          <w:rFonts w:ascii="Arial" w:eastAsia="Cambria" w:hAnsi="Arial" w:cs="Arial"/>
          <w:color w:val="000000" w:themeColor="text1"/>
          <w:sz w:val="22"/>
          <w:szCs w:val="22"/>
        </w:rPr>
        <w:t>.</w:t>
      </w:r>
    </w:p>
    <w:p w14:paraId="32007DE5" w14:textId="77777777" w:rsidR="003118B6" w:rsidRDefault="003118B6" w:rsidP="00340AAF">
      <w:pPr>
        <w:spacing w:after="0" w:line="240" w:lineRule="auto"/>
        <w:rPr>
          <w:rFonts w:ascii="Arial" w:eastAsia="Cambria" w:hAnsi="Arial" w:cs="Arial"/>
          <w:color w:val="000000" w:themeColor="text1"/>
          <w:sz w:val="22"/>
          <w:szCs w:val="22"/>
          <w:lang w:val="en-US"/>
        </w:rPr>
      </w:pPr>
    </w:p>
    <w:p w14:paraId="3C1A9F8B" w14:textId="427AE4E6" w:rsidR="00603686" w:rsidRDefault="00F514DD" w:rsidP="00956A7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2" w:name="_Toc239934921"/>
      <w:r w:rsidRPr="00A93F4A">
        <w:rPr>
          <w:rFonts w:ascii="Arial" w:eastAsia="Calibri" w:hAnsi="Arial" w:cs="Arial"/>
          <w:b/>
          <w:bCs/>
          <w:color w:val="000000" w:themeColor="text1"/>
          <w:sz w:val="22"/>
          <w:szCs w:val="22"/>
          <w:u w:val="single"/>
          <w:lang w:val="en-US"/>
        </w:rPr>
        <w:t>Use of Devices</w:t>
      </w:r>
      <w:bookmarkEnd w:id="2"/>
    </w:p>
    <w:p w14:paraId="6F1AA5EC" w14:textId="77777777" w:rsidR="00603686" w:rsidRPr="00A93F4A" w:rsidRDefault="00603686" w:rsidP="00A93F4A">
      <w:pPr>
        <w:pStyle w:val="Heading1"/>
        <w:spacing w:before="0" w:after="0" w:line="240" w:lineRule="auto"/>
        <w:rPr>
          <w:rFonts w:ascii="Arial" w:eastAsia="Calibri" w:hAnsi="Arial" w:cs="Arial"/>
          <w:b/>
          <w:bCs/>
          <w:color w:val="000000" w:themeColor="text1"/>
          <w:sz w:val="22"/>
          <w:szCs w:val="22"/>
          <w:lang w:val="en-US"/>
        </w:rPr>
      </w:pPr>
    </w:p>
    <w:p w14:paraId="01478C57" w14:textId="44DCBAC6" w:rsidR="00956A73" w:rsidRDefault="00F749CF" w:rsidP="00956A73">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Permission must be obtained before a personal device can be connected to the school's network. The school reserves the right to refuse permission for staff, pupils</w:t>
      </w:r>
      <w:r w:rsidR="005D77F8" w:rsidRPr="00956A73">
        <w:rPr>
          <w:rFonts w:ascii="Arial" w:eastAsia="Cambria" w:hAnsi="Arial" w:cs="Arial"/>
          <w:color w:val="000000" w:themeColor="text1"/>
          <w:sz w:val="22"/>
          <w:szCs w:val="22"/>
        </w:rPr>
        <w:t>,</w:t>
      </w:r>
      <w:r w:rsidRPr="00956A73">
        <w:rPr>
          <w:rFonts w:ascii="Arial" w:eastAsia="Cambria" w:hAnsi="Arial" w:cs="Arial"/>
          <w:color w:val="000000" w:themeColor="text1"/>
          <w:sz w:val="22"/>
          <w:szCs w:val="22"/>
        </w:rPr>
        <w:t xml:space="preserve"> or visitors to use personal devices on school premises.</w:t>
      </w:r>
    </w:p>
    <w:p w14:paraId="30DFA9B7" w14:textId="77777777" w:rsidR="00956A73" w:rsidRPr="00956A73" w:rsidRDefault="00956A73" w:rsidP="00956A73">
      <w:pPr>
        <w:pStyle w:val="ListParagraph"/>
        <w:spacing w:after="0" w:line="240" w:lineRule="auto"/>
        <w:rPr>
          <w:rFonts w:ascii="Arial" w:eastAsia="Cambria" w:hAnsi="Arial" w:cs="Arial"/>
          <w:color w:val="000000" w:themeColor="text1"/>
          <w:sz w:val="22"/>
          <w:szCs w:val="22"/>
        </w:rPr>
      </w:pPr>
    </w:p>
    <w:p w14:paraId="0F7EAF98" w14:textId="344F6780" w:rsidR="00956A73" w:rsidRDefault="00F749CF" w:rsidP="00A93F4A">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Staff, pupils</w:t>
      </w:r>
      <w:r w:rsidR="005D77F8" w:rsidRPr="00956A73">
        <w:rPr>
          <w:rFonts w:ascii="Arial" w:eastAsia="Cambria" w:hAnsi="Arial" w:cs="Arial"/>
          <w:color w:val="000000" w:themeColor="text1"/>
          <w:sz w:val="22"/>
          <w:szCs w:val="22"/>
        </w:rPr>
        <w:t>,</w:t>
      </w:r>
      <w:r w:rsidRPr="00956A73">
        <w:rPr>
          <w:rFonts w:ascii="Arial" w:eastAsia="Cambria" w:hAnsi="Arial" w:cs="Arial"/>
          <w:color w:val="000000" w:themeColor="text1"/>
          <w:sz w:val="22"/>
          <w:szCs w:val="22"/>
        </w:rPr>
        <w:t xml:space="preserve"> and visitors </w:t>
      </w:r>
      <w:proofErr w:type="gramStart"/>
      <w:r w:rsidRPr="00956A73">
        <w:rPr>
          <w:rFonts w:ascii="Arial" w:eastAsia="Cambria" w:hAnsi="Arial" w:cs="Arial"/>
          <w:color w:val="000000" w:themeColor="text1"/>
          <w:sz w:val="22"/>
          <w:szCs w:val="22"/>
        </w:rPr>
        <w:t>remain responsible for their personal devices at all times</w:t>
      </w:r>
      <w:proofErr w:type="gramEnd"/>
      <w:r w:rsidRPr="00956A73">
        <w:rPr>
          <w:rFonts w:ascii="Arial" w:eastAsia="Cambria" w:hAnsi="Arial" w:cs="Arial"/>
          <w:color w:val="000000" w:themeColor="text1"/>
          <w:sz w:val="22"/>
          <w:szCs w:val="22"/>
        </w:rPr>
        <w:t>. The school cannot accept responsibility for the loss, theft or damage</w:t>
      </w:r>
      <w:r w:rsidR="0015309F" w:rsidRPr="00956A73">
        <w:rPr>
          <w:rFonts w:ascii="Arial" w:eastAsia="Cambria" w:hAnsi="Arial" w:cs="Arial"/>
          <w:color w:val="000000" w:themeColor="text1"/>
          <w:sz w:val="22"/>
          <w:szCs w:val="22"/>
        </w:rPr>
        <w:t>, or upkeep</w:t>
      </w:r>
      <w:r w:rsidRPr="00956A73">
        <w:rPr>
          <w:rFonts w:ascii="Arial" w:eastAsia="Cambria" w:hAnsi="Arial" w:cs="Arial"/>
          <w:color w:val="000000" w:themeColor="text1"/>
          <w:sz w:val="22"/>
          <w:szCs w:val="22"/>
        </w:rPr>
        <w:t xml:space="preserve"> of a personal device, or any storage media associated with it (such as removable memory cards), regardless of the cause. This includes any loss or corruption of data stored on the device.</w:t>
      </w:r>
    </w:p>
    <w:p w14:paraId="0A231E98" w14:textId="77777777" w:rsidR="00956A73" w:rsidRPr="00956A73" w:rsidRDefault="00956A73" w:rsidP="00956A73">
      <w:pPr>
        <w:pStyle w:val="ListParagraph"/>
        <w:rPr>
          <w:rFonts w:ascii="Arial" w:eastAsia="Cambria" w:hAnsi="Arial" w:cs="Arial"/>
          <w:color w:val="000000" w:themeColor="text1"/>
          <w:sz w:val="22"/>
          <w:szCs w:val="22"/>
        </w:rPr>
      </w:pPr>
    </w:p>
    <w:p w14:paraId="00596A2D" w14:textId="7616998B" w:rsidR="00956A73" w:rsidRDefault="3EB2AF76" w:rsidP="00FC74B0">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Any loss or theft of a personal device that has been used to access school systems or information must be reported to the school as soon as possible. These incidents will be recorded and reported to the</w:t>
      </w:r>
      <w:r w:rsidR="005850DC">
        <w:rPr>
          <w:rFonts w:ascii="Arial" w:eastAsia="Cambria" w:hAnsi="Arial" w:cs="Arial"/>
          <w:color w:val="000000" w:themeColor="text1"/>
          <w:sz w:val="22"/>
          <w:szCs w:val="22"/>
        </w:rPr>
        <w:t xml:space="preserve"> data protection lead</w:t>
      </w:r>
      <w:r w:rsidRPr="00956A73">
        <w:rPr>
          <w:rFonts w:ascii="Arial" w:eastAsia="Cambria" w:hAnsi="Arial" w:cs="Arial"/>
          <w:color w:val="000000" w:themeColor="text1"/>
          <w:sz w:val="22"/>
          <w:szCs w:val="22"/>
        </w:rPr>
        <w:t>.</w:t>
      </w:r>
    </w:p>
    <w:p w14:paraId="6593E0A5" w14:textId="0C2C8C72" w:rsidR="00956A73" w:rsidRPr="00956A73" w:rsidRDefault="00956A73" w:rsidP="00956A73">
      <w:pPr>
        <w:pStyle w:val="ListParagraph"/>
        <w:rPr>
          <w:rFonts w:ascii="Arial" w:eastAsia="Cambria" w:hAnsi="Arial" w:cs="Arial"/>
          <w:color w:val="000000" w:themeColor="text1"/>
          <w:sz w:val="22"/>
          <w:szCs w:val="22"/>
        </w:rPr>
      </w:pPr>
    </w:p>
    <w:p w14:paraId="1D3F2BA8" w14:textId="77777777" w:rsidR="00420453" w:rsidRDefault="00DE1B44" w:rsidP="00420453">
      <w:pPr>
        <w:pStyle w:val="ListParagraph"/>
        <w:numPr>
          <w:ilvl w:val="1"/>
          <w:numId w:val="20"/>
        </w:numPr>
        <w:spacing w:after="0" w:line="240" w:lineRule="auto"/>
        <w:rPr>
          <w:rFonts w:ascii="Arial" w:eastAsia="Cambria" w:hAnsi="Arial" w:cs="Arial"/>
          <w:color w:val="000000" w:themeColor="text1"/>
          <w:sz w:val="22"/>
          <w:szCs w:val="22"/>
        </w:rPr>
      </w:pPr>
      <w:r w:rsidRPr="00956A73">
        <w:rPr>
          <w:rFonts w:ascii="Arial" w:eastAsia="Cambria" w:hAnsi="Arial" w:cs="Arial"/>
          <w:color w:val="000000" w:themeColor="text1"/>
          <w:sz w:val="22"/>
          <w:szCs w:val="22"/>
        </w:rPr>
        <w:t>Please note that the school is unable to provide technical support for personal devices. Any costs associated with using a personal device to access the school's systems, applications or services, including mobile data charges or other charges incurred through a personal contract, remain the responsibility of the device owner.</w:t>
      </w:r>
    </w:p>
    <w:p w14:paraId="06BAB02E" w14:textId="77777777" w:rsidR="00420453" w:rsidRPr="00420453" w:rsidRDefault="00420453" w:rsidP="00420453">
      <w:pPr>
        <w:pStyle w:val="ListParagraph"/>
        <w:rPr>
          <w:rFonts w:ascii="Arial" w:hAnsi="Arial" w:cs="Arial"/>
          <w:color w:val="000000" w:themeColor="text1"/>
          <w:sz w:val="22"/>
          <w:szCs w:val="22"/>
          <w:highlight w:val="yellow"/>
        </w:rPr>
      </w:pPr>
    </w:p>
    <w:p w14:paraId="4B53F3A8" w14:textId="57C62E78" w:rsidR="00420453" w:rsidRPr="00420453" w:rsidRDefault="3E8B00D9"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hAnsi="Arial" w:cs="Arial"/>
          <w:color w:val="000000" w:themeColor="text1"/>
          <w:sz w:val="22"/>
          <w:szCs w:val="22"/>
          <w:highlight w:val="yellow"/>
        </w:rPr>
        <w:t>[If applicable</w:t>
      </w:r>
      <w:r w:rsidR="09A57D6D" w:rsidRPr="00420453">
        <w:rPr>
          <w:rFonts w:ascii="Arial" w:hAnsi="Arial" w:cs="Arial"/>
          <w:color w:val="000000" w:themeColor="text1"/>
          <w:sz w:val="22"/>
          <w:szCs w:val="22"/>
          <w:highlight w:val="yellow"/>
        </w:rPr>
        <w:t xml:space="preserve">] </w:t>
      </w:r>
      <w:r w:rsidR="3031B8D6" w:rsidRPr="00420453">
        <w:rPr>
          <w:rFonts w:ascii="Arial" w:hAnsi="Arial" w:cs="Arial"/>
          <w:color w:val="000000" w:themeColor="text1"/>
          <w:sz w:val="22"/>
          <w:szCs w:val="22"/>
          <w:highlight w:val="yellow"/>
        </w:rPr>
        <w:t>For pupils t</w:t>
      </w:r>
      <w:r w:rsidR="1B13BE12" w:rsidRPr="00420453">
        <w:rPr>
          <w:rFonts w:ascii="Arial" w:eastAsiaTheme="majorEastAsia" w:hAnsi="Arial" w:cs="Arial"/>
          <w:color w:val="000000" w:themeColor="text1"/>
          <w:sz w:val="22"/>
          <w:szCs w:val="22"/>
          <w:highlight w:val="yellow"/>
        </w:rPr>
        <w:t>he primary purpose of using personal devices in school is to support teaching and learning. Limited personal use during non-teaching times, such as checking emails, reading messages</w:t>
      </w:r>
      <w:r w:rsidR="002A166F">
        <w:rPr>
          <w:rFonts w:ascii="Arial" w:eastAsiaTheme="majorEastAsia" w:hAnsi="Arial" w:cs="Arial"/>
          <w:color w:val="000000" w:themeColor="text1"/>
          <w:sz w:val="22"/>
          <w:szCs w:val="22"/>
          <w:highlight w:val="yellow"/>
        </w:rPr>
        <w:t>,</w:t>
      </w:r>
      <w:r w:rsidR="1B13BE12" w:rsidRPr="00420453">
        <w:rPr>
          <w:rFonts w:ascii="Arial" w:eastAsiaTheme="majorEastAsia" w:hAnsi="Arial" w:cs="Arial"/>
          <w:color w:val="000000" w:themeColor="text1"/>
          <w:sz w:val="22"/>
          <w:szCs w:val="22"/>
          <w:highlight w:val="yellow"/>
        </w:rPr>
        <w:t xml:space="preserve"> or other reasonable personal communication, may be permitted. The use of personal devices during lessons is entirely at the discretion of teaching staff, and pupils must use their devices only as directed by their teacher.</w:t>
      </w:r>
    </w:p>
    <w:p w14:paraId="783BAE6E" w14:textId="77777777" w:rsidR="00420453" w:rsidRPr="00420453" w:rsidRDefault="00420453" w:rsidP="00420453">
      <w:pPr>
        <w:pStyle w:val="ListParagraph"/>
        <w:rPr>
          <w:rFonts w:ascii="Arial" w:eastAsiaTheme="majorEastAsia" w:hAnsi="Arial" w:cs="Arial"/>
          <w:color w:val="000000" w:themeColor="text1"/>
          <w:sz w:val="22"/>
          <w:szCs w:val="22"/>
          <w:highlight w:val="yellow"/>
        </w:rPr>
      </w:pPr>
    </w:p>
    <w:p w14:paraId="6EB7506A" w14:textId="47637B3A" w:rsidR="00956A73" w:rsidRPr="00420453" w:rsidRDefault="0014135B"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Theme="majorEastAsia" w:hAnsi="Arial" w:cs="Arial"/>
          <w:color w:val="000000" w:themeColor="text1"/>
          <w:sz w:val="22"/>
          <w:szCs w:val="22"/>
          <w:highlight w:val="yellow"/>
        </w:rPr>
        <w:t xml:space="preserve">Personal devices must not be used in a way that distracts staff or </w:t>
      </w:r>
      <w:r w:rsidR="00FC74B0" w:rsidRPr="00420453">
        <w:rPr>
          <w:rFonts w:ascii="Arial" w:hAnsi="Arial" w:cs="Arial"/>
          <w:color w:val="000000" w:themeColor="text1"/>
          <w:sz w:val="22"/>
          <w:szCs w:val="22"/>
          <w:highlight w:val="yellow"/>
        </w:rPr>
        <w:t>pupils or</w:t>
      </w:r>
      <w:r w:rsidRPr="00420453">
        <w:rPr>
          <w:rFonts w:ascii="Arial" w:eastAsiaTheme="majorEastAsia" w:hAnsi="Arial" w:cs="Arial"/>
          <w:color w:val="000000" w:themeColor="text1"/>
          <w:sz w:val="22"/>
          <w:szCs w:val="22"/>
          <w:highlight w:val="yellow"/>
        </w:rPr>
        <w:t xml:space="preserve"> disrupts teaching and learning. Activities that are unrelated to </w:t>
      </w:r>
      <w:r w:rsidR="00FC74B0" w:rsidRPr="00420453">
        <w:rPr>
          <w:rFonts w:ascii="Arial" w:hAnsi="Arial" w:cs="Arial"/>
          <w:color w:val="000000" w:themeColor="text1"/>
          <w:sz w:val="22"/>
          <w:szCs w:val="22"/>
          <w:highlight w:val="yellow"/>
        </w:rPr>
        <w:t>schoolwork</w:t>
      </w:r>
      <w:r w:rsidRPr="00420453">
        <w:rPr>
          <w:rFonts w:ascii="Arial" w:eastAsiaTheme="majorEastAsia" w:hAnsi="Arial" w:cs="Arial"/>
          <w:color w:val="000000" w:themeColor="text1"/>
          <w:sz w:val="22"/>
          <w:szCs w:val="22"/>
          <w:highlight w:val="yellow"/>
        </w:rPr>
        <w:t>, such as playing games or using entertainment apps</w:t>
      </w:r>
      <w:r w:rsidR="00FC74B0" w:rsidRPr="00420453">
        <w:rPr>
          <w:rFonts w:ascii="Arial" w:hAnsi="Arial" w:cs="Arial"/>
          <w:color w:val="000000" w:themeColor="text1"/>
          <w:sz w:val="22"/>
          <w:szCs w:val="22"/>
          <w:highlight w:val="yellow"/>
        </w:rPr>
        <w:t>,</w:t>
      </w:r>
      <w:r w:rsidRPr="00420453">
        <w:rPr>
          <w:rFonts w:ascii="Arial" w:eastAsiaTheme="majorEastAsia" w:hAnsi="Arial" w:cs="Arial"/>
          <w:color w:val="000000" w:themeColor="text1"/>
          <w:sz w:val="22"/>
          <w:szCs w:val="22"/>
          <w:highlight w:val="yellow"/>
        </w:rPr>
        <w:t xml:space="preserve"> are not permitted during lesson time and may only be allowed during break or lunchtime in accordance with school rules.</w:t>
      </w:r>
    </w:p>
    <w:p w14:paraId="1C0D17D2" w14:textId="77777777" w:rsidR="00956A73" w:rsidRPr="00956A73" w:rsidRDefault="00956A73" w:rsidP="00956A73">
      <w:pPr>
        <w:pStyle w:val="ListParagraph"/>
        <w:rPr>
          <w:rFonts w:ascii="Arial" w:eastAsiaTheme="majorEastAsia" w:hAnsi="Arial" w:cs="Arial"/>
          <w:color w:val="000000" w:themeColor="text1"/>
          <w:sz w:val="22"/>
          <w:szCs w:val="22"/>
        </w:rPr>
      </w:pPr>
    </w:p>
    <w:p w14:paraId="0994F14A" w14:textId="632576F7" w:rsidR="0014135B" w:rsidRPr="00956A73" w:rsidRDefault="54DA505E" w:rsidP="7E0BFC18">
      <w:pPr>
        <w:pStyle w:val="ListParagraph"/>
        <w:numPr>
          <w:ilvl w:val="1"/>
          <w:numId w:val="20"/>
        </w:numPr>
        <w:spacing w:after="0" w:line="240" w:lineRule="auto"/>
        <w:rPr>
          <w:rFonts w:ascii="Arial" w:eastAsiaTheme="majorEastAsia" w:hAnsi="Arial" w:cs="Arial"/>
          <w:color w:val="000000" w:themeColor="text1"/>
          <w:sz w:val="22"/>
          <w:szCs w:val="22"/>
        </w:rPr>
      </w:pPr>
      <w:r w:rsidRPr="00956A73">
        <w:rPr>
          <w:rFonts w:ascii="Arial" w:eastAsiaTheme="majorEastAsia" w:hAnsi="Arial" w:cs="Arial"/>
          <w:color w:val="000000" w:themeColor="text1"/>
          <w:sz w:val="22"/>
          <w:szCs w:val="22"/>
        </w:rPr>
        <w:t xml:space="preserve">Individuals </w:t>
      </w:r>
      <w:r w:rsidR="1B13BE12" w:rsidRPr="00956A73">
        <w:rPr>
          <w:rFonts w:ascii="Arial" w:eastAsiaTheme="majorEastAsia" w:hAnsi="Arial" w:cs="Arial"/>
          <w:color w:val="000000" w:themeColor="text1"/>
          <w:sz w:val="22"/>
          <w:szCs w:val="22"/>
        </w:rPr>
        <w:t>must not attempt to bypass, undermine or interfere with the school's network security arrangements. This includes, but is not limited to, setting up proxy services, using virtual private networks (VPNs) without authorisation, downloading software designed to circumvent security controls, or otherwise attempting to gain unauthorised access to systems or services.</w:t>
      </w:r>
    </w:p>
    <w:p w14:paraId="505C2EB0" w14:textId="31F9643F" w:rsidR="00603686" w:rsidRPr="00A93F4A" w:rsidRDefault="00603686" w:rsidP="0014135B">
      <w:pPr>
        <w:pStyle w:val="Heading1"/>
        <w:spacing w:before="0" w:after="0" w:line="240" w:lineRule="auto"/>
        <w:rPr>
          <w:rFonts w:ascii="Arial" w:eastAsia="Calibri" w:hAnsi="Arial" w:cs="Arial"/>
          <w:b/>
          <w:bCs/>
          <w:color w:val="000000" w:themeColor="text1"/>
          <w:sz w:val="22"/>
          <w:szCs w:val="22"/>
          <w:lang w:val="en-US"/>
        </w:rPr>
      </w:pPr>
    </w:p>
    <w:p w14:paraId="0924563A" w14:textId="7970ED09" w:rsidR="004F1F43" w:rsidRPr="00420453" w:rsidRDefault="004E6546" w:rsidP="0042045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3" w:name="_Toc239934922"/>
      <w:r w:rsidRPr="00A93F4A">
        <w:rPr>
          <w:rFonts w:ascii="Arial" w:eastAsia="Calibri" w:hAnsi="Arial" w:cs="Arial"/>
          <w:b/>
          <w:bCs/>
          <w:color w:val="000000" w:themeColor="text1"/>
          <w:sz w:val="22"/>
          <w:szCs w:val="22"/>
          <w:u w:val="single"/>
          <w:lang w:val="en-US"/>
        </w:rPr>
        <w:t>Access to the Schoo</w:t>
      </w:r>
      <w:r w:rsidR="004E3C64" w:rsidRPr="00A93F4A">
        <w:rPr>
          <w:rFonts w:ascii="Arial" w:eastAsia="Calibri" w:hAnsi="Arial" w:cs="Arial"/>
          <w:b/>
          <w:bCs/>
          <w:color w:val="000000" w:themeColor="text1"/>
          <w:sz w:val="22"/>
          <w:szCs w:val="22"/>
          <w:u w:val="single"/>
          <w:lang w:val="en-US"/>
        </w:rPr>
        <w:t>l</w:t>
      </w:r>
      <w:r w:rsidR="00E115BB" w:rsidRPr="00A93F4A">
        <w:rPr>
          <w:rFonts w:ascii="Arial" w:eastAsia="Calibri" w:hAnsi="Arial" w:cs="Arial"/>
          <w:b/>
          <w:bCs/>
          <w:color w:val="000000" w:themeColor="text1"/>
          <w:sz w:val="22"/>
          <w:szCs w:val="22"/>
          <w:u w:val="single"/>
          <w:lang w:val="en-US"/>
        </w:rPr>
        <w:t>’s</w:t>
      </w:r>
      <w:r w:rsidR="004E3C64" w:rsidRPr="00A93F4A">
        <w:rPr>
          <w:rFonts w:ascii="Arial" w:eastAsia="Calibri" w:hAnsi="Arial" w:cs="Arial"/>
          <w:b/>
          <w:bCs/>
          <w:color w:val="000000" w:themeColor="text1"/>
          <w:sz w:val="22"/>
          <w:szCs w:val="22"/>
          <w:u w:val="single"/>
          <w:lang w:val="en-US"/>
        </w:rPr>
        <w:t xml:space="preserve"> Internet</w:t>
      </w:r>
      <w:bookmarkEnd w:id="3"/>
    </w:p>
    <w:p w14:paraId="15F527A0" w14:textId="63D994E6" w:rsidR="004E3C64" w:rsidRPr="00A93F4A" w:rsidRDefault="004E3C64" w:rsidP="00A93F4A">
      <w:pPr>
        <w:spacing w:after="0" w:line="240" w:lineRule="auto"/>
        <w:rPr>
          <w:rFonts w:ascii="Arial" w:hAnsi="Arial" w:cs="Arial"/>
          <w:sz w:val="22"/>
          <w:szCs w:val="22"/>
          <w:lang w:val="en-US"/>
        </w:rPr>
      </w:pPr>
    </w:p>
    <w:p w14:paraId="086CECCF" w14:textId="55C67617" w:rsidR="00420453" w:rsidRDefault="75C8BBD8" w:rsidP="00A93F4A">
      <w:pPr>
        <w:pStyle w:val="ListParagraph"/>
        <w:numPr>
          <w:ilvl w:val="1"/>
          <w:numId w:val="20"/>
        </w:numPr>
        <w:spacing w:after="0" w:line="240" w:lineRule="auto"/>
        <w:rPr>
          <w:rFonts w:ascii="Arial" w:hAnsi="Arial" w:cs="Arial"/>
          <w:sz w:val="22"/>
          <w:szCs w:val="22"/>
        </w:rPr>
      </w:pPr>
      <w:r w:rsidRPr="00420453">
        <w:rPr>
          <w:rFonts w:ascii="Arial" w:hAnsi="Arial" w:cs="Arial"/>
          <w:sz w:val="22"/>
          <w:szCs w:val="22"/>
        </w:rPr>
        <w:t xml:space="preserve">Access to the school's </w:t>
      </w:r>
      <w:r w:rsidR="002A166F">
        <w:rPr>
          <w:rFonts w:ascii="Arial" w:hAnsi="Arial" w:cs="Arial"/>
          <w:sz w:val="22"/>
          <w:szCs w:val="22"/>
        </w:rPr>
        <w:t>internet</w:t>
      </w:r>
      <w:r w:rsidRPr="00420453">
        <w:rPr>
          <w:rFonts w:ascii="Arial" w:hAnsi="Arial" w:cs="Arial"/>
          <w:sz w:val="22"/>
          <w:szCs w:val="22"/>
        </w:rPr>
        <w:t xml:space="preserve"> is granted at the school's discretion and may be withdrawn at any time if a user is found to be using the network inappropriately</w:t>
      </w:r>
      <w:r w:rsidR="71CF2FA7" w:rsidRPr="00420453">
        <w:rPr>
          <w:rFonts w:ascii="Arial" w:hAnsi="Arial" w:cs="Arial"/>
          <w:sz w:val="22"/>
          <w:szCs w:val="22"/>
        </w:rPr>
        <w:t>,</w:t>
      </w:r>
      <w:r w:rsidRPr="00420453">
        <w:rPr>
          <w:rFonts w:ascii="Arial" w:hAnsi="Arial" w:cs="Arial"/>
          <w:sz w:val="22"/>
          <w:szCs w:val="22"/>
        </w:rPr>
        <w:t xml:space="preserve"> or in breach of this or other relevant policies. While the </w:t>
      </w:r>
      <w:r w:rsidR="589C5270" w:rsidRPr="00420453">
        <w:rPr>
          <w:rFonts w:ascii="Arial" w:hAnsi="Arial" w:cs="Arial"/>
          <w:sz w:val="22"/>
          <w:szCs w:val="22"/>
        </w:rPr>
        <w:t>s</w:t>
      </w:r>
      <w:r w:rsidRPr="00420453">
        <w:rPr>
          <w:rFonts w:ascii="Arial" w:hAnsi="Arial" w:cs="Arial"/>
          <w:sz w:val="22"/>
          <w:szCs w:val="22"/>
        </w:rPr>
        <w:t>chool takes reasonable steps to provide a secure network environment, it cannot guarantee the security of the wireless network. Staff, pupils and visitors access and use the network at their own risk.</w:t>
      </w:r>
    </w:p>
    <w:p w14:paraId="15C1C675" w14:textId="77777777" w:rsidR="00420453" w:rsidRDefault="00420453" w:rsidP="00420453">
      <w:pPr>
        <w:pStyle w:val="ListParagraph"/>
        <w:spacing w:after="0" w:line="240" w:lineRule="auto"/>
        <w:rPr>
          <w:rFonts w:ascii="Arial" w:hAnsi="Arial" w:cs="Arial"/>
          <w:sz w:val="22"/>
          <w:szCs w:val="22"/>
        </w:rPr>
      </w:pPr>
    </w:p>
    <w:p w14:paraId="55C5743A" w14:textId="7EA77895" w:rsidR="00420453" w:rsidRPr="00420453" w:rsidRDefault="001C3B22" w:rsidP="009D5FE5">
      <w:pPr>
        <w:pStyle w:val="ListParagraph"/>
        <w:numPr>
          <w:ilvl w:val="1"/>
          <w:numId w:val="20"/>
        </w:numPr>
        <w:spacing w:after="0" w:line="240" w:lineRule="auto"/>
        <w:rPr>
          <w:rFonts w:ascii="Arial" w:hAnsi="Arial" w:cs="Arial"/>
          <w:sz w:val="22"/>
          <w:szCs w:val="22"/>
          <w:lang w:val="en-US"/>
        </w:rPr>
      </w:pPr>
      <w:r w:rsidRPr="00420453">
        <w:rPr>
          <w:rFonts w:ascii="Arial" w:hAnsi="Arial" w:cs="Arial"/>
          <w:sz w:val="22"/>
          <w:szCs w:val="22"/>
        </w:rPr>
        <w:lastRenderedPageBreak/>
        <w:t>Users must not download apps, software</w:t>
      </w:r>
      <w:r w:rsidR="002A166F">
        <w:rPr>
          <w:rFonts w:ascii="Arial" w:hAnsi="Arial" w:cs="Arial"/>
          <w:sz w:val="22"/>
          <w:szCs w:val="22"/>
        </w:rPr>
        <w:t>,</w:t>
      </w:r>
      <w:r w:rsidRPr="00420453">
        <w:rPr>
          <w:rFonts w:ascii="Arial" w:hAnsi="Arial" w:cs="Arial"/>
          <w:sz w:val="22"/>
          <w:szCs w:val="22"/>
        </w:rPr>
        <w:t xml:space="preserve"> or other applications while connected to the school's network unless specifically authorised to do so. The school is not responsible for the content of any downloads made to personal devices whilst connected to the network</w:t>
      </w:r>
      <w:r w:rsidR="004D4D73">
        <w:rPr>
          <w:rFonts w:ascii="Arial" w:hAnsi="Arial" w:cs="Arial"/>
          <w:sz w:val="22"/>
          <w:szCs w:val="22"/>
        </w:rPr>
        <w:t>,</w:t>
      </w:r>
      <w:r w:rsidRPr="00420453">
        <w:rPr>
          <w:rFonts w:ascii="Arial" w:hAnsi="Arial" w:cs="Arial"/>
          <w:sz w:val="22"/>
          <w:szCs w:val="22"/>
        </w:rPr>
        <w:t xml:space="preserve"> and accepts no liability for any loss of data, device malfunction</w:t>
      </w:r>
      <w:r w:rsidR="00274116" w:rsidRPr="00420453">
        <w:rPr>
          <w:rFonts w:ascii="Arial" w:hAnsi="Arial" w:cs="Arial"/>
          <w:sz w:val="22"/>
          <w:szCs w:val="22"/>
        </w:rPr>
        <w:t>,</w:t>
      </w:r>
      <w:r w:rsidRPr="00420453">
        <w:rPr>
          <w:rFonts w:ascii="Arial" w:hAnsi="Arial" w:cs="Arial"/>
          <w:sz w:val="22"/>
          <w:szCs w:val="22"/>
        </w:rPr>
        <w:t xml:space="preserve"> or damage resulting from the use of the school's network.</w:t>
      </w:r>
    </w:p>
    <w:p w14:paraId="434BE488" w14:textId="77777777" w:rsidR="00420453" w:rsidRPr="00420453" w:rsidRDefault="00420453" w:rsidP="00420453">
      <w:pPr>
        <w:pStyle w:val="ListParagraph"/>
        <w:rPr>
          <w:rFonts w:ascii="Arial" w:hAnsi="Arial" w:cs="Arial"/>
          <w:sz w:val="22"/>
          <w:szCs w:val="22"/>
          <w:highlight w:val="yellow"/>
          <w:lang w:val="en-US"/>
        </w:rPr>
      </w:pPr>
    </w:p>
    <w:p w14:paraId="5E0FC66A" w14:textId="5697922F" w:rsidR="009D5FE5" w:rsidRPr="00420453" w:rsidRDefault="3CF6FDC0" w:rsidP="009D5FE5">
      <w:pPr>
        <w:pStyle w:val="ListParagraph"/>
        <w:numPr>
          <w:ilvl w:val="1"/>
          <w:numId w:val="20"/>
        </w:numPr>
        <w:spacing w:after="0" w:line="240" w:lineRule="auto"/>
        <w:rPr>
          <w:rFonts w:ascii="Arial" w:hAnsi="Arial" w:cs="Arial"/>
          <w:sz w:val="22"/>
          <w:szCs w:val="22"/>
          <w:lang w:val="en-US"/>
        </w:rPr>
      </w:pPr>
      <w:r w:rsidRPr="00420453">
        <w:rPr>
          <w:rFonts w:ascii="Arial" w:hAnsi="Arial" w:cs="Arial"/>
          <w:sz w:val="22"/>
          <w:szCs w:val="22"/>
          <w:highlight w:val="yellow"/>
          <w:lang w:val="en-US"/>
        </w:rPr>
        <w:t>[If applicable] Th</w:t>
      </w:r>
      <w:r w:rsidR="66143BA9" w:rsidRPr="00420453">
        <w:rPr>
          <w:rFonts w:ascii="Arial" w:hAnsi="Arial" w:cs="Arial"/>
          <w:sz w:val="22"/>
          <w:szCs w:val="22"/>
          <w:highlight w:val="yellow"/>
          <w:lang w:val="en-US"/>
        </w:rPr>
        <w:t>e school</w:t>
      </w:r>
      <w:r w:rsidR="1B8C36EF" w:rsidRPr="00420453">
        <w:rPr>
          <w:rFonts w:ascii="Arial" w:hAnsi="Arial" w:cs="Arial"/>
          <w:sz w:val="22"/>
          <w:szCs w:val="22"/>
          <w:highlight w:val="yellow"/>
        </w:rPr>
        <w:t xml:space="preserve"> provides a guest wireless network that staff, pupils and visitors may use, with permission, to connect their personal devices to the internet. Access to this service is subject to the requirements set out in this policy and any other relevant </w:t>
      </w:r>
      <w:r w:rsidR="1410036B" w:rsidRPr="00420453">
        <w:rPr>
          <w:rFonts w:ascii="Arial" w:hAnsi="Arial" w:cs="Arial"/>
          <w:sz w:val="22"/>
          <w:szCs w:val="22"/>
          <w:highlight w:val="yellow"/>
        </w:rPr>
        <w:t>s</w:t>
      </w:r>
      <w:r w:rsidR="1B8C36EF" w:rsidRPr="00420453">
        <w:rPr>
          <w:rFonts w:ascii="Arial" w:hAnsi="Arial" w:cs="Arial"/>
          <w:sz w:val="22"/>
          <w:szCs w:val="22"/>
          <w:highlight w:val="yellow"/>
        </w:rPr>
        <w:t>chool policies.</w:t>
      </w:r>
    </w:p>
    <w:p w14:paraId="436474E5" w14:textId="1E3BC6D2" w:rsidR="00603686" w:rsidRPr="00F848E1" w:rsidRDefault="00603686" w:rsidP="009D5FE5">
      <w:pPr>
        <w:spacing w:after="0" w:line="240" w:lineRule="auto"/>
        <w:rPr>
          <w:rFonts w:ascii="Arial" w:eastAsia="Calibri" w:hAnsi="Arial" w:cs="Arial"/>
          <w:b/>
          <w:bCs/>
          <w:color w:val="000000" w:themeColor="text1"/>
          <w:sz w:val="22"/>
          <w:szCs w:val="22"/>
          <w:lang w:val="en-US"/>
        </w:rPr>
      </w:pPr>
    </w:p>
    <w:p w14:paraId="43423C67" w14:textId="3EC1AF1D" w:rsidR="00E115BB" w:rsidRDefault="57793A1B" w:rsidP="0042045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4" w:name="_Toc239934923"/>
      <w:r w:rsidRPr="7E0BFC18">
        <w:rPr>
          <w:rFonts w:ascii="Arial" w:eastAsia="Calibri" w:hAnsi="Arial" w:cs="Arial"/>
          <w:b/>
          <w:bCs/>
          <w:color w:val="000000" w:themeColor="text1"/>
          <w:sz w:val="22"/>
          <w:szCs w:val="22"/>
          <w:u w:val="single"/>
          <w:lang w:val="en-US"/>
        </w:rPr>
        <w:t xml:space="preserve">Access to </w:t>
      </w:r>
      <w:r w:rsidR="0D4F166D" w:rsidRPr="7E0BFC18">
        <w:rPr>
          <w:rFonts w:ascii="Arial" w:eastAsia="Calibri" w:hAnsi="Arial" w:cs="Arial"/>
          <w:b/>
          <w:bCs/>
          <w:color w:val="000000" w:themeColor="text1"/>
          <w:sz w:val="22"/>
          <w:szCs w:val="22"/>
          <w:u w:val="single"/>
          <w:lang w:val="en-US"/>
        </w:rPr>
        <w:t xml:space="preserve">the School’s </w:t>
      </w:r>
      <w:r w:rsidR="16BE2DD1" w:rsidRPr="7E0BFC18">
        <w:rPr>
          <w:rFonts w:ascii="Arial" w:eastAsia="Calibri" w:hAnsi="Arial" w:cs="Arial"/>
          <w:b/>
          <w:bCs/>
          <w:color w:val="000000" w:themeColor="text1"/>
          <w:sz w:val="22"/>
          <w:szCs w:val="22"/>
          <w:u w:val="single"/>
          <w:lang w:val="en-US"/>
        </w:rPr>
        <w:t xml:space="preserve">IT </w:t>
      </w:r>
      <w:r w:rsidR="0D4F166D" w:rsidRPr="7E0BFC18">
        <w:rPr>
          <w:rFonts w:ascii="Arial" w:eastAsia="Calibri" w:hAnsi="Arial" w:cs="Arial"/>
          <w:b/>
          <w:bCs/>
          <w:color w:val="000000" w:themeColor="text1"/>
          <w:sz w:val="22"/>
          <w:szCs w:val="22"/>
          <w:u w:val="single"/>
          <w:lang w:val="en-US"/>
        </w:rPr>
        <w:t>Systems</w:t>
      </w:r>
      <w:bookmarkEnd w:id="4"/>
    </w:p>
    <w:p w14:paraId="074563D1" w14:textId="77777777" w:rsidR="0074261B" w:rsidRDefault="0074261B" w:rsidP="00A94EE6">
      <w:pPr>
        <w:spacing w:after="0" w:line="240" w:lineRule="auto"/>
        <w:rPr>
          <w:rFonts w:ascii="Arial" w:eastAsia="Cambria" w:hAnsi="Arial" w:cs="Arial"/>
          <w:color w:val="000000" w:themeColor="text1"/>
          <w:sz w:val="22"/>
          <w:szCs w:val="22"/>
        </w:rPr>
      </w:pPr>
    </w:p>
    <w:p w14:paraId="6898170B" w14:textId="52540C6F" w:rsidR="00420453" w:rsidRDefault="00A94EE6"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Where staff</w:t>
      </w:r>
      <w:r w:rsidR="00274116" w:rsidRPr="00420453">
        <w:rPr>
          <w:rFonts w:ascii="Arial" w:eastAsia="Cambria" w:hAnsi="Arial" w:cs="Arial"/>
          <w:color w:val="000000" w:themeColor="text1"/>
          <w:sz w:val="22"/>
          <w:szCs w:val="22"/>
        </w:rPr>
        <w:t xml:space="preserve"> or pupils</w:t>
      </w:r>
      <w:r w:rsidRPr="00420453">
        <w:rPr>
          <w:rFonts w:ascii="Arial" w:eastAsia="Cambria" w:hAnsi="Arial" w:cs="Arial"/>
          <w:color w:val="000000" w:themeColor="text1"/>
          <w:sz w:val="22"/>
          <w:szCs w:val="22"/>
        </w:rPr>
        <w:t xml:space="preserve"> are authorised to access school IT systems using personal devices, the school may require additional security measures to be enabled. This could include the use of </w:t>
      </w:r>
      <w:r w:rsidR="004D4D73">
        <w:rPr>
          <w:rFonts w:ascii="Arial" w:eastAsia="Cambria" w:hAnsi="Arial" w:cs="Arial"/>
          <w:color w:val="000000" w:themeColor="text1"/>
          <w:sz w:val="22"/>
          <w:szCs w:val="22"/>
        </w:rPr>
        <w:t>[</w:t>
      </w:r>
      <w:r w:rsidRPr="004D4D73">
        <w:rPr>
          <w:rFonts w:ascii="Arial" w:eastAsia="Cambria" w:hAnsi="Arial" w:cs="Arial"/>
          <w:color w:val="000000" w:themeColor="text1"/>
          <w:sz w:val="22"/>
          <w:szCs w:val="22"/>
          <w:highlight w:val="yellow"/>
        </w:rPr>
        <w:t>passwords, device encryption, multi-factor authentication, and the disabling of notifications on the lock screen where appropriate</w:t>
      </w:r>
      <w:r w:rsidR="004D4D7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It is the responsibility of the device owner to ensure that their device is suitably secure for the intended use.</w:t>
      </w:r>
    </w:p>
    <w:p w14:paraId="31CF69CA" w14:textId="77777777" w:rsidR="00420453" w:rsidRDefault="00420453" w:rsidP="00420453">
      <w:pPr>
        <w:pStyle w:val="ListParagraph"/>
        <w:spacing w:after="0" w:line="240" w:lineRule="auto"/>
        <w:rPr>
          <w:rFonts w:ascii="Arial" w:eastAsia="Cambria" w:hAnsi="Arial" w:cs="Arial"/>
          <w:color w:val="000000" w:themeColor="text1"/>
          <w:sz w:val="22"/>
          <w:szCs w:val="22"/>
        </w:rPr>
      </w:pPr>
    </w:p>
    <w:p w14:paraId="2DB8F968" w14:textId="7A554BD2" w:rsidR="00420453" w:rsidRDefault="5A8EFCB5" w:rsidP="00A94EE6">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Individuals</w:t>
      </w:r>
      <w:r w:rsidR="71FB3477" w:rsidRPr="00420453">
        <w:rPr>
          <w:rFonts w:ascii="Arial" w:eastAsia="Cambria" w:hAnsi="Arial" w:cs="Arial"/>
          <w:color w:val="000000" w:themeColor="text1"/>
          <w:sz w:val="22"/>
          <w:szCs w:val="22"/>
        </w:rPr>
        <w:t xml:space="preserve"> must not store personal data relating to </w:t>
      </w:r>
      <w:r w:rsidR="74690B8B" w:rsidRPr="00420453">
        <w:rPr>
          <w:rFonts w:ascii="Arial" w:eastAsia="Cambria" w:hAnsi="Arial" w:cs="Arial"/>
          <w:color w:val="000000" w:themeColor="text1"/>
          <w:sz w:val="22"/>
          <w:szCs w:val="22"/>
        </w:rPr>
        <w:t xml:space="preserve">staff, </w:t>
      </w:r>
      <w:r w:rsidR="71FB3477" w:rsidRPr="00420453">
        <w:rPr>
          <w:rFonts w:ascii="Arial" w:eastAsia="Cambria" w:hAnsi="Arial" w:cs="Arial"/>
          <w:color w:val="000000" w:themeColor="text1"/>
          <w:sz w:val="22"/>
          <w:szCs w:val="22"/>
        </w:rPr>
        <w:t>pupils</w:t>
      </w:r>
      <w:r w:rsidR="3CBE9CB8" w:rsidRPr="00420453">
        <w:rPr>
          <w:rFonts w:ascii="Arial" w:eastAsia="Cambria" w:hAnsi="Arial" w:cs="Arial"/>
          <w:color w:val="000000" w:themeColor="text1"/>
          <w:sz w:val="22"/>
          <w:szCs w:val="22"/>
        </w:rPr>
        <w:t>,</w:t>
      </w:r>
      <w:r w:rsidR="71FB3477" w:rsidRPr="00420453">
        <w:rPr>
          <w:rFonts w:ascii="Arial" w:eastAsia="Cambria" w:hAnsi="Arial" w:cs="Arial"/>
          <w:color w:val="000000" w:themeColor="text1"/>
          <w:sz w:val="22"/>
          <w:szCs w:val="22"/>
        </w:rPr>
        <w:t xml:space="preserve"> or any other individuals on personal devices, or on cloud storage services linked to personal accounts or devices.</w:t>
      </w:r>
    </w:p>
    <w:p w14:paraId="2ECB20DD" w14:textId="77777777" w:rsidR="00420453" w:rsidRPr="00420453" w:rsidRDefault="00420453" w:rsidP="00420453">
      <w:pPr>
        <w:pStyle w:val="ListParagraph"/>
        <w:rPr>
          <w:rFonts w:ascii="Arial" w:eastAsia="Cambria" w:hAnsi="Arial" w:cs="Arial"/>
          <w:color w:val="000000" w:themeColor="text1"/>
          <w:sz w:val="22"/>
          <w:szCs w:val="22"/>
        </w:rPr>
      </w:pPr>
    </w:p>
    <w:p w14:paraId="2C44E0A7" w14:textId="1E873450" w:rsidR="00420453" w:rsidRDefault="00A94EE6" w:rsidP="00A94EE6">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 xml:space="preserve">Any unauthorised access to, disclosure of, or loss of confidential information must be reported to the </w:t>
      </w:r>
      <w:r w:rsidR="00274116"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highlight w:val="yellow"/>
        </w:rPr>
        <w:t>Head Teacher and</w:t>
      </w:r>
      <w:r w:rsidR="009D48F4">
        <w:rPr>
          <w:rFonts w:ascii="Arial" w:eastAsia="Cambria" w:hAnsi="Arial" w:cs="Arial"/>
          <w:color w:val="000000" w:themeColor="text1"/>
          <w:sz w:val="22"/>
          <w:szCs w:val="22"/>
          <w:highlight w:val="yellow"/>
        </w:rPr>
        <w:t>/or</w:t>
      </w:r>
      <w:r w:rsidRPr="00420453">
        <w:rPr>
          <w:rFonts w:ascii="Arial" w:eastAsia="Cambria" w:hAnsi="Arial" w:cs="Arial"/>
          <w:color w:val="000000" w:themeColor="text1"/>
          <w:sz w:val="22"/>
          <w:szCs w:val="22"/>
          <w:highlight w:val="yellow"/>
        </w:rPr>
        <w:t xml:space="preserve"> </w:t>
      </w:r>
      <w:r w:rsidR="009D48F4">
        <w:rPr>
          <w:rFonts w:ascii="Arial" w:eastAsia="Cambria" w:hAnsi="Arial" w:cs="Arial"/>
          <w:color w:val="000000" w:themeColor="text1"/>
          <w:sz w:val="22"/>
          <w:szCs w:val="22"/>
        </w:rPr>
        <w:t>data protection lead</w:t>
      </w:r>
      <w:r w:rsidR="00274116"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as soon as possible, in line with the </w:t>
      </w:r>
      <w:r w:rsidR="00274116" w:rsidRPr="00420453">
        <w:rPr>
          <w:rFonts w:ascii="Arial" w:eastAsia="Cambria" w:hAnsi="Arial" w:cs="Arial"/>
          <w:color w:val="000000" w:themeColor="text1"/>
          <w:sz w:val="22"/>
          <w:szCs w:val="22"/>
        </w:rPr>
        <w:t>s</w:t>
      </w:r>
      <w:r w:rsidRPr="00420453">
        <w:rPr>
          <w:rFonts w:ascii="Arial" w:eastAsia="Cambria" w:hAnsi="Arial" w:cs="Arial"/>
          <w:color w:val="000000" w:themeColor="text1"/>
          <w:sz w:val="22"/>
          <w:szCs w:val="22"/>
        </w:rPr>
        <w:t xml:space="preserve">chool's </w:t>
      </w:r>
      <w:r w:rsidR="00DA0107"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highlight w:val="yellow"/>
        </w:rPr>
        <w:t>Data Protection Policy</w:t>
      </w:r>
      <w:r w:rsidR="54147BD0" w:rsidRPr="00420453">
        <w:rPr>
          <w:rFonts w:ascii="Arial" w:eastAsia="Cambria" w:hAnsi="Arial" w:cs="Arial"/>
          <w:color w:val="000000" w:themeColor="text1"/>
          <w:sz w:val="22"/>
          <w:szCs w:val="22"/>
          <w:highlight w:val="yellow"/>
        </w:rPr>
        <w:t xml:space="preserve"> and </w:t>
      </w:r>
      <w:r w:rsidR="009D48F4">
        <w:rPr>
          <w:rFonts w:ascii="Arial" w:eastAsia="Cambria" w:hAnsi="Arial" w:cs="Arial"/>
          <w:color w:val="000000" w:themeColor="text1"/>
          <w:sz w:val="22"/>
          <w:szCs w:val="22"/>
          <w:highlight w:val="yellow"/>
        </w:rPr>
        <w:t>D</w:t>
      </w:r>
      <w:r w:rsidR="54147BD0" w:rsidRPr="00420453">
        <w:rPr>
          <w:rFonts w:ascii="Arial" w:eastAsia="Cambria" w:hAnsi="Arial" w:cs="Arial"/>
          <w:color w:val="000000" w:themeColor="text1"/>
          <w:sz w:val="22"/>
          <w:szCs w:val="22"/>
          <w:highlight w:val="yellow"/>
        </w:rPr>
        <w:t xml:space="preserve">ata </w:t>
      </w:r>
      <w:r w:rsidR="009D48F4">
        <w:rPr>
          <w:rFonts w:ascii="Arial" w:eastAsia="Cambria" w:hAnsi="Arial" w:cs="Arial"/>
          <w:color w:val="000000" w:themeColor="text1"/>
          <w:sz w:val="22"/>
          <w:szCs w:val="22"/>
          <w:highlight w:val="yellow"/>
        </w:rPr>
        <w:t>B</w:t>
      </w:r>
      <w:r w:rsidR="54147BD0" w:rsidRPr="00420453">
        <w:rPr>
          <w:rFonts w:ascii="Arial" w:eastAsia="Cambria" w:hAnsi="Arial" w:cs="Arial"/>
          <w:color w:val="000000" w:themeColor="text1"/>
          <w:sz w:val="22"/>
          <w:szCs w:val="22"/>
          <w:highlight w:val="yellow"/>
        </w:rPr>
        <w:t xml:space="preserve">reach </w:t>
      </w:r>
      <w:r w:rsidR="009D48F4">
        <w:rPr>
          <w:rFonts w:ascii="Arial" w:eastAsia="Cambria" w:hAnsi="Arial" w:cs="Arial"/>
          <w:color w:val="000000" w:themeColor="text1"/>
          <w:sz w:val="22"/>
          <w:szCs w:val="22"/>
          <w:highlight w:val="yellow"/>
        </w:rPr>
        <w:t>P</w:t>
      </w:r>
      <w:r w:rsidR="54147BD0" w:rsidRPr="00420453">
        <w:rPr>
          <w:rFonts w:ascii="Arial" w:eastAsia="Cambria" w:hAnsi="Arial" w:cs="Arial"/>
          <w:color w:val="000000" w:themeColor="text1"/>
          <w:sz w:val="22"/>
          <w:szCs w:val="22"/>
          <w:highlight w:val="yellow"/>
        </w:rPr>
        <w:t>olicy</w:t>
      </w:r>
      <w:r w:rsidR="00DA0107"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This includes the loss or theft of any personal device that has been used to access school systems or that may contain school-related personal data.</w:t>
      </w:r>
    </w:p>
    <w:p w14:paraId="7264DFA3" w14:textId="77777777" w:rsidR="00420453" w:rsidRPr="00420453" w:rsidRDefault="00420453" w:rsidP="00420453">
      <w:pPr>
        <w:pStyle w:val="ListParagraph"/>
        <w:rPr>
          <w:rFonts w:ascii="Arial" w:eastAsia="Cambria" w:hAnsi="Arial" w:cs="Arial"/>
          <w:color w:val="000000" w:themeColor="text1"/>
          <w:sz w:val="22"/>
          <w:szCs w:val="22"/>
        </w:rPr>
      </w:pPr>
    </w:p>
    <w:p w14:paraId="696B2049" w14:textId="47E7F1C4" w:rsidR="00420453" w:rsidRDefault="71FB3477" w:rsidP="7E0BFC18">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Before a personal device that has been used to access the school's network, systems</w:t>
      </w:r>
      <w:r w:rsidR="6A23D18B"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or cloud-based services is sold, transferred, shared</w:t>
      </w:r>
      <w:r w:rsidR="40CD5EEE"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or given to another person, including a family member or spouse, all school-related data, emails, applications and system access must be completely removed from the device.</w:t>
      </w:r>
    </w:p>
    <w:p w14:paraId="76102298" w14:textId="77777777" w:rsidR="00420453" w:rsidRPr="00420453" w:rsidRDefault="00420453" w:rsidP="00420453">
      <w:pPr>
        <w:pStyle w:val="ListParagraph"/>
        <w:rPr>
          <w:rFonts w:ascii="Arial" w:eastAsia="Cambria" w:hAnsi="Arial" w:cs="Arial"/>
          <w:color w:val="000000" w:themeColor="text1"/>
          <w:sz w:val="22"/>
          <w:szCs w:val="22"/>
          <w:highlight w:val="yellow"/>
          <w:lang w:val="en-US"/>
        </w:rPr>
      </w:pPr>
    </w:p>
    <w:p w14:paraId="0382CEA3" w14:textId="2321F301" w:rsidR="00420453" w:rsidRPr="00420453" w:rsidRDefault="6281A3C2" w:rsidP="00792609">
      <w:pPr>
        <w:pStyle w:val="ListParagraph"/>
        <w:spacing w:after="0" w:line="240" w:lineRule="auto"/>
        <w:rPr>
          <w:rFonts w:ascii="Arial" w:eastAsia="Cambria" w:hAnsi="Arial" w:cs="Arial"/>
          <w:color w:val="000000" w:themeColor="text1"/>
          <w:sz w:val="22"/>
          <w:szCs w:val="22"/>
          <w:highlight w:val="yellow"/>
          <w:lang w:val="en-US"/>
        </w:rPr>
      </w:pPr>
      <w:r w:rsidRPr="00420453">
        <w:rPr>
          <w:rFonts w:ascii="Arial" w:eastAsia="Cambria" w:hAnsi="Arial" w:cs="Arial"/>
          <w:color w:val="000000" w:themeColor="text1"/>
          <w:sz w:val="22"/>
          <w:szCs w:val="22"/>
          <w:highlight w:val="yellow"/>
          <w:lang w:val="en-US"/>
        </w:rPr>
        <w:t>[</w:t>
      </w:r>
      <w:r w:rsidR="0F09CA8E" w:rsidRPr="00420453">
        <w:rPr>
          <w:rFonts w:ascii="Arial" w:eastAsia="Cambria" w:hAnsi="Arial" w:cs="Arial"/>
          <w:color w:val="000000" w:themeColor="text1"/>
          <w:sz w:val="22"/>
          <w:szCs w:val="22"/>
          <w:highlight w:val="yellow"/>
          <w:lang w:val="en-US"/>
        </w:rPr>
        <w:t xml:space="preserve">You may wish to list the ICT services and applications that the school uses that could be accessed </w:t>
      </w:r>
      <w:r w:rsidR="22670648" w:rsidRPr="00420453">
        <w:rPr>
          <w:rFonts w:ascii="Arial" w:eastAsia="Cambria" w:hAnsi="Arial" w:cs="Arial"/>
          <w:color w:val="000000" w:themeColor="text1"/>
          <w:sz w:val="22"/>
          <w:szCs w:val="22"/>
          <w:highlight w:val="yellow"/>
          <w:lang w:val="en-US"/>
        </w:rPr>
        <w:t>by an individual</w:t>
      </w:r>
      <w:r w:rsidR="79392249" w:rsidRPr="00420453">
        <w:rPr>
          <w:rFonts w:ascii="Arial" w:eastAsia="Cambria" w:hAnsi="Arial" w:cs="Arial"/>
          <w:color w:val="000000" w:themeColor="text1"/>
          <w:sz w:val="22"/>
          <w:szCs w:val="22"/>
          <w:highlight w:val="yellow"/>
          <w:lang w:val="en-US"/>
        </w:rPr>
        <w:t xml:space="preserve"> on their </w:t>
      </w:r>
      <w:r w:rsidR="22670648" w:rsidRPr="00420453">
        <w:rPr>
          <w:rFonts w:ascii="Arial" w:eastAsia="Cambria" w:hAnsi="Arial" w:cs="Arial"/>
          <w:color w:val="000000" w:themeColor="text1"/>
          <w:sz w:val="22"/>
          <w:szCs w:val="22"/>
          <w:highlight w:val="yellow"/>
          <w:lang w:val="en-US"/>
        </w:rPr>
        <w:t xml:space="preserve">own device </w:t>
      </w:r>
      <w:proofErr w:type="spellStart"/>
      <w:r w:rsidR="22670648" w:rsidRPr="00420453">
        <w:rPr>
          <w:rFonts w:ascii="Arial" w:eastAsia="Cambria" w:hAnsi="Arial" w:cs="Arial"/>
          <w:color w:val="000000" w:themeColor="text1"/>
          <w:sz w:val="22"/>
          <w:szCs w:val="22"/>
          <w:highlight w:val="yellow"/>
          <w:lang w:val="en-US"/>
        </w:rPr>
        <w:t>i.e</w:t>
      </w:r>
      <w:proofErr w:type="spellEnd"/>
      <w:r w:rsidR="00792609">
        <w:rPr>
          <w:rFonts w:ascii="Arial" w:eastAsia="Cambria" w:hAnsi="Arial" w:cs="Arial"/>
          <w:color w:val="000000" w:themeColor="text1"/>
          <w:sz w:val="22"/>
          <w:szCs w:val="22"/>
          <w:highlight w:val="yellow"/>
          <w:lang w:val="en-US"/>
        </w:rPr>
        <w:t>]</w:t>
      </w:r>
    </w:p>
    <w:p w14:paraId="3886CB2D" w14:textId="2426E422" w:rsidR="535A8719" w:rsidRPr="00420453" w:rsidRDefault="535A8719" w:rsidP="7E0BFC18">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highlight w:val="yellow"/>
          <w:lang w:val="en-US"/>
        </w:rPr>
        <w:t>Applications that could be accessed with permission on a personal device include, but are not limited to:</w:t>
      </w:r>
    </w:p>
    <w:p w14:paraId="78FAADDF" w14:textId="77777777" w:rsidR="00002CDD" w:rsidRPr="00002CDD" w:rsidRDefault="00002CDD" w:rsidP="00002CDD">
      <w:pPr>
        <w:spacing w:after="0" w:line="240" w:lineRule="auto"/>
        <w:rPr>
          <w:rFonts w:ascii="Arial" w:eastAsia="Cambria" w:hAnsi="Arial" w:cs="Arial"/>
          <w:color w:val="000000" w:themeColor="text1"/>
          <w:sz w:val="22"/>
          <w:szCs w:val="22"/>
          <w:highlight w:val="yellow"/>
          <w:lang w:val="en-US"/>
        </w:rPr>
      </w:pPr>
    </w:p>
    <w:p w14:paraId="2FFFD21A" w14:textId="7AD37801" w:rsidR="00002CDD" w:rsidRPr="00002CDD" w:rsidRDefault="4912CEDF"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lang w:val="en-US"/>
        </w:rPr>
      </w:pPr>
      <w:r w:rsidRPr="7E0BFC18">
        <w:rPr>
          <w:rFonts w:ascii="Arial" w:eastAsia="Cambria" w:hAnsi="Arial" w:cs="Arial"/>
          <w:color w:val="000000" w:themeColor="text1"/>
          <w:sz w:val="22"/>
          <w:szCs w:val="22"/>
          <w:highlight w:val="yellow"/>
        </w:rPr>
        <w:t>E-mail</w:t>
      </w:r>
      <w:proofErr w:type="gramStart"/>
      <w:r w:rsidRPr="7E0BFC18">
        <w:rPr>
          <w:rFonts w:ascii="Arial" w:eastAsia="Cambria" w:hAnsi="Arial" w:cs="Arial"/>
          <w:color w:val="000000" w:themeColor="text1"/>
          <w:sz w:val="22"/>
          <w:szCs w:val="22"/>
          <w:highlight w:val="yellow"/>
        </w:rPr>
        <w:t>. .</w:t>
      </w:r>
      <w:proofErr w:type="gramEnd"/>
      <w:r w:rsidRPr="7E0BFC18">
        <w:rPr>
          <w:rFonts w:ascii="Arial" w:eastAsia="Cambria" w:hAnsi="Arial" w:cs="Arial"/>
          <w:color w:val="000000" w:themeColor="text1"/>
          <w:sz w:val="22"/>
          <w:szCs w:val="22"/>
          <w:highlight w:val="yellow"/>
        </w:rPr>
        <w:t> </w:t>
      </w:r>
    </w:p>
    <w:p w14:paraId="042BEB51" w14:textId="77777777" w:rsidR="00002CDD" w:rsidRPr="00002CDD" w:rsidRDefault="00002CDD"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00002CDD">
        <w:rPr>
          <w:rFonts w:ascii="Arial" w:eastAsia="Cambria" w:hAnsi="Arial" w:cs="Arial"/>
          <w:color w:val="000000" w:themeColor="text1"/>
          <w:sz w:val="22"/>
          <w:szCs w:val="22"/>
          <w:highlight w:val="yellow"/>
        </w:rPr>
        <w:t>Calendar </w:t>
      </w:r>
    </w:p>
    <w:p w14:paraId="23EF3AEC" w14:textId="77777777" w:rsidR="00002CDD" w:rsidRPr="00002CDD" w:rsidRDefault="00002CDD"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00002CDD">
        <w:rPr>
          <w:rFonts w:ascii="Arial" w:eastAsia="Cambria" w:hAnsi="Arial" w:cs="Arial"/>
          <w:color w:val="000000" w:themeColor="text1"/>
          <w:sz w:val="22"/>
          <w:szCs w:val="22"/>
          <w:highlight w:val="yellow"/>
        </w:rPr>
        <w:t>Contacts </w:t>
      </w:r>
    </w:p>
    <w:p w14:paraId="2BB447ED" w14:textId="77777777" w:rsidR="00002CDD" w:rsidRPr="003E4C5E" w:rsidRDefault="00002CDD" w:rsidP="00420453">
      <w:pPr>
        <w:pStyle w:val="ListParagraph"/>
        <w:numPr>
          <w:ilvl w:val="0"/>
          <w:numId w:val="15"/>
        </w:numPr>
        <w:spacing w:after="0" w:line="240" w:lineRule="auto"/>
        <w:ind w:left="1418"/>
        <w:rPr>
          <w:rFonts w:ascii="Arial" w:eastAsia="Cambria" w:hAnsi="Arial" w:cs="Arial"/>
          <w:color w:val="000000" w:themeColor="text1"/>
          <w:sz w:val="22"/>
          <w:szCs w:val="22"/>
        </w:rPr>
      </w:pPr>
      <w:r w:rsidRPr="00002CDD">
        <w:rPr>
          <w:rFonts w:ascii="Arial" w:eastAsia="Cambria" w:hAnsi="Arial" w:cs="Arial"/>
          <w:color w:val="000000" w:themeColor="text1"/>
          <w:sz w:val="22"/>
          <w:szCs w:val="22"/>
          <w:highlight w:val="yellow"/>
        </w:rPr>
        <w:t>Tasks </w:t>
      </w:r>
    </w:p>
    <w:p w14:paraId="3E3820EB" w14:textId="6F0CEC6B" w:rsidR="00002CDD" w:rsidRPr="00002CDD" w:rsidRDefault="4912CEDF"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7E0BFC18">
        <w:rPr>
          <w:rFonts w:ascii="Arial" w:eastAsia="Cambria" w:hAnsi="Arial" w:cs="Arial"/>
          <w:color w:val="000000" w:themeColor="text1"/>
          <w:sz w:val="22"/>
          <w:szCs w:val="22"/>
          <w:highlight w:val="yellow"/>
        </w:rPr>
        <w:t>Telephony, Meetings and Instant Messaging</w:t>
      </w:r>
      <w:r w:rsidR="3498E552" w:rsidRPr="7E0BFC18">
        <w:rPr>
          <w:rFonts w:ascii="Arial" w:eastAsia="Cambria" w:hAnsi="Arial" w:cs="Arial"/>
          <w:color w:val="000000" w:themeColor="text1"/>
          <w:sz w:val="22"/>
          <w:szCs w:val="22"/>
          <w:highlight w:val="yellow"/>
        </w:rPr>
        <w:t xml:space="preserve"> </w:t>
      </w:r>
      <w:r w:rsidR="7A48A369" w:rsidRPr="7E0BFC18">
        <w:rPr>
          <w:rFonts w:ascii="Arial" w:eastAsia="Cambria" w:hAnsi="Arial" w:cs="Arial"/>
          <w:color w:val="000000" w:themeColor="text1"/>
          <w:sz w:val="22"/>
          <w:szCs w:val="22"/>
          <w:highlight w:val="yellow"/>
        </w:rPr>
        <w:t>i.e.</w:t>
      </w:r>
      <w:r w:rsidRPr="7E0BFC18">
        <w:rPr>
          <w:rFonts w:ascii="Arial" w:eastAsia="Cambria" w:hAnsi="Arial" w:cs="Arial"/>
          <w:color w:val="000000" w:themeColor="text1"/>
          <w:sz w:val="22"/>
          <w:szCs w:val="22"/>
          <w:highlight w:val="yellow"/>
        </w:rPr>
        <w:t xml:space="preserve"> </w:t>
      </w:r>
      <w:r w:rsidR="6281A3C2" w:rsidRPr="7E0BFC18">
        <w:rPr>
          <w:rFonts w:ascii="Arial" w:eastAsia="Cambria" w:hAnsi="Arial" w:cs="Arial"/>
          <w:color w:val="000000" w:themeColor="text1"/>
          <w:sz w:val="22"/>
          <w:szCs w:val="22"/>
          <w:highlight w:val="yellow"/>
        </w:rPr>
        <w:t>Teams</w:t>
      </w:r>
      <w:r w:rsidR="666E0446" w:rsidRPr="7E0BFC18">
        <w:rPr>
          <w:rFonts w:ascii="Arial" w:eastAsia="Cambria" w:hAnsi="Arial" w:cs="Arial"/>
          <w:color w:val="000000" w:themeColor="text1"/>
          <w:sz w:val="22"/>
          <w:szCs w:val="22"/>
          <w:highlight w:val="yellow"/>
        </w:rPr>
        <w:t xml:space="preserve"> / Skype etc</w:t>
      </w:r>
      <w:r w:rsidRPr="7E0BFC18">
        <w:rPr>
          <w:rFonts w:ascii="Arial" w:eastAsia="Cambria" w:hAnsi="Arial" w:cs="Arial"/>
          <w:color w:val="000000" w:themeColor="text1"/>
          <w:sz w:val="22"/>
          <w:szCs w:val="22"/>
          <w:highlight w:val="yellow"/>
        </w:rPr>
        <w:t> </w:t>
      </w:r>
    </w:p>
    <w:p w14:paraId="0A53BEB3" w14:textId="122B181D" w:rsidR="00002CDD" w:rsidRPr="00002CDD" w:rsidRDefault="00002CDD"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00002CDD">
        <w:rPr>
          <w:rFonts w:ascii="Arial" w:eastAsia="Cambria" w:hAnsi="Arial" w:cs="Arial"/>
          <w:color w:val="000000" w:themeColor="text1"/>
          <w:sz w:val="22"/>
          <w:szCs w:val="22"/>
          <w:highlight w:val="yellow"/>
        </w:rPr>
        <w:t xml:space="preserve">File access and editing via SharePoint </w:t>
      </w:r>
      <w:r w:rsidR="00347A87">
        <w:rPr>
          <w:rFonts w:ascii="Arial" w:eastAsia="Cambria" w:hAnsi="Arial" w:cs="Arial"/>
          <w:color w:val="000000" w:themeColor="text1"/>
          <w:sz w:val="22"/>
          <w:szCs w:val="22"/>
          <w:highlight w:val="yellow"/>
        </w:rPr>
        <w:t>/ Google Drive etc.</w:t>
      </w:r>
    </w:p>
    <w:p w14:paraId="49C79F03" w14:textId="7BA7BE6B" w:rsidR="00002CDD" w:rsidRPr="00002CDD" w:rsidRDefault="4912CEDF"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7E0BFC18">
        <w:rPr>
          <w:rFonts w:ascii="Arial" w:eastAsia="Cambria" w:hAnsi="Arial" w:cs="Arial"/>
          <w:color w:val="000000" w:themeColor="text1"/>
          <w:sz w:val="22"/>
          <w:szCs w:val="22"/>
          <w:highlight w:val="yellow"/>
        </w:rPr>
        <w:t xml:space="preserve">Multi-factor authentication via Microsoft </w:t>
      </w:r>
      <w:r w:rsidR="523B61B7" w:rsidRPr="7E0BFC18">
        <w:rPr>
          <w:rFonts w:ascii="Arial" w:eastAsia="Cambria" w:hAnsi="Arial" w:cs="Arial"/>
          <w:color w:val="000000" w:themeColor="text1"/>
          <w:sz w:val="22"/>
          <w:szCs w:val="22"/>
          <w:highlight w:val="yellow"/>
        </w:rPr>
        <w:t>Authenticator etc</w:t>
      </w:r>
    </w:p>
    <w:p w14:paraId="0030A386" w14:textId="634C9CD6" w:rsidR="009C3969" w:rsidRPr="00347A87" w:rsidRDefault="00002CDD" w:rsidP="00420453">
      <w:pPr>
        <w:pStyle w:val="ListParagraph"/>
        <w:numPr>
          <w:ilvl w:val="0"/>
          <w:numId w:val="15"/>
        </w:numPr>
        <w:spacing w:after="0" w:line="240" w:lineRule="auto"/>
        <w:ind w:left="1418"/>
        <w:rPr>
          <w:rFonts w:ascii="Arial" w:eastAsia="Cambria" w:hAnsi="Arial" w:cs="Arial"/>
          <w:color w:val="000000" w:themeColor="text1"/>
          <w:sz w:val="22"/>
          <w:szCs w:val="22"/>
          <w:highlight w:val="yellow"/>
        </w:rPr>
      </w:pPr>
      <w:r w:rsidRPr="00002CDD">
        <w:rPr>
          <w:rFonts w:ascii="Arial" w:eastAsia="Cambria" w:hAnsi="Arial" w:cs="Arial"/>
          <w:color w:val="000000" w:themeColor="text1"/>
          <w:sz w:val="22"/>
          <w:szCs w:val="22"/>
          <w:highlight w:val="yellow"/>
        </w:rPr>
        <w:t>Collaboration and group discussion via Yammer / Teams</w:t>
      </w:r>
      <w:r w:rsidR="00347A87">
        <w:rPr>
          <w:rFonts w:ascii="Arial" w:eastAsia="Cambria" w:hAnsi="Arial" w:cs="Arial"/>
          <w:color w:val="000000" w:themeColor="text1"/>
          <w:sz w:val="22"/>
          <w:szCs w:val="22"/>
          <w:highlight w:val="yellow"/>
        </w:rPr>
        <w:t>/ Slack</w:t>
      </w:r>
      <w:r w:rsidRPr="00002CDD">
        <w:rPr>
          <w:rFonts w:ascii="Arial" w:eastAsia="Cambria" w:hAnsi="Arial" w:cs="Arial"/>
          <w:color w:val="000000" w:themeColor="text1"/>
          <w:sz w:val="22"/>
          <w:szCs w:val="22"/>
          <w:highlight w:val="yellow"/>
        </w:rPr>
        <w:t> </w:t>
      </w:r>
      <w:r w:rsidR="00347A87">
        <w:rPr>
          <w:rFonts w:ascii="Arial" w:eastAsia="Cambria" w:hAnsi="Arial" w:cs="Arial"/>
          <w:color w:val="000000" w:themeColor="text1"/>
          <w:sz w:val="22"/>
          <w:szCs w:val="22"/>
          <w:highlight w:val="yellow"/>
        </w:rPr>
        <w:t>etc.</w:t>
      </w:r>
      <w:r w:rsidR="00DA0107">
        <w:rPr>
          <w:rFonts w:ascii="Arial" w:eastAsia="Cambria" w:hAnsi="Arial" w:cs="Arial"/>
          <w:color w:val="000000" w:themeColor="text1"/>
          <w:sz w:val="22"/>
          <w:szCs w:val="22"/>
          <w:highlight w:val="yellow"/>
        </w:rPr>
        <w:t>]</w:t>
      </w:r>
    </w:p>
    <w:p w14:paraId="6ED8A7D1" w14:textId="77777777" w:rsidR="00603686" w:rsidRPr="00F848E1" w:rsidRDefault="00603686" w:rsidP="00603686">
      <w:pPr>
        <w:pStyle w:val="Heading1"/>
        <w:spacing w:before="0" w:after="0" w:line="240" w:lineRule="auto"/>
        <w:rPr>
          <w:rFonts w:ascii="Arial" w:eastAsia="Calibri" w:hAnsi="Arial" w:cs="Arial"/>
          <w:b/>
          <w:bCs/>
          <w:color w:val="000000" w:themeColor="text1"/>
          <w:sz w:val="22"/>
          <w:szCs w:val="22"/>
          <w:lang w:val="en-US"/>
        </w:rPr>
      </w:pPr>
    </w:p>
    <w:p w14:paraId="3C4A5278" w14:textId="2818346F" w:rsidR="008822A4" w:rsidRDefault="008822A4" w:rsidP="0042045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5" w:name="_Toc239934924"/>
      <w:r w:rsidRPr="0047435E">
        <w:rPr>
          <w:rFonts w:ascii="Arial" w:eastAsia="Calibri" w:hAnsi="Arial" w:cs="Arial"/>
          <w:b/>
          <w:bCs/>
          <w:color w:val="000000" w:themeColor="text1"/>
          <w:sz w:val="22"/>
          <w:szCs w:val="22"/>
          <w:u w:val="single"/>
          <w:lang w:val="en-US"/>
        </w:rPr>
        <w:t>Monitoring</w:t>
      </w:r>
      <w:r w:rsidR="00AF63CE" w:rsidRPr="0047435E">
        <w:rPr>
          <w:rFonts w:ascii="Arial" w:eastAsia="Calibri" w:hAnsi="Arial" w:cs="Arial"/>
          <w:b/>
          <w:bCs/>
          <w:color w:val="000000" w:themeColor="text1"/>
          <w:sz w:val="22"/>
          <w:szCs w:val="22"/>
          <w:u w:val="single"/>
          <w:lang w:val="en-US"/>
        </w:rPr>
        <w:t xml:space="preserve"> the Use of Personal Devices</w:t>
      </w:r>
      <w:bookmarkEnd w:id="5"/>
    </w:p>
    <w:p w14:paraId="31DD58DB" w14:textId="77777777" w:rsidR="006F56F9" w:rsidRDefault="006F56F9" w:rsidP="006F56F9">
      <w:pPr>
        <w:spacing w:after="0" w:line="240" w:lineRule="auto"/>
        <w:rPr>
          <w:rFonts w:ascii="Arial" w:eastAsia="Cambria" w:hAnsi="Arial" w:cs="Arial"/>
          <w:color w:val="000000" w:themeColor="text1"/>
          <w:sz w:val="22"/>
          <w:szCs w:val="22"/>
          <w:lang w:val="en-US"/>
        </w:rPr>
      </w:pPr>
    </w:p>
    <w:p w14:paraId="00D7E0FD" w14:textId="07F3D25D" w:rsidR="00420453" w:rsidRDefault="5F24CFF6"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 xml:space="preserve">The </w:t>
      </w:r>
      <w:r w:rsidR="4D06CC73" w:rsidRPr="00420453">
        <w:rPr>
          <w:rFonts w:ascii="Arial" w:eastAsia="Cambria" w:hAnsi="Arial" w:cs="Arial"/>
          <w:color w:val="000000" w:themeColor="text1"/>
          <w:sz w:val="22"/>
          <w:szCs w:val="22"/>
        </w:rPr>
        <w:t>s</w:t>
      </w:r>
      <w:r w:rsidRPr="00420453">
        <w:rPr>
          <w:rFonts w:ascii="Arial" w:eastAsia="Cambria" w:hAnsi="Arial" w:cs="Arial"/>
          <w:color w:val="000000" w:themeColor="text1"/>
          <w:sz w:val="22"/>
          <w:szCs w:val="22"/>
        </w:rPr>
        <w:t>chool reserves the right to use</w:t>
      </w:r>
      <w:r w:rsidR="6AC87B19" w:rsidRPr="00420453">
        <w:rPr>
          <w:rFonts w:ascii="Arial" w:eastAsia="Cambria" w:hAnsi="Arial" w:cs="Arial"/>
          <w:color w:val="000000" w:themeColor="text1"/>
          <w:sz w:val="22"/>
          <w:szCs w:val="22"/>
        </w:rPr>
        <w:t xml:space="preserve"> appropriate</w:t>
      </w:r>
      <w:r w:rsidRPr="00420453">
        <w:rPr>
          <w:rFonts w:ascii="Arial" w:eastAsia="Cambria" w:hAnsi="Arial" w:cs="Arial"/>
          <w:color w:val="000000" w:themeColor="text1"/>
          <w:sz w:val="22"/>
          <w:szCs w:val="22"/>
        </w:rPr>
        <w:t xml:space="preserve"> monitoring and security technologies to detect and review the use of personal devices that are connected to, or used to </w:t>
      </w:r>
      <w:r w:rsidRPr="00420453">
        <w:rPr>
          <w:rFonts w:ascii="Arial" w:eastAsia="Cambria" w:hAnsi="Arial" w:cs="Arial"/>
          <w:color w:val="000000" w:themeColor="text1"/>
          <w:sz w:val="22"/>
          <w:szCs w:val="22"/>
        </w:rPr>
        <w:lastRenderedPageBreak/>
        <w:t xml:space="preserve">access, the school's </w:t>
      </w:r>
      <w:r w:rsidR="7B49D265" w:rsidRPr="00420453">
        <w:rPr>
          <w:rFonts w:ascii="Arial" w:eastAsia="Cambria" w:hAnsi="Arial" w:cs="Arial"/>
          <w:color w:val="000000" w:themeColor="text1"/>
          <w:sz w:val="22"/>
          <w:szCs w:val="22"/>
        </w:rPr>
        <w:t xml:space="preserve">internet </w:t>
      </w:r>
      <w:r w:rsidRPr="00420453">
        <w:rPr>
          <w:rFonts w:ascii="Arial" w:eastAsia="Cambria" w:hAnsi="Arial" w:cs="Arial"/>
          <w:color w:val="000000" w:themeColor="text1"/>
          <w:sz w:val="22"/>
          <w:szCs w:val="22"/>
        </w:rPr>
        <w:t>and IT systems. These measures are in place to help protect the security of school systems, services</w:t>
      </w:r>
      <w:r w:rsidR="40CD5EEE"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and information.</w:t>
      </w:r>
    </w:p>
    <w:p w14:paraId="024C33D0" w14:textId="77777777" w:rsidR="00420453" w:rsidRDefault="00420453" w:rsidP="00420453">
      <w:pPr>
        <w:pStyle w:val="ListParagraph"/>
        <w:spacing w:after="0" w:line="240" w:lineRule="auto"/>
        <w:rPr>
          <w:rFonts w:ascii="Arial" w:eastAsia="Cambria" w:hAnsi="Arial" w:cs="Arial"/>
          <w:color w:val="000000" w:themeColor="text1"/>
          <w:sz w:val="22"/>
          <w:szCs w:val="22"/>
        </w:rPr>
      </w:pPr>
    </w:p>
    <w:p w14:paraId="74DF0D0B" w14:textId="77777777" w:rsidR="00D93E3D" w:rsidRPr="00420453" w:rsidRDefault="00D93E3D"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Information that may be monitored includes, but is not limited to:</w:t>
      </w:r>
    </w:p>
    <w:p w14:paraId="6FAEB9DE" w14:textId="77777777" w:rsidR="00D93E3D" w:rsidRPr="00D93E3D" w:rsidRDefault="00D93E3D" w:rsidP="00D93E3D">
      <w:pPr>
        <w:spacing w:after="0" w:line="240" w:lineRule="auto"/>
        <w:rPr>
          <w:rFonts w:ascii="Arial" w:eastAsia="Cambria" w:hAnsi="Arial" w:cs="Arial"/>
          <w:color w:val="000000" w:themeColor="text1"/>
          <w:sz w:val="22"/>
          <w:szCs w:val="22"/>
        </w:rPr>
      </w:pPr>
    </w:p>
    <w:p w14:paraId="2C04559C" w14:textId="21833531" w:rsidR="00D93E3D" w:rsidRPr="00D93E3D" w:rsidRDefault="00D93E3D" w:rsidP="00420453">
      <w:pPr>
        <w:pStyle w:val="ListParagraph"/>
        <w:numPr>
          <w:ilvl w:val="0"/>
          <w:numId w:val="18"/>
        </w:numPr>
        <w:spacing w:after="0" w:line="240" w:lineRule="auto"/>
        <w:ind w:left="1418"/>
        <w:rPr>
          <w:rFonts w:ascii="Arial" w:eastAsia="Cambria" w:hAnsi="Arial" w:cs="Arial"/>
          <w:color w:val="000000" w:themeColor="text1"/>
          <w:sz w:val="22"/>
          <w:szCs w:val="22"/>
        </w:rPr>
      </w:pPr>
      <w:r w:rsidRPr="00D93E3D">
        <w:rPr>
          <w:rFonts w:ascii="Arial" w:eastAsia="Cambria" w:hAnsi="Arial" w:cs="Arial"/>
          <w:color w:val="000000" w:themeColor="text1"/>
          <w:sz w:val="22"/>
          <w:szCs w:val="22"/>
        </w:rPr>
        <w:t>Websites visited and the time and duration of those visits.</w:t>
      </w:r>
    </w:p>
    <w:p w14:paraId="3D55155E" w14:textId="23D974F5" w:rsidR="00D93E3D" w:rsidRPr="00D93E3D" w:rsidRDefault="00D93E3D" w:rsidP="00420453">
      <w:pPr>
        <w:pStyle w:val="ListParagraph"/>
        <w:numPr>
          <w:ilvl w:val="0"/>
          <w:numId w:val="18"/>
        </w:numPr>
        <w:spacing w:after="0" w:line="240" w:lineRule="auto"/>
        <w:ind w:left="1418"/>
        <w:rPr>
          <w:rFonts w:ascii="Arial" w:eastAsia="Cambria" w:hAnsi="Arial" w:cs="Arial"/>
          <w:color w:val="000000" w:themeColor="text1"/>
          <w:sz w:val="22"/>
          <w:szCs w:val="22"/>
        </w:rPr>
      </w:pPr>
      <w:r w:rsidRPr="00D93E3D">
        <w:rPr>
          <w:rFonts w:ascii="Arial" w:eastAsia="Cambria" w:hAnsi="Arial" w:cs="Arial"/>
          <w:color w:val="000000" w:themeColor="text1"/>
          <w:sz w:val="22"/>
          <w:szCs w:val="22"/>
        </w:rPr>
        <w:t xml:space="preserve">Information </w:t>
      </w:r>
      <w:proofErr w:type="gramStart"/>
      <w:r w:rsidRPr="00D93E3D">
        <w:rPr>
          <w:rFonts w:ascii="Arial" w:eastAsia="Cambria" w:hAnsi="Arial" w:cs="Arial"/>
          <w:color w:val="000000" w:themeColor="text1"/>
          <w:sz w:val="22"/>
          <w:szCs w:val="22"/>
        </w:rPr>
        <w:t>entered into</w:t>
      </w:r>
      <w:proofErr w:type="gramEnd"/>
      <w:r w:rsidRPr="00D93E3D">
        <w:rPr>
          <w:rFonts w:ascii="Arial" w:eastAsia="Cambria" w:hAnsi="Arial" w:cs="Arial"/>
          <w:color w:val="000000" w:themeColor="text1"/>
          <w:sz w:val="22"/>
          <w:szCs w:val="22"/>
        </w:rPr>
        <w:t xml:space="preserve"> online forms.</w:t>
      </w:r>
    </w:p>
    <w:p w14:paraId="04218CDF" w14:textId="31ED8724" w:rsidR="00D93E3D" w:rsidRPr="00D93E3D" w:rsidRDefault="5F24CFF6" w:rsidP="00420453">
      <w:pPr>
        <w:pStyle w:val="ListParagraph"/>
        <w:numPr>
          <w:ilvl w:val="0"/>
          <w:numId w:val="18"/>
        </w:numPr>
        <w:spacing w:after="0" w:line="240" w:lineRule="auto"/>
        <w:ind w:left="1418"/>
        <w:rPr>
          <w:rFonts w:ascii="Arial" w:eastAsia="Cambria" w:hAnsi="Arial" w:cs="Arial"/>
          <w:color w:val="000000" w:themeColor="text1"/>
          <w:sz w:val="22"/>
          <w:szCs w:val="22"/>
        </w:rPr>
      </w:pPr>
      <w:r w:rsidRPr="7E0BFC18">
        <w:rPr>
          <w:rFonts w:ascii="Arial" w:eastAsia="Cambria" w:hAnsi="Arial" w:cs="Arial"/>
          <w:color w:val="000000" w:themeColor="text1"/>
          <w:sz w:val="22"/>
          <w:szCs w:val="22"/>
        </w:rPr>
        <w:t xml:space="preserve">Files and information uploaded to or downloaded from websites and </w:t>
      </w:r>
      <w:r w:rsidR="447DD0D3" w:rsidRPr="7E0BFC18">
        <w:rPr>
          <w:rFonts w:ascii="Arial" w:eastAsia="Cambria" w:hAnsi="Arial" w:cs="Arial"/>
          <w:color w:val="000000" w:themeColor="text1"/>
          <w:sz w:val="22"/>
          <w:szCs w:val="22"/>
        </w:rPr>
        <w:t>s</w:t>
      </w:r>
      <w:r w:rsidRPr="7E0BFC18">
        <w:rPr>
          <w:rFonts w:ascii="Arial" w:eastAsia="Cambria" w:hAnsi="Arial" w:cs="Arial"/>
          <w:color w:val="000000" w:themeColor="text1"/>
          <w:sz w:val="22"/>
          <w:szCs w:val="22"/>
        </w:rPr>
        <w:t>chool systems.</w:t>
      </w:r>
    </w:p>
    <w:p w14:paraId="1625F2B3" w14:textId="2AA32F27" w:rsidR="00D93E3D" w:rsidRPr="00D93E3D" w:rsidRDefault="5F24CFF6" w:rsidP="00420453">
      <w:pPr>
        <w:pStyle w:val="ListParagraph"/>
        <w:numPr>
          <w:ilvl w:val="0"/>
          <w:numId w:val="18"/>
        </w:numPr>
        <w:spacing w:after="0" w:line="240" w:lineRule="auto"/>
        <w:ind w:left="1418"/>
        <w:rPr>
          <w:rFonts w:ascii="Arial" w:eastAsia="Cambria" w:hAnsi="Arial" w:cs="Arial"/>
          <w:color w:val="000000" w:themeColor="text1"/>
          <w:sz w:val="22"/>
          <w:szCs w:val="22"/>
        </w:rPr>
      </w:pPr>
      <w:r w:rsidRPr="7E0BFC18">
        <w:rPr>
          <w:rFonts w:ascii="Arial" w:eastAsia="Cambria" w:hAnsi="Arial" w:cs="Arial"/>
          <w:color w:val="000000" w:themeColor="text1"/>
          <w:sz w:val="22"/>
          <w:szCs w:val="22"/>
        </w:rPr>
        <w:t xml:space="preserve">The content of emails sent through </w:t>
      </w:r>
      <w:r w:rsidR="50553696" w:rsidRPr="7E0BFC18">
        <w:rPr>
          <w:rFonts w:ascii="Arial" w:eastAsia="Cambria" w:hAnsi="Arial" w:cs="Arial"/>
          <w:color w:val="000000" w:themeColor="text1"/>
          <w:sz w:val="22"/>
          <w:szCs w:val="22"/>
        </w:rPr>
        <w:t>s</w:t>
      </w:r>
      <w:r w:rsidRPr="7E0BFC18">
        <w:rPr>
          <w:rFonts w:ascii="Arial" w:eastAsia="Cambria" w:hAnsi="Arial" w:cs="Arial"/>
          <w:color w:val="000000" w:themeColor="text1"/>
          <w:sz w:val="22"/>
          <w:szCs w:val="22"/>
        </w:rPr>
        <w:t>chool-provided services.</w:t>
      </w:r>
    </w:p>
    <w:p w14:paraId="48DC6C88" w14:textId="071FD0CC" w:rsidR="00D93E3D" w:rsidRPr="00D93E3D" w:rsidRDefault="00D93E3D" w:rsidP="00420453">
      <w:pPr>
        <w:pStyle w:val="ListParagraph"/>
        <w:numPr>
          <w:ilvl w:val="0"/>
          <w:numId w:val="18"/>
        </w:numPr>
        <w:spacing w:after="0" w:line="240" w:lineRule="auto"/>
        <w:ind w:left="1418"/>
        <w:rPr>
          <w:rFonts w:ascii="Arial" w:eastAsia="Cambria" w:hAnsi="Arial" w:cs="Arial"/>
          <w:color w:val="000000" w:themeColor="text1"/>
          <w:sz w:val="22"/>
          <w:szCs w:val="22"/>
        </w:rPr>
      </w:pPr>
      <w:r w:rsidRPr="00D93E3D">
        <w:rPr>
          <w:rFonts w:ascii="Arial" w:eastAsia="Cambria" w:hAnsi="Arial" w:cs="Arial"/>
          <w:color w:val="000000" w:themeColor="text1"/>
          <w:sz w:val="22"/>
          <w:szCs w:val="22"/>
        </w:rPr>
        <w:t xml:space="preserve">Network traffic, including peer-to-peer activity transmitted via the </w:t>
      </w:r>
      <w:r w:rsidR="00E21452">
        <w:rPr>
          <w:rFonts w:ascii="Arial" w:eastAsia="Cambria" w:hAnsi="Arial" w:cs="Arial"/>
          <w:color w:val="000000" w:themeColor="text1"/>
          <w:sz w:val="22"/>
          <w:szCs w:val="22"/>
        </w:rPr>
        <w:t>s</w:t>
      </w:r>
      <w:r w:rsidRPr="00D93E3D">
        <w:rPr>
          <w:rFonts w:ascii="Arial" w:eastAsia="Cambria" w:hAnsi="Arial" w:cs="Arial"/>
          <w:color w:val="000000" w:themeColor="text1"/>
          <w:sz w:val="22"/>
          <w:szCs w:val="22"/>
        </w:rPr>
        <w:t>chool network.</w:t>
      </w:r>
    </w:p>
    <w:p w14:paraId="1A9333CD" w14:textId="77777777" w:rsidR="00D93E3D" w:rsidRDefault="00D93E3D" w:rsidP="00D93E3D">
      <w:pPr>
        <w:spacing w:after="0" w:line="240" w:lineRule="auto"/>
        <w:rPr>
          <w:rFonts w:ascii="Arial" w:eastAsia="Cambria" w:hAnsi="Arial" w:cs="Arial"/>
          <w:color w:val="000000" w:themeColor="text1"/>
          <w:sz w:val="22"/>
          <w:szCs w:val="22"/>
        </w:rPr>
      </w:pPr>
    </w:p>
    <w:p w14:paraId="4B3C7D64" w14:textId="2822AA01" w:rsidR="00420453" w:rsidRDefault="00D93E3D" w:rsidP="00D93E3D">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 xml:space="preserve">Monitoring will be carried out in accordance with relevant legislation, </w:t>
      </w:r>
      <w:r w:rsidR="00E21452" w:rsidRPr="00420453">
        <w:rPr>
          <w:rFonts w:ascii="Arial" w:eastAsia="Cambria" w:hAnsi="Arial" w:cs="Arial"/>
          <w:color w:val="000000" w:themeColor="text1"/>
          <w:sz w:val="22"/>
          <w:szCs w:val="22"/>
        </w:rPr>
        <w:t>s</w:t>
      </w:r>
      <w:r w:rsidRPr="00420453">
        <w:rPr>
          <w:rFonts w:ascii="Arial" w:eastAsia="Cambria" w:hAnsi="Arial" w:cs="Arial"/>
          <w:color w:val="000000" w:themeColor="text1"/>
          <w:sz w:val="22"/>
          <w:szCs w:val="22"/>
        </w:rPr>
        <w:t>chool policies, and operational requirements.</w:t>
      </w:r>
    </w:p>
    <w:p w14:paraId="033B6425" w14:textId="77777777" w:rsidR="00420453" w:rsidRDefault="00420453" w:rsidP="00420453">
      <w:pPr>
        <w:pStyle w:val="ListParagraph"/>
        <w:spacing w:after="0" w:line="240" w:lineRule="auto"/>
        <w:rPr>
          <w:rFonts w:ascii="Arial" w:eastAsia="Cambria" w:hAnsi="Arial" w:cs="Arial"/>
          <w:color w:val="000000" w:themeColor="text1"/>
          <w:sz w:val="22"/>
          <w:szCs w:val="22"/>
        </w:rPr>
      </w:pPr>
    </w:p>
    <w:p w14:paraId="6AA332F4" w14:textId="0B05BFA6" w:rsidR="00D93E3D" w:rsidRPr="00420453" w:rsidRDefault="5F24CFF6" w:rsidP="00D93E3D">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Any inappropriate, concerning</w:t>
      </w:r>
      <w:r w:rsidR="30B32082"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or potentially harmful content received through </w:t>
      </w:r>
      <w:r w:rsidR="700CE6D4" w:rsidRPr="00420453">
        <w:rPr>
          <w:rFonts w:ascii="Arial" w:eastAsia="Cambria" w:hAnsi="Arial" w:cs="Arial"/>
          <w:color w:val="000000" w:themeColor="text1"/>
          <w:sz w:val="22"/>
          <w:szCs w:val="22"/>
        </w:rPr>
        <w:t>the s</w:t>
      </w:r>
      <w:r w:rsidRPr="00420453">
        <w:rPr>
          <w:rFonts w:ascii="Arial" w:eastAsia="Cambria" w:hAnsi="Arial" w:cs="Arial"/>
          <w:color w:val="000000" w:themeColor="text1"/>
          <w:sz w:val="22"/>
          <w:szCs w:val="22"/>
        </w:rPr>
        <w:t>chool</w:t>
      </w:r>
      <w:r w:rsidR="0C5B9536" w:rsidRPr="00420453">
        <w:rPr>
          <w:rFonts w:ascii="Arial" w:eastAsia="Cambria" w:hAnsi="Arial" w:cs="Arial"/>
          <w:color w:val="000000" w:themeColor="text1"/>
          <w:sz w:val="22"/>
          <w:szCs w:val="22"/>
        </w:rPr>
        <w:t>'s</w:t>
      </w:r>
      <w:r w:rsidRPr="00420453">
        <w:rPr>
          <w:rFonts w:ascii="Arial" w:eastAsia="Cambria" w:hAnsi="Arial" w:cs="Arial"/>
          <w:color w:val="000000" w:themeColor="text1"/>
          <w:sz w:val="22"/>
          <w:szCs w:val="22"/>
        </w:rPr>
        <w:t xml:space="preserve"> IT </w:t>
      </w:r>
      <w:r w:rsidR="18D1E009" w:rsidRPr="00420453">
        <w:rPr>
          <w:rFonts w:ascii="Arial" w:eastAsia="Cambria" w:hAnsi="Arial" w:cs="Arial"/>
          <w:color w:val="000000" w:themeColor="text1"/>
          <w:sz w:val="22"/>
          <w:szCs w:val="22"/>
        </w:rPr>
        <w:t>systems</w:t>
      </w:r>
      <w:r w:rsidRPr="00420453">
        <w:rPr>
          <w:rFonts w:ascii="Arial" w:eastAsia="Cambria" w:hAnsi="Arial" w:cs="Arial"/>
          <w:color w:val="000000" w:themeColor="text1"/>
          <w:sz w:val="22"/>
          <w:szCs w:val="22"/>
        </w:rPr>
        <w:t xml:space="preserve"> or internet connection </w:t>
      </w:r>
      <w:r w:rsidR="40CD5EEE" w:rsidRPr="00420453">
        <w:rPr>
          <w:rFonts w:ascii="Arial" w:eastAsia="Cambria" w:hAnsi="Arial" w:cs="Arial"/>
          <w:color w:val="000000" w:themeColor="text1"/>
          <w:sz w:val="22"/>
          <w:szCs w:val="22"/>
        </w:rPr>
        <w:t>will</w:t>
      </w:r>
      <w:r w:rsidRPr="00420453">
        <w:rPr>
          <w:rFonts w:ascii="Arial" w:eastAsia="Cambria" w:hAnsi="Arial" w:cs="Arial"/>
          <w:color w:val="000000" w:themeColor="text1"/>
          <w:sz w:val="22"/>
          <w:szCs w:val="22"/>
        </w:rPr>
        <w:t xml:space="preserve"> be reported as soon as possible to the Head</w:t>
      </w:r>
      <w:r w:rsidR="00C17452">
        <w:rPr>
          <w:rFonts w:ascii="Arial" w:eastAsia="Cambria" w:hAnsi="Arial" w:cs="Arial"/>
          <w:color w:val="000000" w:themeColor="text1"/>
          <w:sz w:val="22"/>
          <w:szCs w:val="22"/>
        </w:rPr>
        <w:t xml:space="preserve"> T</w:t>
      </w:r>
      <w:r w:rsidRPr="00420453">
        <w:rPr>
          <w:rFonts w:ascii="Arial" w:eastAsia="Cambria" w:hAnsi="Arial" w:cs="Arial"/>
          <w:color w:val="000000" w:themeColor="text1"/>
          <w:sz w:val="22"/>
          <w:szCs w:val="22"/>
        </w:rPr>
        <w:t xml:space="preserve">eacher, IT </w:t>
      </w:r>
      <w:r w:rsidR="00C17452">
        <w:rPr>
          <w:rFonts w:ascii="Arial" w:eastAsia="Cambria" w:hAnsi="Arial" w:cs="Arial"/>
          <w:color w:val="000000" w:themeColor="text1"/>
          <w:sz w:val="22"/>
          <w:szCs w:val="22"/>
        </w:rPr>
        <w:t>l</w:t>
      </w:r>
      <w:r w:rsidRPr="00420453">
        <w:rPr>
          <w:rFonts w:ascii="Arial" w:eastAsia="Cambria" w:hAnsi="Arial" w:cs="Arial"/>
          <w:color w:val="000000" w:themeColor="text1"/>
          <w:sz w:val="22"/>
          <w:szCs w:val="22"/>
        </w:rPr>
        <w:t xml:space="preserve">ead and/or </w:t>
      </w:r>
      <w:r w:rsidR="00C17452">
        <w:rPr>
          <w:rFonts w:ascii="Arial" w:eastAsia="Cambria" w:hAnsi="Arial" w:cs="Arial"/>
          <w:color w:val="000000" w:themeColor="text1"/>
          <w:sz w:val="22"/>
          <w:szCs w:val="22"/>
        </w:rPr>
        <w:t>d</w:t>
      </w:r>
      <w:r w:rsidRPr="00420453">
        <w:rPr>
          <w:rFonts w:ascii="Arial" w:eastAsia="Cambria" w:hAnsi="Arial" w:cs="Arial"/>
          <w:color w:val="000000" w:themeColor="text1"/>
          <w:sz w:val="22"/>
          <w:szCs w:val="22"/>
        </w:rPr>
        <w:t xml:space="preserve">esignated </w:t>
      </w:r>
      <w:r w:rsidR="00C17452">
        <w:rPr>
          <w:rFonts w:ascii="Arial" w:eastAsia="Cambria" w:hAnsi="Arial" w:cs="Arial"/>
          <w:color w:val="000000" w:themeColor="text1"/>
          <w:sz w:val="22"/>
          <w:szCs w:val="22"/>
        </w:rPr>
        <w:t>sa</w:t>
      </w:r>
      <w:r w:rsidRPr="00420453">
        <w:rPr>
          <w:rFonts w:ascii="Arial" w:eastAsia="Cambria" w:hAnsi="Arial" w:cs="Arial"/>
          <w:color w:val="000000" w:themeColor="text1"/>
          <w:sz w:val="22"/>
          <w:szCs w:val="22"/>
        </w:rPr>
        <w:t xml:space="preserve">feguarding </w:t>
      </w:r>
      <w:r w:rsidR="00C17452">
        <w:rPr>
          <w:rFonts w:ascii="Arial" w:eastAsia="Cambria" w:hAnsi="Arial" w:cs="Arial"/>
          <w:color w:val="000000" w:themeColor="text1"/>
          <w:sz w:val="22"/>
          <w:szCs w:val="22"/>
        </w:rPr>
        <w:t>l</w:t>
      </w:r>
      <w:r w:rsidRPr="00420453">
        <w:rPr>
          <w:rFonts w:ascii="Arial" w:eastAsia="Cambria" w:hAnsi="Arial" w:cs="Arial"/>
          <w:color w:val="000000" w:themeColor="text1"/>
          <w:sz w:val="22"/>
          <w:szCs w:val="22"/>
        </w:rPr>
        <w:t>ead, as appropriate.</w:t>
      </w:r>
    </w:p>
    <w:p w14:paraId="3568CF6D" w14:textId="77777777" w:rsidR="006B6A84" w:rsidRPr="00D93E3D" w:rsidRDefault="006B6A84" w:rsidP="00D93E3D">
      <w:pPr>
        <w:spacing w:after="0" w:line="240" w:lineRule="auto"/>
        <w:rPr>
          <w:rFonts w:ascii="Arial" w:eastAsia="Cambria" w:hAnsi="Arial" w:cs="Arial"/>
          <w:color w:val="000000" w:themeColor="text1"/>
          <w:sz w:val="22"/>
          <w:szCs w:val="22"/>
        </w:rPr>
      </w:pPr>
    </w:p>
    <w:p w14:paraId="1810D98F" w14:textId="6DDAA911" w:rsidR="002F139E" w:rsidRDefault="006B6A84" w:rsidP="0042045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6" w:name="_Toc239934925"/>
      <w:r w:rsidRPr="002F139E">
        <w:rPr>
          <w:rFonts w:ascii="Arial" w:eastAsia="Calibri" w:hAnsi="Arial" w:cs="Arial"/>
          <w:b/>
          <w:bCs/>
          <w:color w:val="000000" w:themeColor="text1"/>
          <w:sz w:val="22"/>
          <w:szCs w:val="22"/>
          <w:u w:val="single"/>
          <w:lang w:val="en-US"/>
        </w:rPr>
        <w:t>Security of Devices</w:t>
      </w:r>
      <w:bookmarkEnd w:id="6"/>
    </w:p>
    <w:p w14:paraId="4FD3A0EE" w14:textId="77777777" w:rsidR="00420453" w:rsidRDefault="00420453" w:rsidP="00277D8C">
      <w:pPr>
        <w:spacing w:after="0" w:line="240" w:lineRule="auto"/>
        <w:rPr>
          <w:rFonts w:ascii="Arial" w:eastAsia="Cambria" w:hAnsi="Arial" w:cs="Arial"/>
          <w:color w:val="000000" w:themeColor="text1"/>
          <w:sz w:val="22"/>
          <w:szCs w:val="22"/>
        </w:rPr>
      </w:pPr>
    </w:p>
    <w:p w14:paraId="48F6DA67" w14:textId="7695FF18" w:rsidR="00420453" w:rsidRDefault="7C7EA41C" w:rsidP="00420453">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 xml:space="preserve">Users are expected to take all reasonable steps to prevent unauthorised access to their personal devices. This includes, but is not limited to, using a PIN, password, or biometric authentication to secure the device, and ensuring that it automatically locks after a short period of inactivity. Users are responsible for maintaining the security of any personal device used to access </w:t>
      </w:r>
      <w:r w:rsidR="543AE2ED" w:rsidRPr="00420453">
        <w:rPr>
          <w:rFonts w:ascii="Arial" w:eastAsia="Cambria" w:hAnsi="Arial" w:cs="Arial"/>
          <w:color w:val="000000" w:themeColor="text1"/>
          <w:sz w:val="22"/>
          <w:szCs w:val="22"/>
        </w:rPr>
        <w:t>s</w:t>
      </w:r>
      <w:r w:rsidRPr="00420453">
        <w:rPr>
          <w:rFonts w:ascii="Arial" w:eastAsia="Cambria" w:hAnsi="Arial" w:cs="Arial"/>
          <w:color w:val="000000" w:themeColor="text1"/>
          <w:sz w:val="22"/>
          <w:szCs w:val="22"/>
        </w:rPr>
        <w:t>chool systems, services or information.</w:t>
      </w:r>
    </w:p>
    <w:p w14:paraId="2F778733" w14:textId="77777777" w:rsidR="00420453" w:rsidRPr="00420453" w:rsidRDefault="00420453" w:rsidP="00420453">
      <w:pPr>
        <w:pStyle w:val="ListParagraph"/>
        <w:spacing w:after="0" w:line="240" w:lineRule="auto"/>
        <w:rPr>
          <w:rFonts w:ascii="Arial" w:eastAsia="Cambria" w:hAnsi="Arial" w:cs="Arial"/>
          <w:color w:val="000000" w:themeColor="text1"/>
          <w:sz w:val="22"/>
          <w:szCs w:val="22"/>
        </w:rPr>
      </w:pPr>
    </w:p>
    <w:p w14:paraId="4313B4C3" w14:textId="692EDACA" w:rsidR="00420453" w:rsidRDefault="00D842AE" w:rsidP="00277D8C">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 xml:space="preserve">User account details, usernames, passwords, PINs and any other credentials used to access the school's systems, applications, and services must be kept secure and </w:t>
      </w:r>
      <w:r w:rsidR="002D62A3" w:rsidRPr="00420453">
        <w:rPr>
          <w:rFonts w:ascii="Arial" w:eastAsia="Cambria" w:hAnsi="Arial" w:cs="Arial"/>
          <w:color w:val="000000" w:themeColor="text1"/>
          <w:sz w:val="22"/>
          <w:szCs w:val="22"/>
        </w:rPr>
        <w:t>always treated as confidential</w:t>
      </w:r>
      <w:r w:rsidRPr="00420453">
        <w:rPr>
          <w:rFonts w:ascii="Arial" w:eastAsia="Cambria" w:hAnsi="Arial" w:cs="Arial"/>
          <w:color w:val="000000" w:themeColor="text1"/>
          <w:sz w:val="22"/>
          <w:szCs w:val="22"/>
        </w:rPr>
        <w:t>. These credentials are issued for individual use only and must never be shared with, disclosed to, or used by another person.</w:t>
      </w:r>
    </w:p>
    <w:p w14:paraId="708C689B" w14:textId="77777777" w:rsidR="00420453" w:rsidRPr="00420453" w:rsidRDefault="00420453" w:rsidP="00420453">
      <w:pPr>
        <w:pStyle w:val="ListParagraph"/>
        <w:rPr>
          <w:rFonts w:ascii="Arial" w:eastAsia="Cambria" w:hAnsi="Arial" w:cs="Arial"/>
          <w:color w:val="000000" w:themeColor="text1"/>
          <w:sz w:val="22"/>
          <w:szCs w:val="22"/>
        </w:rPr>
      </w:pPr>
    </w:p>
    <w:p w14:paraId="51B92D3A" w14:textId="17D81AA3" w:rsidR="00420453" w:rsidRDefault="001B28E7" w:rsidP="00277D8C">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Where specific safeguarding, security, or safety considerations apply, the Head</w:t>
      </w:r>
      <w:r w:rsidR="002D62A3">
        <w:rPr>
          <w:rFonts w:ascii="Arial" w:eastAsia="Cambria" w:hAnsi="Arial" w:cs="Arial"/>
          <w:color w:val="000000" w:themeColor="text1"/>
          <w:sz w:val="22"/>
          <w:szCs w:val="22"/>
        </w:rPr>
        <w:t xml:space="preserve"> T</w:t>
      </w:r>
      <w:r w:rsidRPr="00420453">
        <w:rPr>
          <w:rFonts w:ascii="Arial" w:eastAsia="Cambria" w:hAnsi="Arial" w:cs="Arial"/>
          <w:color w:val="000000" w:themeColor="text1"/>
          <w:sz w:val="22"/>
          <w:szCs w:val="22"/>
        </w:rPr>
        <w:t xml:space="preserve">eacher reserves the right to require staff, visitors, and other authorised adults to store personal devices in a secure location while on school premises. This may apply in designated areas or during </w:t>
      </w:r>
      <w:proofErr w:type="gramStart"/>
      <w:r w:rsidRPr="00420453">
        <w:rPr>
          <w:rFonts w:ascii="Arial" w:eastAsia="Cambria" w:hAnsi="Arial" w:cs="Arial"/>
          <w:color w:val="000000" w:themeColor="text1"/>
          <w:sz w:val="22"/>
          <w:szCs w:val="22"/>
        </w:rPr>
        <w:t>particular activities</w:t>
      </w:r>
      <w:proofErr w:type="gramEnd"/>
      <w:r w:rsidRPr="00420453">
        <w:rPr>
          <w:rFonts w:ascii="Arial" w:eastAsia="Cambria" w:hAnsi="Arial" w:cs="Arial"/>
          <w:color w:val="000000" w:themeColor="text1"/>
          <w:sz w:val="22"/>
          <w:szCs w:val="22"/>
        </w:rPr>
        <w:t xml:space="preserve"> where the presence of personal devices could increase</w:t>
      </w:r>
      <w:r w:rsidR="006732EA" w:rsidRPr="00420453">
        <w:rPr>
          <w:rFonts w:ascii="Arial" w:eastAsia="Cambria" w:hAnsi="Arial" w:cs="Arial"/>
          <w:color w:val="000000" w:themeColor="text1"/>
          <w:sz w:val="22"/>
          <w:szCs w:val="22"/>
        </w:rPr>
        <w:t xml:space="preserve"> </w:t>
      </w:r>
      <w:r w:rsidRPr="00420453">
        <w:rPr>
          <w:rFonts w:ascii="Arial" w:eastAsia="Cambria" w:hAnsi="Arial" w:cs="Arial"/>
          <w:color w:val="000000" w:themeColor="text1"/>
          <w:sz w:val="22"/>
          <w:szCs w:val="22"/>
        </w:rPr>
        <w:t xml:space="preserve">safeguarding risks or compromise privacy and confidentiality, including </w:t>
      </w:r>
      <w:r w:rsidR="006732EA" w:rsidRPr="00420453">
        <w:rPr>
          <w:rFonts w:ascii="Arial" w:eastAsia="Cambria" w:hAnsi="Arial" w:cs="Arial"/>
          <w:color w:val="000000" w:themeColor="text1"/>
          <w:sz w:val="22"/>
          <w:szCs w:val="22"/>
        </w:rPr>
        <w:t>controlled assessments and/or examinations</w:t>
      </w:r>
      <w:r w:rsidR="002D62A3">
        <w:rPr>
          <w:rFonts w:ascii="Arial" w:eastAsia="Cambria" w:hAnsi="Arial" w:cs="Arial"/>
          <w:color w:val="000000" w:themeColor="text1"/>
          <w:sz w:val="22"/>
          <w:szCs w:val="22"/>
        </w:rPr>
        <w:t>.</w:t>
      </w:r>
      <w:r w:rsidR="006732EA" w:rsidRPr="00420453">
        <w:rPr>
          <w:rFonts w:ascii="Arial" w:eastAsia="Cambria" w:hAnsi="Arial" w:cs="Arial"/>
          <w:color w:val="000000" w:themeColor="text1"/>
          <w:sz w:val="22"/>
          <w:szCs w:val="22"/>
        </w:rPr>
        <w:t xml:space="preserve"> </w:t>
      </w:r>
      <w:r w:rsidR="002D62A3">
        <w:rPr>
          <w:rFonts w:ascii="Arial" w:eastAsia="Cambria" w:hAnsi="Arial" w:cs="Arial"/>
          <w:color w:val="000000" w:themeColor="text1"/>
          <w:sz w:val="22"/>
          <w:szCs w:val="22"/>
        </w:rPr>
        <w:t>U</w:t>
      </w:r>
      <w:r w:rsidR="006732EA" w:rsidRPr="00420453">
        <w:rPr>
          <w:rFonts w:ascii="Arial" w:eastAsia="Cambria" w:hAnsi="Arial" w:cs="Arial"/>
          <w:color w:val="000000" w:themeColor="text1"/>
          <w:sz w:val="22"/>
          <w:szCs w:val="22"/>
        </w:rPr>
        <w:t>nless special circumstances apply.</w:t>
      </w:r>
    </w:p>
    <w:p w14:paraId="324314ED" w14:textId="77777777" w:rsidR="00420453" w:rsidRPr="00420453" w:rsidRDefault="00420453" w:rsidP="00420453">
      <w:pPr>
        <w:pStyle w:val="ListParagraph"/>
        <w:rPr>
          <w:rFonts w:ascii="Arial" w:eastAsia="Cambria" w:hAnsi="Arial" w:cs="Arial"/>
          <w:color w:val="000000" w:themeColor="text1"/>
          <w:sz w:val="22"/>
          <w:szCs w:val="22"/>
        </w:rPr>
      </w:pPr>
    </w:p>
    <w:p w14:paraId="4808FB70" w14:textId="67E110A4" w:rsidR="001B28E7" w:rsidRPr="00420453" w:rsidRDefault="52A4DDFC" w:rsidP="00277D8C">
      <w:pPr>
        <w:pStyle w:val="ListParagraph"/>
        <w:numPr>
          <w:ilvl w:val="1"/>
          <w:numId w:val="20"/>
        </w:numPr>
        <w:spacing w:after="0" w:line="240" w:lineRule="auto"/>
        <w:rPr>
          <w:rFonts w:ascii="Arial" w:eastAsia="Cambria" w:hAnsi="Arial" w:cs="Arial"/>
          <w:color w:val="000000" w:themeColor="text1"/>
          <w:sz w:val="22"/>
          <w:szCs w:val="22"/>
        </w:rPr>
      </w:pPr>
      <w:r w:rsidRPr="00420453">
        <w:rPr>
          <w:rFonts w:ascii="Arial" w:eastAsia="Cambria" w:hAnsi="Arial" w:cs="Arial"/>
          <w:color w:val="000000" w:themeColor="text1"/>
          <w:sz w:val="22"/>
          <w:szCs w:val="22"/>
        </w:rPr>
        <w:t>The Head</w:t>
      </w:r>
      <w:r w:rsidR="002D62A3">
        <w:rPr>
          <w:rFonts w:ascii="Arial" w:eastAsia="Cambria" w:hAnsi="Arial" w:cs="Arial"/>
          <w:color w:val="000000" w:themeColor="text1"/>
          <w:sz w:val="22"/>
          <w:szCs w:val="22"/>
        </w:rPr>
        <w:t xml:space="preserve"> T</w:t>
      </w:r>
      <w:r w:rsidRPr="00420453">
        <w:rPr>
          <w:rFonts w:ascii="Arial" w:eastAsia="Cambria" w:hAnsi="Arial" w:cs="Arial"/>
          <w:color w:val="000000" w:themeColor="text1"/>
          <w:sz w:val="22"/>
          <w:szCs w:val="22"/>
        </w:rPr>
        <w:t xml:space="preserve">eacher also retains </w:t>
      </w:r>
      <w:r w:rsidR="610B4012" w:rsidRPr="00420453">
        <w:rPr>
          <w:rFonts w:ascii="Arial" w:eastAsia="Cambria" w:hAnsi="Arial" w:cs="Arial"/>
          <w:color w:val="000000" w:themeColor="text1"/>
          <w:sz w:val="22"/>
          <w:szCs w:val="22"/>
        </w:rPr>
        <w:t xml:space="preserve">the </w:t>
      </w:r>
      <w:r w:rsidRPr="00420453">
        <w:rPr>
          <w:rFonts w:ascii="Arial" w:eastAsia="Cambria" w:hAnsi="Arial" w:cs="Arial"/>
          <w:color w:val="000000" w:themeColor="text1"/>
          <w:sz w:val="22"/>
          <w:szCs w:val="22"/>
        </w:rPr>
        <w:t xml:space="preserve">discretion to determine whether personal devices may be taken into, or used within, </w:t>
      </w:r>
      <w:proofErr w:type="gramStart"/>
      <w:r w:rsidRPr="00420453">
        <w:rPr>
          <w:rFonts w:ascii="Arial" w:eastAsia="Cambria" w:hAnsi="Arial" w:cs="Arial"/>
          <w:color w:val="000000" w:themeColor="text1"/>
          <w:sz w:val="22"/>
          <w:szCs w:val="22"/>
        </w:rPr>
        <w:t>particular areas</w:t>
      </w:r>
      <w:proofErr w:type="gramEnd"/>
      <w:r w:rsidRPr="00420453">
        <w:rPr>
          <w:rFonts w:ascii="Arial" w:eastAsia="Cambria" w:hAnsi="Arial" w:cs="Arial"/>
          <w:color w:val="000000" w:themeColor="text1"/>
          <w:sz w:val="22"/>
          <w:szCs w:val="22"/>
        </w:rPr>
        <w:t xml:space="preserve"> of the school where enhanced safeguarding measures are necessary. All individuals are expected to comply with any such restrictions, which will be communicated as appropriate</w:t>
      </w:r>
      <w:r w:rsidR="58237368" w:rsidRPr="00420453">
        <w:rPr>
          <w:rFonts w:ascii="Arial" w:eastAsia="Cambria" w:hAnsi="Arial" w:cs="Arial"/>
          <w:color w:val="000000" w:themeColor="text1"/>
          <w:sz w:val="22"/>
          <w:szCs w:val="22"/>
        </w:rPr>
        <w:t>,</w:t>
      </w:r>
      <w:r w:rsidRPr="00420453">
        <w:rPr>
          <w:rFonts w:ascii="Arial" w:eastAsia="Cambria" w:hAnsi="Arial" w:cs="Arial"/>
          <w:color w:val="000000" w:themeColor="text1"/>
          <w:sz w:val="22"/>
          <w:szCs w:val="22"/>
        </w:rPr>
        <w:t xml:space="preserve"> and implemented in line with the school's safeguarding responsibilities and risk management procedures.</w:t>
      </w:r>
    </w:p>
    <w:p w14:paraId="46C56E88" w14:textId="77777777" w:rsidR="0027372E" w:rsidRDefault="0027372E" w:rsidP="00603686">
      <w:pPr>
        <w:pStyle w:val="Heading1"/>
        <w:spacing w:before="0" w:after="0" w:line="240" w:lineRule="auto"/>
        <w:rPr>
          <w:rFonts w:ascii="Arial" w:eastAsia="Calibri" w:hAnsi="Arial" w:cs="Arial"/>
          <w:b/>
          <w:bCs/>
          <w:color w:val="000000" w:themeColor="text1"/>
          <w:sz w:val="22"/>
          <w:szCs w:val="22"/>
          <w:lang w:val="en-US"/>
        </w:rPr>
      </w:pPr>
    </w:p>
    <w:p w14:paraId="6E037B49" w14:textId="77777777" w:rsidR="00FC74B0" w:rsidRDefault="00FC74B0" w:rsidP="00420453">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7" w:name="_Toc239934926"/>
      <w:r w:rsidRPr="00B45CCC">
        <w:rPr>
          <w:rFonts w:ascii="Arial" w:eastAsia="Calibri" w:hAnsi="Arial" w:cs="Arial"/>
          <w:b/>
          <w:bCs/>
          <w:color w:val="000000" w:themeColor="text1"/>
          <w:sz w:val="22"/>
          <w:szCs w:val="22"/>
          <w:u w:val="single"/>
          <w:lang w:val="en-US"/>
        </w:rPr>
        <w:t>The Use of Cameras and Audio Recording Devices</w:t>
      </w:r>
      <w:bookmarkEnd w:id="7"/>
    </w:p>
    <w:p w14:paraId="169D9D7A" w14:textId="77777777" w:rsidR="00FC74B0" w:rsidRPr="00FC74B0" w:rsidRDefault="00FC74B0" w:rsidP="00277D8C">
      <w:pPr>
        <w:spacing w:after="0" w:line="240" w:lineRule="auto"/>
        <w:rPr>
          <w:rFonts w:ascii="Arial" w:eastAsia="Cambria" w:hAnsi="Arial" w:cs="Arial"/>
          <w:color w:val="000000" w:themeColor="text1"/>
          <w:sz w:val="22"/>
          <w:szCs w:val="22"/>
          <w:lang w:val="en-US"/>
        </w:rPr>
      </w:pPr>
    </w:p>
    <w:p w14:paraId="583D53D7" w14:textId="25281876" w:rsidR="00266243" w:rsidRDefault="00DB4778" w:rsidP="00277D8C">
      <w:pPr>
        <w:pStyle w:val="ListParagraph"/>
        <w:numPr>
          <w:ilvl w:val="1"/>
          <w:numId w:val="20"/>
        </w:numPr>
        <w:spacing w:after="0" w:line="240" w:lineRule="auto"/>
        <w:rPr>
          <w:rFonts w:ascii="Arial" w:eastAsia="Cambria" w:hAnsi="Arial" w:cs="Arial"/>
          <w:color w:val="000000" w:themeColor="text1"/>
          <w:sz w:val="22"/>
          <w:szCs w:val="22"/>
        </w:rPr>
      </w:pPr>
      <w:r w:rsidRPr="00266243">
        <w:rPr>
          <w:rFonts w:ascii="Arial" w:eastAsia="Cambria" w:hAnsi="Arial" w:cs="Arial"/>
          <w:color w:val="000000" w:themeColor="text1"/>
          <w:sz w:val="22"/>
          <w:szCs w:val="22"/>
        </w:rPr>
        <w:t xml:space="preserve">Visitors and staff subject to this policy </w:t>
      </w:r>
      <w:r w:rsidRPr="00266243">
        <w:rPr>
          <w:rFonts w:ascii="Arial" w:eastAsia="Cambria" w:hAnsi="Arial" w:cs="Arial"/>
          <w:color w:val="000000" w:themeColor="text1"/>
          <w:sz w:val="22"/>
          <w:szCs w:val="22"/>
          <w:highlight w:val="yellow"/>
        </w:rPr>
        <w:t>may</w:t>
      </w:r>
      <w:r w:rsidR="005A0ECD">
        <w:rPr>
          <w:rFonts w:ascii="Arial" w:eastAsia="Cambria" w:hAnsi="Arial" w:cs="Arial"/>
          <w:color w:val="000000" w:themeColor="text1"/>
          <w:sz w:val="22"/>
          <w:szCs w:val="22"/>
          <w:highlight w:val="yellow"/>
        </w:rPr>
        <w:t xml:space="preserve"> [</w:t>
      </w:r>
      <w:r w:rsidR="00B45CCC" w:rsidRPr="00266243">
        <w:rPr>
          <w:rFonts w:ascii="Arial" w:eastAsia="Cambria" w:hAnsi="Arial" w:cs="Arial"/>
          <w:color w:val="000000" w:themeColor="text1"/>
          <w:sz w:val="22"/>
          <w:szCs w:val="22"/>
          <w:highlight w:val="yellow"/>
        </w:rPr>
        <w:t xml:space="preserve">/may </w:t>
      </w:r>
      <w:r w:rsidRPr="00266243">
        <w:rPr>
          <w:rFonts w:ascii="Arial" w:eastAsia="Cambria" w:hAnsi="Arial" w:cs="Arial"/>
          <w:color w:val="000000" w:themeColor="text1"/>
          <w:sz w:val="22"/>
          <w:szCs w:val="22"/>
          <w:highlight w:val="yellow"/>
        </w:rPr>
        <w:t>not</w:t>
      </w:r>
      <w:r w:rsidR="005A0ECD">
        <w:rPr>
          <w:rFonts w:ascii="Arial" w:eastAsia="Cambria" w:hAnsi="Arial" w:cs="Arial"/>
          <w:color w:val="000000" w:themeColor="text1"/>
          <w:sz w:val="22"/>
          <w:szCs w:val="22"/>
        </w:rPr>
        <w:t>]</w:t>
      </w:r>
      <w:r w:rsidRPr="00266243">
        <w:rPr>
          <w:rFonts w:ascii="Arial" w:eastAsia="Cambria" w:hAnsi="Arial" w:cs="Arial"/>
          <w:color w:val="000000" w:themeColor="text1"/>
          <w:sz w:val="22"/>
          <w:szCs w:val="22"/>
        </w:rPr>
        <w:t xml:space="preserve"> use their own mobile devices to take photographs, video, or audio recordings in the school</w:t>
      </w:r>
      <w:r w:rsidR="00B45CCC" w:rsidRPr="00266243">
        <w:rPr>
          <w:rFonts w:ascii="Arial" w:eastAsia="Cambria" w:hAnsi="Arial" w:cs="Arial"/>
          <w:color w:val="000000" w:themeColor="text1"/>
          <w:sz w:val="22"/>
          <w:szCs w:val="22"/>
        </w:rPr>
        <w:t xml:space="preserve">. </w:t>
      </w:r>
      <w:r w:rsidRPr="00266243">
        <w:rPr>
          <w:rFonts w:ascii="Arial" w:eastAsia="Cambria" w:hAnsi="Arial" w:cs="Arial"/>
          <w:color w:val="000000" w:themeColor="text1"/>
          <w:sz w:val="22"/>
          <w:szCs w:val="22"/>
        </w:rPr>
        <w:t xml:space="preserve">Recordings </w:t>
      </w:r>
      <w:r w:rsidR="00B45CCC" w:rsidRPr="00266243">
        <w:rPr>
          <w:rFonts w:ascii="Arial" w:eastAsia="Cambria" w:hAnsi="Arial" w:cs="Arial"/>
          <w:color w:val="000000" w:themeColor="text1"/>
          <w:sz w:val="22"/>
          <w:szCs w:val="22"/>
        </w:rPr>
        <w:t>can only take place</w:t>
      </w:r>
      <w:r w:rsidRPr="00266243">
        <w:rPr>
          <w:rFonts w:ascii="Arial" w:eastAsia="Cambria" w:hAnsi="Arial" w:cs="Arial"/>
          <w:color w:val="000000" w:themeColor="text1"/>
          <w:sz w:val="22"/>
          <w:szCs w:val="22"/>
        </w:rPr>
        <w:t xml:space="preserve"> in line with HR policies and procedures</w:t>
      </w:r>
      <w:r w:rsidR="00B45CCC" w:rsidRPr="00266243">
        <w:rPr>
          <w:rFonts w:ascii="Arial" w:eastAsia="Cambria" w:hAnsi="Arial" w:cs="Arial"/>
          <w:color w:val="000000" w:themeColor="text1"/>
          <w:sz w:val="22"/>
          <w:szCs w:val="22"/>
        </w:rPr>
        <w:t>.</w:t>
      </w:r>
    </w:p>
    <w:p w14:paraId="26584F87" w14:textId="77777777" w:rsidR="00266243" w:rsidRDefault="00266243" w:rsidP="00266243">
      <w:pPr>
        <w:pStyle w:val="ListParagraph"/>
        <w:spacing w:after="0" w:line="240" w:lineRule="auto"/>
        <w:rPr>
          <w:rFonts w:ascii="Arial" w:eastAsia="Cambria" w:hAnsi="Arial" w:cs="Arial"/>
          <w:color w:val="000000" w:themeColor="text1"/>
          <w:sz w:val="22"/>
          <w:szCs w:val="22"/>
        </w:rPr>
      </w:pPr>
    </w:p>
    <w:p w14:paraId="37AF11D6" w14:textId="43C637D2" w:rsidR="00266243" w:rsidRPr="00266243" w:rsidRDefault="006455D8" w:rsidP="00277D8C">
      <w:pPr>
        <w:pStyle w:val="ListParagraph"/>
        <w:numPr>
          <w:ilvl w:val="1"/>
          <w:numId w:val="20"/>
        </w:numPr>
        <w:spacing w:after="0" w:line="240" w:lineRule="auto"/>
        <w:rPr>
          <w:rFonts w:ascii="Arial" w:hAnsi="Arial" w:cs="Arial"/>
          <w:sz w:val="22"/>
          <w:szCs w:val="22"/>
        </w:rPr>
      </w:pPr>
      <w:r w:rsidRPr="00266243">
        <w:rPr>
          <w:rFonts w:ascii="Arial" w:eastAsia="Cambria" w:hAnsi="Arial" w:cs="Arial"/>
          <w:color w:val="000000" w:themeColor="text1"/>
          <w:sz w:val="22"/>
          <w:szCs w:val="22"/>
        </w:rPr>
        <w:lastRenderedPageBreak/>
        <w:t xml:space="preserve">No one will use mobile devices to record people at times when they do not expect to be recorded, and devices will not be used that would enable a third party acting remotely to take photographs, video, or audio recordings in school. </w:t>
      </w:r>
      <w:r w:rsidR="00FC74B0" w:rsidRPr="00266243">
        <w:rPr>
          <w:rFonts w:ascii="Arial" w:eastAsia="Cambria" w:hAnsi="Arial" w:cs="Arial"/>
          <w:color w:val="000000" w:themeColor="text1"/>
          <w:sz w:val="22"/>
          <w:szCs w:val="22"/>
        </w:rPr>
        <w:t>Users must not use such devices to record, transmit, or post any of the following: photos, audio, or video of any person(s) within school without the explicit permission of the person(s) involved.</w:t>
      </w:r>
    </w:p>
    <w:p w14:paraId="524C0147" w14:textId="77777777" w:rsidR="00266243" w:rsidRPr="00266243" w:rsidRDefault="00266243" w:rsidP="00266243">
      <w:pPr>
        <w:pStyle w:val="ListParagraph"/>
        <w:rPr>
          <w:rFonts w:ascii="Arial" w:hAnsi="Arial" w:cs="Arial"/>
          <w:sz w:val="22"/>
          <w:szCs w:val="22"/>
        </w:rPr>
      </w:pPr>
    </w:p>
    <w:p w14:paraId="48D9E605" w14:textId="569F2557" w:rsidR="00FC74B0" w:rsidRPr="00266243" w:rsidRDefault="006455D8" w:rsidP="00277D8C">
      <w:pPr>
        <w:pStyle w:val="ListParagraph"/>
        <w:numPr>
          <w:ilvl w:val="1"/>
          <w:numId w:val="20"/>
        </w:numPr>
        <w:spacing w:after="0" w:line="240" w:lineRule="auto"/>
        <w:rPr>
          <w:rFonts w:ascii="Arial" w:hAnsi="Arial" w:cs="Arial"/>
          <w:sz w:val="22"/>
          <w:szCs w:val="22"/>
        </w:rPr>
      </w:pPr>
      <w:r w:rsidRPr="00266243">
        <w:rPr>
          <w:rFonts w:ascii="Arial" w:hAnsi="Arial" w:cs="Arial"/>
          <w:sz w:val="22"/>
          <w:szCs w:val="22"/>
        </w:rPr>
        <w:t>Individuals</w:t>
      </w:r>
      <w:r w:rsidR="00FC74B0" w:rsidRPr="00266243">
        <w:rPr>
          <w:rFonts w:ascii="Arial" w:hAnsi="Arial" w:cs="Arial"/>
          <w:sz w:val="22"/>
          <w:szCs w:val="22"/>
        </w:rPr>
        <w:t xml:space="preserve"> shall not distribute pictures or video or any other material relating to students or staff without their permission</w:t>
      </w:r>
      <w:r w:rsidR="005A0ECD">
        <w:rPr>
          <w:rFonts w:ascii="Arial" w:hAnsi="Arial" w:cs="Arial"/>
          <w:sz w:val="22"/>
          <w:szCs w:val="22"/>
        </w:rPr>
        <w:t>. D</w:t>
      </w:r>
      <w:r w:rsidR="00FC74B0" w:rsidRPr="00266243">
        <w:rPr>
          <w:rFonts w:ascii="Arial" w:hAnsi="Arial" w:cs="Arial"/>
          <w:sz w:val="22"/>
          <w:szCs w:val="22"/>
        </w:rPr>
        <w:t>istribution can be as small as emailing/texting to one other person or as large as posting image or video online.</w:t>
      </w:r>
    </w:p>
    <w:p w14:paraId="47A7A74E" w14:textId="77777777" w:rsidR="00E47242" w:rsidRDefault="00E47242" w:rsidP="009F26AE">
      <w:pPr>
        <w:pStyle w:val="Heading1"/>
        <w:spacing w:before="0" w:after="0" w:line="240" w:lineRule="auto"/>
        <w:rPr>
          <w:rFonts w:ascii="Arial" w:eastAsia="Arial" w:hAnsi="Arial" w:cs="Arial"/>
          <w:b/>
          <w:bCs/>
          <w:color w:val="000000" w:themeColor="text1"/>
          <w:sz w:val="22"/>
          <w:szCs w:val="22"/>
          <w:u w:val="single"/>
          <w:lang w:val="en-US"/>
        </w:rPr>
      </w:pPr>
    </w:p>
    <w:p w14:paraId="2D5EBB60" w14:textId="0D7B20D8" w:rsidR="009F26AE" w:rsidRDefault="009F26AE" w:rsidP="00266243">
      <w:pPr>
        <w:pStyle w:val="Heading1"/>
        <w:numPr>
          <w:ilvl w:val="0"/>
          <w:numId w:val="20"/>
        </w:numPr>
        <w:spacing w:before="0" w:after="0" w:line="240" w:lineRule="auto"/>
        <w:rPr>
          <w:rFonts w:ascii="Arial" w:eastAsia="Arial" w:hAnsi="Arial" w:cs="Arial"/>
          <w:b/>
          <w:bCs/>
          <w:color w:val="000000" w:themeColor="text1"/>
          <w:sz w:val="22"/>
          <w:szCs w:val="22"/>
          <w:u w:val="single"/>
          <w:lang w:val="en-US"/>
        </w:rPr>
      </w:pPr>
      <w:bookmarkStart w:id="8" w:name="_Toc239934927"/>
      <w:r>
        <w:rPr>
          <w:rFonts w:ascii="Arial" w:eastAsia="Arial" w:hAnsi="Arial" w:cs="Arial"/>
          <w:b/>
          <w:bCs/>
          <w:color w:val="000000" w:themeColor="text1"/>
          <w:sz w:val="22"/>
          <w:szCs w:val="22"/>
          <w:u w:val="single"/>
          <w:lang w:val="en-US"/>
        </w:rPr>
        <w:t>Smart Glasses/Wearable Devices</w:t>
      </w:r>
      <w:bookmarkEnd w:id="8"/>
    </w:p>
    <w:p w14:paraId="26471ED4" w14:textId="77777777" w:rsidR="009F26AE" w:rsidRDefault="009F26AE" w:rsidP="009F26AE">
      <w:pPr>
        <w:spacing w:after="0" w:line="240" w:lineRule="auto"/>
        <w:rPr>
          <w:rFonts w:ascii="Arial" w:eastAsia="Arial" w:hAnsi="Arial" w:cs="Arial"/>
          <w:color w:val="000000" w:themeColor="text1"/>
          <w:sz w:val="22"/>
          <w:szCs w:val="22"/>
          <w:lang w:val="en-US"/>
        </w:rPr>
      </w:pPr>
    </w:p>
    <w:p w14:paraId="11767366" w14:textId="4C3B5694" w:rsidR="00964B9C" w:rsidRPr="00964B9C" w:rsidRDefault="009F26AE" w:rsidP="00964B9C">
      <w:pPr>
        <w:pStyle w:val="ListParagraph"/>
        <w:numPr>
          <w:ilvl w:val="1"/>
          <w:numId w:val="20"/>
        </w:numPr>
        <w:spacing w:after="0" w:line="240" w:lineRule="auto"/>
        <w:rPr>
          <w:rFonts w:ascii="Arial" w:eastAsia="Arial" w:hAnsi="Arial" w:cs="Arial"/>
          <w:color w:val="000000" w:themeColor="text1"/>
          <w:sz w:val="22"/>
          <w:szCs w:val="22"/>
        </w:rPr>
      </w:pPr>
      <w:r w:rsidRPr="00964B9C">
        <w:rPr>
          <w:rFonts w:ascii="Arial" w:eastAsia="Arial" w:hAnsi="Arial" w:cs="Arial"/>
          <w:color w:val="000000" w:themeColor="text1"/>
          <w:sz w:val="22"/>
          <w:szCs w:val="22"/>
        </w:rPr>
        <w:t>[</w:t>
      </w:r>
      <w:r w:rsidRPr="00964B9C">
        <w:rPr>
          <w:rFonts w:ascii="Arial" w:eastAsia="Arial" w:hAnsi="Arial" w:cs="Arial"/>
          <w:i/>
          <w:iCs/>
          <w:color w:val="000000" w:themeColor="text1"/>
          <w:sz w:val="22"/>
          <w:szCs w:val="22"/>
          <w:highlight w:val="yellow"/>
        </w:rPr>
        <w:t>Recommended</w:t>
      </w:r>
      <w:r w:rsidRPr="00964B9C">
        <w:rPr>
          <w:rFonts w:ascii="Arial" w:eastAsia="Arial" w:hAnsi="Arial" w:cs="Arial"/>
          <w:color w:val="000000" w:themeColor="text1"/>
          <w:sz w:val="22"/>
          <w:szCs w:val="22"/>
        </w:rPr>
        <w:t>] As technology continues to evolve, new devices are reshaping the way we connect, learn, and share information. One of the latest innovations is Smart Glasses</w:t>
      </w:r>
      <w:r w:rsidR="00717387">
        <w:rPr>
          <w:rFonts w:ascii="Arial" w:eastAsia="Arial" w:hAnsi="Arial" w:cs="Arial"/>
          <w:color w:val="000000" w:themeColor="text1"/>
          <w:sz w:val="22"/>
          <w:szCs w:val="22"/>
        </w:rPr>
        <w:t>;</w:t>
      </w:r>
      <w:r w:rsidRPr="00964B9C">
        <w:rPr>
          <w:rFonts w:ascii="Arial" w:eastAsia="Arial" w:hAnsi="Arial" w:cs="Arial"/>
          <w:color w:val="000000" w:themeColor="text1"/>
          <w:sz w:val="22"/>
          <w:szCs w:val="22"/>
        </w:rPr>
        <w:t xml:space="preserve"> eyewear that looks like ordinary spectacles but can include built-in cameras, microphones, and internet connectivity. </w:t>
      </w:r>
    </w:p>
    <w:p w14:paraId="0835D55E" w14:textId="77777777" w:rsidR="00964B9C" w:rsidRDefault="00964B9C" w:rsidP="00964B9C">
      <w:pPr>
        <w:pStyle w:val="ListParagraph"/>
        <w:spacing w:after="0" w:line="240" w:lineRule="auto"/>
        <w:rPr>
          <w:rFonts w:ascii="Arial" w:eastAsia="Arial" w:hAnsi="Arial" w:cs="Arial"/>
          <w:color w:val="000000" w:themeColor="text1"/>
          <w:sz w:val="22"/>
          <w:szCs w:val="22"/>
        </w:rPr>
      </w:pPr>
    </w:p>
    <w:p w14:paraId="14472B4D" w14:textId="065EE4E1" w:rsidR="009F26AE" w:rsidRPr="00964B9C" w:rsidRDefault="00717387" w:rsidP="00964B9C">
      <w:pPr>
        <w:pStyle w:val="ListParagraph"/>
        <w:numPr>
          <w:ilvl w:val="1"/>
          <w:numId w:val="20"/>
        </w:numPr>
        <w:spacing w:after="0" w:line="240" w:lineRule="auto"/>
        <w:rPr>
          <w:rFonts w:ascii="Arial" w:eastAsia="Arial" w:hAnsi="Arial" w:cs="Arial"/>
          <w:color w:val="000000" w:themeColor="text1"/>
          <w:sz w:val="22"/>
          <w:szCs w:val="22"/>
        </w:rPr>
      </w:pPr>
      <w:r>
        <w:rPr>
          <w:rFonts w:ascii="Arial" w:eastAsia="Arial" w:hAnsi="Arial" w:cs="Arial"/>
          <w:color w:val="000000" w:themeColor="text1"/>
          <w:sz w:val="22"/>
          <w:szCs w:val="22"/>
        </w:rPr>
        <w:t>S</w:t>
      </w:r>
      <w:r w:rsidR="009F26AE" w:rsidRPr="00964B9C">
        <w:rPr>
          <w:rFonts w:ascii="Arial" w:eastAsia="Arial" w:hAnsi="Arial" w:cs="Arial"/>
          <w:color w:val="000000" w:themeColor="text1"/>
          <w:sz w:val="22"/>
          <w:szCs w:val="22"/>
        </w:rPr>
        <w:t xml:space="preserve">mart glasses can discreetly record, live-stream, or share content instantly, and therefore can pose risks to pupils, staff, and visitors. In response to this, and to ensure our community remains a safe and secure place, the use of smart glasses, and similar wearable devices, will not be permitted on school grounds by pupils, parents, visitors, or staff. </w:t>
      </w:r>
    </w:p>
    <w:p w14:paraId="1A06DD84" w14:textId="77777777" w:rsidR="009F26AE" w:rsidRPr="00A8149A" w:rsidRDefault="009F26AE" w:rsidP="009F26AE">
      <w:pPr>
        <w:spacing w:after="0" w:line="240" w:lineRule="auto"/>
        <w:rPr>
          <w:rFonts w:ascii="Arial" w:eastAsia="Arial" w:hAnsi="Arial" w:cs="Arial"/>
          <w:color w:val="000000" w:themeColor="text1"/>
          <w:sz w:val="22"/>
          <w:szCs w:val="22"/>
        </w:rPr>
      </w:pPr>
    </w:p>
    <w:p w14:paraId="0661960F" w14:textId="5D0FEB5E" w:rsidR="008822A4" w:rsidRDefault="008822A4" w:rsidP="00964B9C">
      <w:pPr>
        <w:pStyle w:val="Heading1"/>
        <w:numPr>
          <w:ilvl w:val="0"/>
          <w:numId w:val="20"/>
        </w:numPr>
        <w:spacing w:before="0" w:after="0" w:line="240" w:lineRule="auto"/>
        <w:rPr>
          <w:rFonts w:ascii="Arial" w:eastAsia="Calibri" w:hAnsi="Arial" w:cs="Arial"/>
          <w:b/>
          <w:bCs/>
          <w:color w:val="000000" w:themeColor="text1"/>
          <w:sz w:val="22"/>
          <w:szCs w:val="22"/>
          <w:u w:val="single"/>
          <w:lang w:val="en-US"/>
        </w:rPr>
      </w:pPr>
      <w:bookmarkStart w:id="9" w:name="_Toc239934928"/>
      <w:r w:rsidRPr="00AA23B1">
        <w:rPr>
          <w:rFonts w:ascii="Arial" w:eastAsia="Calibri" w:hAnsi="Arial" w:cs="Arial"/>
          <w:b/>
          <w:bCs/>
          <w:color w:val="000000" w:themeColor="text1"/>
          <w:sz w:val="22"/>
          <w:szCs w:val="22"/>
          <w:u w:val="single"/>
          <w:lang w:val="en-US"/>
        </w:rPr>
        <w:t>Medical and Accessibility Exemptions</w:t>
      </w:r>
      <w:bookmarkEnd w:id="9"/>
    </w:p>
    <w:p w14:paraId="557967C2" w14:textId="77777777" w:rsidR="00277D8C" w:rsidRDefault="00277D8C" w:rsidP="00277D8C">
      <w:pPr>
        <w:spacing w:after="0" w:line="240" w:lineRule="auto"/>
        <w:rPr>
          <w:rFonts w:ascii="Arial" w:eastAsia="Cambria" w:hAnsi="Arial" w:cs="Arial"/>
          <w:color w:val="000000" w:themeColor="text1"/>
          <w:sz w:val="22"/>
          <w:szCs w:val="22"/>
        </w:rPr>
      </w:pPr>
    </w:p>
    <w:p w14:paraId="013667F5" w14:textId="6B746D8D" w:rsidR="00964B9C" w:rsidRDefault="00AA23B1" w:rsidP="00277D8C">
      <w:pPr>
        <w:pStyle w:val="ListParagraph"/>
        <w:numPr>
          <w:ilvl w:val="1"/>
          <w:numId w:val="20"/>
        </w:numPr>
        <w:spacing w:after="0" w:line="240" w:lineRule="auto"/>
        <w:rPr>
          <w:rFonts w:ascii="Arial" w:eastAsia="Cambria" w:hAnsi="Arial" w:cs="Arial"/>
          <w:color w:val="000000" w:themeColor="text1"/>
          <w:sz w:val="22"/>
          <w:szCs w:val="22"/>
        </w:rPr>
      </w:pPr>
      <w:r w:rsidRPr="00964B9C">
        <w:rPr>
          <w:rFonts w:ascii="Arial" w:eastAsia="Cambria" w:hAnsi="Arial" w:cs="Arial"/>
          <w:color w:val="000000" w:themeColor="text1"/>
          <w:sz w:val="22"/>
          <w:szCs w:val="22"/>
        </w:rPr>
        <w:t>The school recognises that some students may require access to a personal device during the school day for medical reasons. This may include, but is not limited to, devices connected to medical equipment</w:t>
      </w:r>
      <w:r w:rsidR="00717387">
        <w:rPr>
          <w:rFonts w:ascii="Arial" w:eastAsia="Cambria" w:hAnsi="Arial" w:cs="Arial"/>
          <w:color w:val="000000" w:themeColor="text1"/>
          <w:sz w:val="22"/>
          <w:szCs w:val="22"/>
        </w:rPr>
        <w:t>;</w:t>
      </w:r>
      <w:r w:rsidRPr="00964B9C">
        <w:rPr>
          <w:rFonts w:ascii="Arial" w:eastAsia="Cambria" w:hAnsi="Arial" w:cs="Arial"/>
          <w:color w:val="000000" w:themeColor="text1"/>
          <w:sz w:val="22"/>
          <w:szCs w:val="22"/>
        </w:rPr>
        <w:t xml:space="preserve"> health monitoring applications</w:t>
      </w:r>
      <w:r w:rsidR="00717387">
        <w:rPr>
          <w:rFonts w:ascii="Arial" w:eastAsia="Cambria" w:hAnsi="Arial" w:cs="Arial"/>
          <w:color w:val="000000" w:themeColor="text1"/>
          <w:sz w:val="22"/>
          <w:szCs w:val="22"/>
        </w:rPr>
        <w:t>;</w:t>
      </w:r>
      <w:r w:rsidRPr="00964B9C">
        <w:rPr>
          <w:rFonts w:ascii="Arial" w:eastAsia="Cambria" w:hAnsi="Arial" w:cs="Arial"/>
          <w:color w:val="000000" w:themeColor="text1"/>
          <w:sz w:val="22"/>
          <w:szCs w:val="22"/>
        </w:rPr>
        <w:t xml:space="preserve"> communication tools required as part of a diagnosed medical condition</w:t>
      </w:r>
      <w:r w:rsidR="00717387">
        <w:rPr>
          <w:rFonts w:ascii="Arial" w:eastAsia="Cambria" w:hAnsi="Arial" w:cs="Arial"/>
          <w:color w:val="000000" w:themeColor="text1"/>
          <w:sz w:val="22"/>
          <w:szCs w:val="22"/>
        </w:rPr>
        <w:t>;</w:t>
      </w:r>
      <w:r w:rsidRPr="00964B9C">
        <w:rPr>
          <w:rFonts w:ascii="Arial" w:eastAsia="Cambria" w:hAnsi="Arial" w:cs="Arial"/>
          <w:color w:val="000000" w:themeColor="text1"/>
          <w:sz w:val="22"/>
          <w:szCs w:val="22"/>
        </w:rPr>
        <w:t xml:space="preserve"> or other healthcare-related needs supported by a medical professional. </w:t>
      </w:r>
    </w:p>
    <w:p w14:paraId="48CF8F10" w14:textId="77777777" w:rsidR="00964B9C" w:rsidRDefault="00964B9C" w:rsidP="00964B9C">
      <w:pPr>
        <w:pStyle w:val="ListParagraph"/>
        <w:spacing w:after="0" w:line="240" w:lineRule="auto"/>
        <w:rPr>
          <w:rFonts w:ascii="Arial" w:eastAsia="Cambria" w:hAnsi="Arial" w:cs="Arial"/>
          <w:color w:val="000000" w:themeColor="text1"/>
          <w:sz w:val="22"/>
          <w:szCs w:val="22"/>
        </w:rPr>
      </w:pPr>
    </w:p>
    <w:p w14:paraId="490EE372" w14:textId="439F4F1B" w:rsidR="00964B9C" w:rsidRDefault="00AA23B1" w:rsidP="00277D8C">
      <w:pPr>
        <w:pStyle w:val="ListParagraph"/>
        <w:numPr>
          <w:ilvl w:val="1"/>
          <w:numId w:val="20"/>
        </w:numPr>
        <w:spacing w:after="0" w:line="240" w:lineRule="auto"/>
        <w:rPr>
          <w:rFonts w:ascii="Arial" w:eastAsia="Cambria" w:hAnsi="Arial" w:cs="Arial"/>
          <w:color w:val="000000" w:themeColor="text1"/>
          <w:sz w:val="22"/>
          <w:szCs w:val="22"/>
        </w:rPr>
      </w:pPr>
      <w:r w:rsidRPr="00964B9C">
        <w:rPr>
          <w:rFonts w:ascii="Arial" w:eastAsia="Cambria" w:hAnsi="Arial" w:cs="Arial"/>
          <w:color w:val="000000" w:themeColor="text1"/>
          <w:sz w:val="22"/>
          <w:szCs w:val="22"/>
        </w:rPr>
        <w:t>Requests for a medical exemption should be submitted to the school with appropriate supporting evidence. Any approved arrangements will be</w:t>
      </w:r>
      <w:r w:rsidR="004C443B">
        <w:rPr>
          <w:rFonts w:ascii="Arial" w:eastAsia="Cambria" w:hAnsi="Arial" w:cs="Arial"/>
          <w:color w:val="000000" w:themeColor="text1"/>
          <w:sz w:val="22"/>
          <w:szCs w:val="22"/>
        </w:rPr>
        <w:t xml:space="preserve"> confidentially</w:t>
      </w:r>
      <w:r w:rsidRPr="00964B9C">
        <w:rPr>
          <w:rFonts w:ascii="Arial" w:eastAsia="Cambria" w:hAnsi="Arial" w:cs="Arial"/>
          <w:color w:val="000000" w:themeColor="text1"/>
          <w:sz w:val="22"/>
          <w:szCs w:val="22"/>
        </w:rPr>
        <w:t xml:space="preserve"> documented and reviewed periodically to ensure they continue to meet the student's needs while maintaining a safe and positive learning environment.</w:t>
      </w:r>
    </w:p>
    <w:p w14:paraId="6F8125F4" w14:textId="77777777" w:rsidR="00964B9C" w:rsidRPr="00964B9C" w:rsidRDefault="00964B9C" w:rsidP="00964B9C">
      <w:pPr>
        <w:pStyle w:val="ListParagraph"/>
        <w:rPr>
          <w:rFonts w:ascii="Arial" w:eastAsia="Cambria" w:hAnsi="Arial" w:cs="Arial"/>
          <w:color w:val="000000" w:themeColor="text1"/>
          <w:sz w:val="22"/>
          <w:szCs w:val="22"/>
        </w:rPr>
      </w:pPr>
    </w:p>
    <w:p w14:paraId="5B38637B" w14:textId="51AA9473" w:rsidR="00964B9C" w:rsidRDefault="00AA23B1" w:rsidP="00277D8C">
      <w:pPr>
        <w:pStyle w:val="ListParagraph"/>
        <w:numPr>
          <w:ilvl w:val="1"/>
          <w:numId w:val="20"/>
        </w:numPr>
        <w:spacing w:after="0" w:line="240" w:lineRule="auto"/>
        <w:rPr>
          <w:rFonts w:ascii="Arial" w:eastAsia="Cambria" w:hAnsi="Arial" w:cs="Arial"/>
          <w:color w:val="000000" w:themeColor="text1"/>
          <w:sz w:val="22"/>
          <w:szCs w:val="22"/>
        </w:rPr>
      </w:pPr>
      <w:r w:rsidRPr="00964B9C">
        <w:rPr>
          <w:rFonts w:ascii="Arial" w:eastAsia="Cambria" w:hAnsi="Arial" w:cs="Arial"/>
          <w:color w:val="000000" w:themeColor="text1"/>
          <w:sz w:val="22"/>
          <w:szCs w:val="22"/>
        </w:rPr>
        <w:t>The school is committed to ensuring that all students can access learning and participate fully in school life. Students with disabilities, special educational needs, or other identified accessibility requirements may be granted an exemption from the BYOD policy where a personal device forms part of their agreed support arrangements. Such devices may be used to access assistive technologies, communication aids, specialist software, or other reasonable adjustments identified through an Education, Health and Care Plan, or professional recommendation.</w:t>
      </w:r>
    </w:p>
    <w:p w14:paraId="5576C21C" w14:textId="77777777" w:rsidR="00964B9C" w:rsidRPr="00964B9C" w:rsidRDefault="00964B9C" w:rsidP="00964B9C">
      <w:pPr>
        <w:pStyle w:val="ListParagraph"/>
        <w:rPr>
          <w:rFonts w:ascii="Arial" w:eastAsia="Cambria" w:hAnsi="Arial" w:cs="Arial"/>
          <w:color w:val="000000" w:themeColor="text1"/>
          <w:sz w:val="22"/>
          <w:szCs w:val="22"/>
        </w:rPr>
      </w:pPr>
    </w:p>
    <w:p w14:paraId="1D4D4213" w14:textId="49A014A8" w:rsidR="00AA23B1" w:rsidRPr="00964B9C" w:rsidRDefault="1412B2B3" w:rsidP="00277D8C">
      <w:pPr>
        <w:pStyle w:val="ListParagraph"/>
        <w:numPr>
          <w:ilvl w:val="1"/>
          <w:numId w:val="20"/>
        </w:numPr>
        <w:spacing w:after="0" w:line="240" w:lineRule="auto"/>
        <w:rPr>
          <w:rFonts w:ascii="Arial" w:eastAsia="Cambria" w:hAnsi="Arial" w:cs="Arial"/>
          <w:color w:val="000000" w:themeColor="text1"/>
          <w:sz w:val="22"/>
          <w:szCs w:val="22"/>
        </w:rPr>
      </w:pPr>
      <w:r w:rsidRPr="00964B9C">
        <w:rPr>
          <w:rFonts w:ascii="Arial" w:eastAsia="Cambria" w:hAnsi="Arial" w:cs="Arial"/>
          <w:color w:val="000000" w:themeColor="text1"/>
          <w:sz w:val="22"/>
          <w:szCs w:val="22"/>
        </w:rPr>
        <w:t xml:space="preserve">All accessibility exemptions will be considered on an individual basis and managed in partnership with </w:t>
      </w:r>
      <w:r w:rsidR="004C443B">
        <w:rPr>
          <w:rFonts w:ascii="Arial" w:eastAsia="Cambria" w:hAnsi="Arial" w:cs="Arial"/>
          <w:color w:val="000000" w:themeColor="text1"/>
          <w:sz w:val="22"/>
          <w:szCs w:val="22"/>
        </w:rPr>
        <w:t>pupils</w:t>
      </w:r>
      <w:r w:rsidRPr="00964B9C">
        <w:rPr>
          <w:rFonts w:ascii="Arial" w:eastAsia="Cambria" w:hAnsi="Arial" w:cs="Arial"/>
          <w:color w:val="000000" w:themeColor="text1"/>
          <w:sz w:val="22"/>
          <w:szCs w:val="22"/>
        </w:rPr>
        <w:t>, parents</w:t>
      </w:r>
      <w:r w:rsidR="004C443B">
        <w:rPr>
          <w:rFonts w:ascii="Arial" w:eastAsia="Cambria" w:hAnsi="Arial" w:cs="Arial"/>
          <w:color w:val="000000" w:themeColor="text1"/>
          <w:sz w:val="22"/>
          <w:szCs w:val="22"/>
        </w:rPr>
        <w:t xml:space="preserve"> and </w:t>
      </w:r>
      <w:r w:rsidRPr="00964B9C">
        <w:rPr>
          <w:rFonts w:ascii="Arial" w:eastAsia="Cambria" w:hAnsi="Arial" w:cs="Arial"/>
          <w:color w:val="000000" w:themeColor="text1"/>
          <w:sz w:val="22"/>
          <w:szCs w:val="22"/>
        </w:rPr>
        <w:t xml:space="preserve">carers, </w:t>
      </w:r>
      <w:r w:rsidR="003A6F54">
        <w:rPr>
          <w:rFonts w:ascii="Arial" w:eastAsia="Cambria" w:hAnsi="Arial" w:cs="Arial"/>
          <w:color w:val="000000" w:themeColor="text1"/>
          <w:sz w:val="22"/>
          <w:szCs w:val="22"/>
        </w:rPr>
        <w:t xml:space="preserve">and </w:t>
      </w:r>
      <w:r w:rsidRPr="00964B9C">
        <w:rPr>
          <w:rFonts w:ascii="Arial" w:eastAsia="Cambria" w:hAnsi="Arial" w:cs="Arial"/>
          <w:color w:val="000000" w:themeColor="text1"/>
          <w:sz w:val="22"/>
          <w:szCs w:val="22"/>
        </w:rPr>
        <w:t>relevant school staff. Where an exemption is approved, the school may set reasonable conditions regarding the storage, use, and supervision of the device to ensure that safeguarding, privacy, security, and educational requirements are maintained. Any such arrangements will be proportionate to the student's needs and kept under regular review</w:t>
      </w:r>
      <w:r w:rsidR="24DEBAC0" w:rsidRPr="00964B9C">
        <w:rPr>
          <w:rFonts w:ascii="Arial" w:eastAsia="Cambria" w:hAnsi="Arial" w:cs="Arial"/>
          <w:color w:val="000000" w:themeColor="text1"/>
          <w:sz w:val="22"/>
          <w:szCs w:val="22"/>
        </w:rPr>
        <w:t>.</w:t>
      </w:r>
    </w:p>
    <w:p w14:paraId="7DCFEA65" w14:textId="5FEDC362" w:rsidR="1DA99625" w:rsidRDefault="1DA99625" w:rsidP="00A8149A">
      <w:pPr>
        <w:spacing w:after="0" w:line="240" w:lineRule="auto"/>
        <w:rPr>
          <w:rFonts w:ascii="Arial" w:eastAsia="Arial" w:hAnsi="Arial" w:cs="Arial"/>
          <w:b/>
          <w:bCs/>
          <w:color w:val="000000" w:themeColor="text1"/>
          <w:sz w:val="22"/>
          <w:szCs w:val="22"/>
          <w:u w:val="single"/>
          <w:lang w:val="en-US"/>
        </w:rPr>
      </w:pPr>
    </w:p>
    <w:p w14:paraId="69EBCB55" w14:textId="77777777" w:rsidR="004C443B" w:rsidRDefault="004C443B" w:rsidP="00A8149A">
      <w:pPr>
        <w:spacing w:after="0" w:line="240" w:lineRule="auto"/>
        <w:rPr>
          <w:rFonts w:ascii="Arial" w:eastAsia="Arial" w:hAnsi="Arial" w:cs="Arial"/>
          <w:b/>
          <w:bCs/>
          <w:color w:val="000000" w:themeColor="text1"/>
          <w:sz w:val="22"/>
          <w:szCs w:val="22"/>
          <w:u w:val="single"/>
          <w:lang w:val="en-US"/>
        </w:rPr>
      </w:pPr>
    </w:p>
    <w:p w14:paraId="04E340D1" w14:textId="00AC40A3" w:rsidR="082DB28C" w:rsidRDefault="082DB28C" w:rsidP="00964B9C">
      <w:pPr>
        <w:pStyle w:val="Heading1"/>
        <w:numPr>
          <w:ilvl w:val="0"/>
          <w:numId w:val="20"/>
        </w:numPr>
        <w:spacing w:before="0" w:after="0" w:line="240" w:lineRule="auto"/>
        <w:rPr>
          <w:rFonts w:ascii="Arial" w:eastAsia="Arial" w:hAnsi="Arial" w:cs="Arial"/>
          <w:b/>
          <w:bCs/>
          <w:color w:val="000000" w:themeColor="text1"/>
          <w:sz w:val="22"/>
          <w:szCs w:val="22"/>
          <w:u w:val="single"/>
          <w:lang w:val="en-US"/>
        </w:rPr>
      </w:pPr>
      <w:bookmarkStart w:id="10" w:name="_Toc239934929"/>
      <w:r w:rsidRPr="43D1C1EB">
        <w:rPr>
          <w:rFonts w:ascii="Arial" w:eastAsia="Arial" w:hAnsi="Arial" w:cs="Arial"/>
          <w:b/>
          <w:bCs/>
          <w:color w:val="000000" w:themeColor="text1"/>
          <w:sz w:val="22"/>
          <w:szCs w:val="22"/>
          <w:u w:val="single"/>
          <w:lang w:val="en-US"/>
        </w:rPr>
        <w:lastRenderedPageBreak/>
        <w:t>Policy Review</w:t>
      </w:r>
      <w:bookmarkEnd w:id="10"/>
    </w:p>
    <w:p w14:paraId="0D9B0C2A" w14:textId="174394C0" w:rsidR="43D1C1EB" w:rsidRDefault="43D1C1EB" w:rsidP="43D1C1EB">
      <w:pPr>
        <w:spacing w:after="0" w:line="240" w:lineRule="auto"/>
        <w:rPr>
          <w:rFonts w:ascii="Arial" w:eastAsia="Arial" w:hAnsi="Arial" w:cs="Arial"/>
          <w:color w:val="000000" w:themeColor="text1"/>
          <w:sz w:val="22"/>
          <w:szCs w:val="22"/>
          <w:lang w:val="en-US"/>
        </w:rPr>
      </w:pPr>
    </w:p>
    <w:p w14:paraId="0359FEDB" w14:textId="5F584FAC" w:rsidR="00964B9C" w:rsidRPr="00964B9C" w:rsidRDefault="082DB28C" w:rsidP="00964B9C">
      <w:pPr>
        <w:pStyle w:val="ListParagraph"/>
        <w:numPr>
          <w:ilvl w:val="1"/>
          <w:numId w:val="20"/>
        </w:numPr>
        <w:spacing w:after="0" w:line="240" w:lineRule="auto"/>
        <w:rPr>
          <w:rFonts w:ascii="Arial" w:eastAsia="Arial" w:hAnsi="Arial" w:cs="Arial"/>
          <w:color w:val="000000" w:themeColor="text1"/>
          <w:sz w:val="22"/>
          <w:szCs w:val="22"/>
        </w:rPr>
      </w:pPr>
      <w:r w:rsidRPr="00964B9C">
        <w:rPr>
          <w:rFonts w:ascii="Arial" w:eastAsia="Arial" w:hAnsi="Arial" w:cs="Arial"/>
          <w:color w:val="000000" w:themeColor="text1"/>
          <w:sz w:val="22"/>
          <w:szCs w:val="22"/>
        </w:rPr>
        <w:t>[</w:t>
      </w:r>
      <w:r w:rsidRPr="00964B9C">
        <w:rPr>
          <w:rFonts w:ascii="Arial" w:eastAsia="Arial" w:hAnsi="Arial" w:cs="Arial"/>
          <w:i/>
          <w:iCs/>
          <w:color w:val="000000" w:themeColor="text1"/>
          <w:sz w:val="22"/>
          <w:szCs w:val="22"/>
          <w:highlight w:val="yellow"/>
        </w:rPr>
        <w:t>Recommended</w:t>
      </w:r>
      <w:r w:rsidRPr="00964B9C">
        <w:rPr>
          <w:rFonts w:ascii="Arial" w:eastAsia="Arial" w:hAnsi="Arial" w:cs="Arial"/>
          <w:color w:val="000000" w:themeColor="text1"/>
          <w:sz w:val="22"/>
          <w:szCs w:val="22"/>
        </w:rPr>
        <w:t xml:space="preserve">] This policy will be reviewed annually by the </w:t>
      </w:r>
      <w:r w:rsidR="003A6F54">
        <w:rPr>
          <w:rFonts w:ascii="Arial" w:eastAsia="Arial" w:hAnsi="Arial" w:cs="Arial"/>
          <w:color w:val="000000" w:themeColor="text1"/>
          <w:sz w:val="22"/>
          <w:szCs w:val="22"/>
        </w:rPr>
        <w:t>s</w:t>
      </w:r>
      <w:r w:rsidRPr="00964B9C">
        <w:rPr>
          <w:rFonts w:ascii="Arial" w:eastAsia="Arial" w:hAnsi="Arial" w:cs="Arial"/>
          <w:color w:val="000000" w:themeColor="text1"/>
          <w:sz w:val="22"/>
          <w:szCs w:val="22"/>
        </w:rPr>
        <w:t xml:space="preserve">enior </w:t>
      </w:r>
      <w:r w:rsidR="003A6F54">
        <w:rPr>
          <w:rFonts w:ascii="Arial" w:eastAsia="Arial" w:hAnsi="Arial" w:cs="Arial"/>
          <w:color w:val="000000" w:themeColor="text1"/>
          <w:sz w:val="22"/>
          <w:szCs w:val="22"/>
        </w:rPr>
        <w:t>l</w:t>
      </w:r>
      <w:r w:rsidRPr="00964B9C">
        <w:rPr>
          <w:rFonts w:ascii="Arial" w:eastAsia="Arial" w:hAnsi="Arial" w:cs="Arial"/>
          <w:color w:val="000000" w:themeColor="text1"/>
          <w:sz w:val="22"/>
          <w:szCs w:val="22"/>
        </w:rPr>
        <w:t xml:space="preserve">eadership </w:t>
      </w:r>
      <w:r w:rsidR="003A6F54">
        <w:rPr>
          <w:rFonts w:ascii="Arial" w:eastAsia="Arial" w:hAnsi="Arial" w:cs="Arial"/>
          <w:color w:val="000000" w:themeColor="text1"/>
          <w:sz w:val="22"/>
          <w:szCs w:val="22"/>
        </w:rPr>
        <w:t>t</w:t>
      </w:r>
      <w:r w:rsidRPr="00964B9C">
        <w:rPr>
          <w:rFonts w:ascii="Arial" w:eastAsia="Arial" w:hAnsi="Arial" w:cs="Arial"/>
          <w:color w:val="000000" w:themeColor="text1"/>
          <w:sz w:val="22"/>
          <w:szCs w:val="22"/>
        </w:rPr>
        <w:t>eam and updated as necessary to reflect changes in technology, emerging cyber security threats, legal and regulatory requirements, and recognised best practice.</w:t>
      </w:r>
    </w:p>
    <w:p w14:paraId="42CF3BE4" w14:textId="5E559288" w:rsidR="00964B9C" w:rsidRPr="00964B9C" w:rsidRDefault="00964B9C" w:rsidP="00964B9C">
      <w:pPr>
        <w:pStyle w:val="ListParagraph"/>
        <w:spacing w:after="0" w:line="240" w:lineRule="auto"/>
      </w:pPr>
    </w:p>
    <w:p w14:paraId="60F53A4C" w14:textId="10439B29" w:rsidR="082DB28C" w:rsidRDefault="082DB28C" w:rsidP="00964B9C">
      <w:pPr>
        <w:pStyle w:val="ListParagraph"/>
        <w:numPr>
          <w:ilvl w:val="1"/>
          <w:numId w:val="20"/>
        </w:numPr>
        <w:spacing w:after="0" w:line="240" w:lineRule="auto"/>
      </w:pPr>
      <w:r w:rsidRPr="00964B9C">
        <w:rPr>
          <w:rFonts w:ascii="Arial" w:eastAsia="Arial" w:hAnsi="Arial" w:cs="Arial"/>
          <w:color w:val="000000" w:themeColor="text1"/>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5FC845BA" w14:textId="096C056A" w:rsidR="082DB28C" w:rsidRDefault="082DB28C" w:rsidP="43D1C1EB">
      <w:pPr>
        <w:spacing w:after="0" w:line="240" w:lineRule="auto"/>
        <w:rPr>
          <w:rFonts w:ascii="Arial" w:eastAsia="Arial" w:hAnsi="Arial" w:cs="Arial"/>
          <w:color w:val="000000" w:themeColor="text1"/>
          <w:sz w:val="22"/>
          <w:szCs w:val="22"/>
        </w:rPr>
      </w:pPr>
    </w:p>
    <w:sectPr w:rsidR="082DB28C"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64A87" w14:textId="77777777" w:rsidR="005E6A03" w:rsidRDefault="005E6A03">
      <w:pPr>
        <w:spacing w:after="0" w:line="240" w:lineRule="auto"/>
      </w:pPr>
      <w:r>
        <w:separator/>
      </w:r>
    </w:p>
  </w:endnote>
  <w:endnote w:type="continuationSeparator" w:id="0">
    <w:p w14:paraId="7760B6A3" w14:textId="77777777" w:rsidR="005E6A03" w:rsidRDefault="005E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40040"/>
      <w:docPartObj>
        <w:docPartGallery w:val="Page Numbers (Bottom of Page)"/>
        <w:docPartUnique/>
      </w:docPartObj>
    </w:sdtPr>
    <w:sdtEndPr/>
    <w:sdtContent>
      <w:p w14:paraId="007DFA55" w14:textId="49D209BC" w:rsidR="00736259" w:rsidRDefault="00736259">
        <w:pPr>
          <w:pStyle w:val="Footer"/>
          <w:jc w:val="right"/>
        </w:pPr>
        <w:r>
          <w:fldChar w:fldCharType="begin"/>
        </w:r>
        <w:r>
          <w:instrText>PAGE   \* MERGEFORMAT</w:instrText>
        </w:r>
        <w:r>
          <w:fldChar w:fldCharType="separate"/>
        </w:r>
        <w:r>
          <w:t>2</w:t>
        </w:r>
        <w:r>
          <w:fldChar w:fldCharType="end"/>
        </w:r>
      </w:p>
    </w:sdtContent>
  </w:sdt>
  <w:p w14:paraId="6872A229" w14:textId="2380EE61" w:rsidR="32E6F821" w:rsidRPr="00100FA7" w:rsidRDefault="00D637EA" w:rsidP="00D637EA">
    <w:pPr>
      <w:pStyle w:val="Footer"/>
      <w:jc w:val="right"/>
      <w:rPr>
        <w:sz w:val="18"/>
        <w:szCs w:val="18"/>
      </w:rPr>
    </w:pPr>
    <w:r w:rsidRPr="00100FA7">
      <w:rPr>
        <w:sz w:val="18"/>
        <w:szCs w:val="18"/>
      </w:rPr>
      <w:t>Bring Your Own Device (BYOD)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8EE4E" w14:textId="77777777" w:rsidR="005E6A03" w:rsidRDefault="005E6A03">
      <w:pPr>
        <w:spacing w:after="0" w:line="240" w:lineRule="auto"/>
      </w:pPr>
      <w:r>
        <w:separator/>
      </w:r>
    </w:p>
  </w:footnote>
  <w:footnote w:type="continuationSeparator" w:id="0">
    <w:p w14:paraId="3EE2A093" w14:textId="77777777" w:rsidR="005E6A03" w:rsidRDefault="005E6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3AFA56AF"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23EA5FD2"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F16"/>
    <w:multiLevelType w:val="multilevel"/>
    <w:tmpl w:val="D7DE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A6ADA"/>
    <w:multiLevelType w:val="multilevel"/>
    <w:tmpl w:val="FCE0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079CA"/>
    <w:multiLevelType w:val="multilevel"/>
    <w:tmpl w:val="240A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26DE7"/>
    <w:multiLevelType w:val="multilevel"/>
    <w:tmpl w:val="1398F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085AA2"/>
    <w:multiLevelType w:val="multilevel"/>
    <w:tmpl w:val="A2FA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713EA"/>
    <w:multiLevelType w:val="multilevel"/>
    <w:tmpl w:val="796C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106F3"/>
    <w:multiLevelType w:val="multilevel"/>
    <w:tmpl w:val="AC5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4F1207"/>
    <w:multiLevelType w:val="multilevel"/>
    <w:tmpl w:val="1398F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F27778"/>
    <w:multiLevelType w:val="hybridMultilevel"/>
    <w:tmpl w:val="D66A3764"/>
    <w:lvl w:ilvl="0" w:tplc="721C08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65113C"/>
    <w:multiLevelType w:val="hybridMultilevel"/>
    <w:tmpl w:val="9BA21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83F63"/>
    <w:multiLevelType w:val="multilevel"/>
    <w:tmpl w:val="1056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678EA1"/>
    <w:multiLevelType w:val="hybridMultilevel"/>
    <w:tmpl w:val="931AD592"/>
    <w:lvl w:ilvl="0" w:tplc="C6A2E360">
      <w:start w:val="1"/>
      <w:numFmt w:val="bullet"/>
      <w:lvlText w:val=""/>
      <w:lvlJc w:val="left"/>
      <w:pPr>
        <w:ind w:left="360" w:hanging="360"/>
      </w:pPr>
      <w:rPr>
        <w:rFonts w:ascii="Symbol" w:hAnsi="Symbol" w:hint="default"/>
      </w:rPr>
    </w:lvl>
    <w:lvl w:ilvl="1" w:tplc="9C4CB60C">
      <w:start w:val="1"/>
      <w:numFmt w:val="bullet"/>
      <w:lvlText w:val="o"/>
      <w:lvlJc w:val="left"/>
      <w:pPr>
        <w:ind w:left="1440" w:hanging="360"/>
      </w:pPr>
      <w:rPr>
        <w:rFonts w:ascii="Courier New" w:hAnsi="Courier New" w:hint="default"/>
      </w:rPr>
    </w:lvl>
    <w:lvl w:ilvl="2" w:tplc="9BEE68FE">
      <w:start w:val="1"/>
      <w:numFmt w:val="bullet"/>
      <w:lvlText w:val=""/>
      <w:lvlJc w:val="left"/>
      <w:pPr>
        <w:ind w:left="2160" w:hanging="360"/>
      </w:pPr>
      <w:rPr>
        <w:rFonts w:ascii="Wingdings" w:hAnsi="Wingdings" w:hint="default"/>
      </w:rPr>
    </w:lvl>
    <w:lvl w:ilvl="3" w:tplc="7352AAA6">
      <w:start w:val="1"/>
      <w:numFmt w:val="bullet"/>
      <w:lvlText w:val=""/>
      <w:lvlJc w:val="left"/>
      <w:pPr>
        <w:ind w:left="2880" w:hanging="360"/>
      </w:pPr>
      <w:rPr>
        <w:rFonts w:ascii="Symbol" w:hAnsi="Symbol" w:hint="default"/>
      </w:rPr>
    </w:lvl>
    <w:lvl w:ilvl="4" w:tplc="31422A94">
      <w:start w:val="1"/>
      <w:numFmt w:val="bullet"/>
      <w:lvlText w:val="o"/>
      <w:lvlJc w:val="left"/>
      <w:pPr>
        <w:ind w:left="3600" w:hanging="360"/>
      </w:pPr>
      <w:rPr>
        <w:rFonts w:ascii="Courier New" w:hAnsi="Courier New" w:hint="default"/>
      </w:rPr>
    </w:lvl>
    <w:lvl w:ilvl="5" w:tplc="CA468454">
      <w:start w:val="1"/>
      <w:numFmt w:val="bullet"/>
      <w:lvlText w:val=""/>
      <w:lvlJc w:val="left"/>
      <w:pPr>
        <w:ind w:left="4320" w:hanging="360"/>
      </w:pPr>
      <w:rPr>
        <w:rFonts w:ascii="Wingdings" w:hAnsi="Wingdings" w:hint="default"/>
      </w:rPr>
    </w:lvl>
    <w:lvl w:ilvl="6" w:tplc="0262A4E8">
      <w:start w:val="1"/>
      <w:numFmt w:val="bullet"/>
      <w:lvlText w:val=""/>
      <w:lvlJc w:val="left"/>
      <w:pPr>
        <w:ind w:left="5040" w:hanging="360"/>
      </w:pPr>
      <w:rPr>
        <w:rFonts w:ascii="Symbol" w:hAnsi="Symbol" w:hint="default"/>
      </w:rPr>
    </w:lvl>
    <w:lvl w:ilvl="7" w:tplc="C37AD46C">
      <w:start w:val="1"/>
      <w:numFmt w:val="bullet"/>
      <w:lvlText w:val="o"/>
      <w:lvlJc w:val="left"/>
      <w:pPr>
        <w:ind w:left="5760" w:hanging="360"/>
      </w:pPr>
      <w:rPr>
        <w:rFonts w:ascii="Courier New" w:hAnsi="Courier New" w:hint="default"/>
      </w:rPr>
    </w:lvl>
    <w:lvl w:ilvl="8" w:tplc="CDF23B7C">
      <w:start w:val="1"/>
      <w:numFmt w:val="bullet"/>
      <w:lvlText w:val=""/>
      <w:lvlJc w:val="left"/>
      <w:pPr>
        <w:ind w:left="6480" w:hanging="360"/>
      </w:pPr>
      <w:rPr>
        <w:rFonts w:ascii="Wingdings" w:hAnsi="Wingdings" w:hint="default"/>
      </w:rPr>
    </w:lvl>
  </w:abstractNum>
  <w:abstractNum w:abstractNumId="12" w15:restartNumberingAfterBreak="0">
    <w:nsid w:val="3E9A5857"/>
    <w:multiLevelType w:val="hybridMultilevel"/>
    <w:tmpl w:val="91E4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84AC2"/>
    <w:multiLevelType w:val="multilevel"/>
    <w:tmpl w:val="71FE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ED3602"/>
    <w:multiLevelType w:val="multilevel"/>
    <w:tmpl w:val="6E6C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4741C8"/>
    <w:multiLevelType w:val="hybridMultilevel"/>
    <w:tmpl w:val="B260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93609"/>
    <w:multiLevelType w:val="multilevel"/>
    <w:tmpl w:val="62AE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6D6ABB"/>
    <w:multiLevelType w:val="multilevel"/>
    <w:tmpl w:val="A134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CB1EAC"/>
    <w:multiLevelType w:val="multilevel"/>
    <w:tmpl w:val="BE2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EE6576"/>
    <w:multiLevelType w:val="hybridMultilevel"/>
    <w:tmpl w:val="7E1C7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9573C8"/>
    <w:multiLevelType w:val="hybridMultilevel"/>
    <w:tmpl w:val="3946B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5F46EE"/>
    <w:multiLevelType w:val="hybridMultilevel"/>
    <w:tmpl w:val="85F47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1237929">
    <w:abstractNumId w:val="11"/>
  </w:num>
  <w:num w:numId="2" w16cid:durableId="1267038537">
    <w:abstractNumId w:val="6"/>
  </w:num>
  <w:num w:numId="3" w16cid:durableId="1580796019">
    <w:abstractNumId w:val="14"/>
  </w:num>
  <w:num w:numId="4" w16cid:durableId="117769980">
    <w:abstractNumId w:val="16"/>
  </w:num>
  <w:num w:numId="5" w16cid:durableId="69734512">
    <w:abstractNumId w:val="12"/>
  </w:num>
  <w:num w:numId="6" w16cid:durableId="1533373262">
    <w:abstractNumId w:val="4"/>
  </w:num>
  <w:num w:numId="7" w16cid:durableId="1989704946">
    <w:abstractNumId w:val="18"/>
  </w:num>
  <w:num w:numId="8" w16cid:durableId="1796757465">
    <w:abstractNumId w:val="5"/>
  </w:num>
  <w:num w:numId="9" w16cid:durableId="2058818795">
    <w:abstractNumId w:val="17"/>
  </w:num>
  <w:num w:numId="10" w16cid:durableId="2084638046">
    <w:abstractNumId w:val="13"/>
  </w:num>
  <w:num w:numId="11" w16cid:durableId="1756395417">
    <w:abstractNumId w:val="1"/>
  </w:num>
  <w:num w:numId="12" w16cid:durableId="698243084">
    <w:abstractNumId w:val="0"/>
  </w:num>
  <w:num w:numId="13" w16cid:durableId="872764986">
    <w:abstractNumId w:val="2"/>
  </w:num>
  <w:num w:numId="14" w16cid:durableId="1135296550">
    <w:abstractNumId w:val="10"/>
  </w:num>
  <w:num w:numId="15" w16cid:durableId="1762872953">
    <w:abstractNumId w:val="9"/>
  </w:num>
  <w:num w:numId="16" w16cid:durableId="1427381228">
    <w:abstractNumId w:val="19"/>
  </w:num>
  <w:num w:numId="17" w16cid:durableId="1194688303">
    <w:abstractNumId w:val="20"/>
  </w:num>
  <w:num w:numId="18" w16cid:durableId="1823739873">
    <w:abstractNumId w:val="15"/>
  </w:num>
  <w:num w:numId="19" w16cid:durableId="953828434">
    <w:abstractNumId w:val="21"/>
  </w:num>
  <w:num w:numId="20" w16cid:durableId="1690370393">
    <w:abstractNumId w:val="3"/>
  </w:num>
  <w:num w:numId="21" w16cid:durableId="691883511">
    <w:abstractNumId w:val="8"/>
  </w:num>
  <w:num w:numId="22" w16cid:durableId="6448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4C1F"/>
    <w:rsid w:val="00006BED"/>
    <w:rsid w:val="000226B6"/>
    <w:rsid w:val="0004534E"/>
    <w:rsid w:val="000808C3"/>
    <w:rsid w:val="00083687"/>
    <w:rsid w:val="000A54E6"/>
    <w:rsid w:val="000D76B7"/>
    <w:rsid w:val="000E7502"/>
    <w:rsid w:val="000F3A3D"/>
    <w:rsid w:val="000F63B7"/>
    <w:rsid w:val="00100FA7"/>
    <w:rsid w:val="0013100F"/>
    <w:rsid w:val="0014135B"/>
    <w:rsid w:val="00142840"/>
    <w:rsid w:val="00145480"/>
    <w:rsid w:val="0015309F"/>
    <w:rsid w:val="00184E4E"/>
    <w:rsid w:val="001A08AA"/>
    <w:rsid w:val="001A4C15"/>
    <w:rsid w:val="001B28E7"/>
    <w:rsid w:val="001B71CB"/>
    <w:rsid w:val="001C2AB8"/>
    <w:rsid w:val="001C3B22"/>
    <w:rsid w:val="001D0585"/>
    <w:rsid w:val="001D4B1B"/>
    <w:rsid w:val="001D7429"/>
    <w:rsid w:val="001F6181"/>
    <w:rsid w:val="0023419E"/>
    <w:rsid w:val="00252BC5"/>
    <w:rsid w:val="00255372"/>
    <w:rsid w:val="00266243"/>
    <w:rsid w:val="0027372E"/>
    <w:rsid w:val="00274116"/>
    <w:rsid w:val="00277D8C"/>
    <w:rsid w:val="002A166F"/>
    <w:rsid w:val="002A21D6"/>
    <w:rsid w:val="002A73DC"/>
    <w:rsid w:val="002C1068"/>
    <w:rsid w:val="002D23DE"/>
    <w:rsid w:val="002D62A3"/>
    <w:rsid w:val="002F139E"/>
    <w:rsid w:val="002F4AAE"/>
    <w:rsid w:val="00305AA2"/>
    <w:rsid w:val="003118B6"/>
    <w:rsid w:val="00317E5B"/>
    <w:rsid w:val="003316B9"/>
    <w:rsid w:val="00340AAF"/>
    <w:rsid w:val="0034774E"/>
    <w:rsid w:val="00347A87"/>
    <w:rsid w:val="00382EE2"/>
    <w:rsid w:val="003851CF"/>
    <w:rsid w:val="00395993"/>
    <w:rsid w:val="003A2F9B"/>
    <w:rsid w:val="003A6F54"/>
    <w:rsid w:val="003C3E6F"/>
    <w:rsid w:val="003C64AE"/>
    <w:rsid w:val="003D7BD6"/>
    <w:rsid w:val="003E4C5E"/>
    <w:rsid w:val="003F17CD"/>
    <w:rsid w:val="003F4B8D"/>
    <w:rsid w:val="00420453"/>
    <w:rsid w:val="00451DAC"/>
    <w:rsid w:val="00466ECD"/>
    <w:rsid w:val="00470596"/>
    <w:rsid w:val="0047435E"/>
    <w:rsid w:val="00483D35"/>
    <w:rsid w:val="004865C3"/>
    <w:rsid w:val="00494337"/>
    <w:rsid w:val="004B25ED"/>
    <w:rsid w:val="004B3776"/>
    <w:rsid w:val="004C443B"/>
    <w:rsid w:val="004C6224"/>
    <w:rsid w:val="004D4D73"/>
    <w:rsid w:val="004E3C64"/>
    <w:rsid w:val="004E6546"/>
    <w:rsid w:val="004F1F43"/>
    <w:rsid w:val="00504A8F"/>
    <w:rsid w:val="005850DC"/>
    <w:rsid w:val="0058CF36"/>
    <w:rsid w:val="00596612"/>
    <w:rsid w:val="005A0ECD"/>
    <w:rsid w:val="005A4BD8"/>
    <w:rsid w:val="005D23CA"/>
    <w:rsid w:val="005D77F8"/>
    <w:rsid w:val="005D7CEB"/>
    <w:rsid w:val="005E6A03"/>
    <w:rsid w:val="005F5AC3"/>
    <w:rsid w:val="00603686"/>
    <w:rsid w:val="00604ABF"/>
    <w:rsid w:val="006430B5"/>
    <w:rsid w:val="006455D8"/>
    <w:rsid w:val="00653858"/>
    <w:rsid w:val="00654B3B"/>
    <w:rsid w:val="006732EA"/>
    <w:rsid w:val="00685650"/>
    <w:rsid w:val="006967A7"/>
    <w:rsid w:val="006A2D12"/>
    <w:rsid w:val="006B106D"/>
    <w:rsid w:val="006B2901"/>
    <w:rsid w:val="006B5090"/>
    <w:rsid w:val="006B6A84"/>
    <w:rsid w:val="006F56F9"/>
    <w:rsid w:val="006F645F"/>
    <w:rsid w:val="00717387"/>
    <w:rsid w:val="00734384"/>
    <w:rsid w:val="00736259"/>
    <w:rsid w:val="00740203"/>
    <w:rsid w:val="0074261B"/>
    <w:rsid w:val="00747FB1"/>
    <w:rsid w:val="00767B6E"/>
    <w:rsid w:val="00772DF5"/>
    <w:rsid w:val="00792609"/>
    <w:rsid w:val="007A72D7"/>
    <w:rsid w:val="007D127C"/>
    <w:rsid w:val="007E059C"/>
    <w:rsid w:val="007E195B"/>
    <w:rsid w:val="007F7197"/>
    <w:rsid w:val="00827D3D"/>
    <w:rsid w:val="00863F94"/>
    <w:rsid w:val="008802D5"/>
    <w:rsid w:val="008808C4"/>
    <w:rsid w:val="00880E38"/>
    <w:rsid w:val="008822A4"/>
    <w:rsid w:val="00890FD1"/>
    <w:rsid w:val="008C06CB"/>
    <w:rsid w:val="008F0084"/>
    <w:rsid w:val="008F7423"/>
    <w:rsid w:val="0092070F"/>
    <w:rsid w:val="00933BD5"/>
    <w:rsid w:val="00956A73"/>
    <w:rsid w:val="00964B9C"/>
    <w:rsid w:val="00966066"/>
    <w:rsid w:val="00972F53"/>
    <w:rsid w:val="00982865"/>
    <w:rsid w:val="009C35F6"/>
    <w:rsid w:val="009C3969"/>
    <w:rsid w:val="009D2906"/>
    <w:rsid w:val="009D48F4"/>
    <w:rsid w:val="009D5C7F"/>
    <w:rsid w:val="009D5FE5"/>
    <w:rsid w:val="009F26AE"/>
    <w:rsid w:val="00A00EF8"/>
    <w:rsid w:val="00A065E1"/>
    <w:rsid w:val="00A07B6F"/>
    <w:rsid w:val="00A21F3A"/>
    <w:rsid w:val="00A23FFA"/>
    <w:rsid w:val="00A53FAB"/>
    <w:rsid w:val="00A67F14"/>
    <w:rsid w:val="00A8149A"/>
    <w:rsid w:val="00A93F4A"/>
    <w:rsid w:val="00A94EE6"/>
    <w:rsid w:val="00AA1A4A"/>
    <w:rsid w:val="00AA23B1"/>
    <w:rsid w:val="00AA6665"/>
    <w:rsid w:val="00AC2842"/>
    <w:rsid w:val="00AC5038"/>
    <w:rsid w:val="00AF63CE"/>
    <w:rsid w:val="00AF6559"/>
    <w:rsid w:val="00B04C9F"/>
    <w:rsid w:val="00B05A43"/>
    <w:rsid w:val="00B40FFA"/>
    <w:rsid w:val="00B41119"/>
    <w:rsid w:val="00B43463"/>
    <w:rsid w:val="00B45CCC"/>
    <w:rsid w:val="00B52984"/>
    <w:rsid w:val="00B60DCB"/>
    <w:rsid w:val="00B7779D"/>
    <w:rsid w:val="00BC075B"/>
    <w:rsid w:val="00BC363E"/>
    <w:rsid w:val="00BC4BB4"/>
    <w:rsid w:val="00BD2ABD"/>
    <w:rsid w:val="00C0773D"/>
    <w:rsid w:val="00C16A33"/>
    <w:rsid w:val="00C17452"/>
    <w:rsid w:val="00C17AA5"/>
    <w:rsid w:val="00C31B4E"/>
    <w:rsid w:val="00C5737B"/>
    <w:rsid w:val="00C57847"/>
    <w:rsid w:val="00C64F26"/>
    <w:rsid w:val="00C67A47"/>
    <w:rsid w:val="00C73155"/>
    <w:rsid w:val="00CA234B"/>
    <w:rsid w:val="00CB63C6"/>
    <w:rsid w:val="00CF608C"/>
    <w:rsid w:val="00D16DA3"/>
    <w:rsid w:val="00D179A5"/>
    <w:rsid w:val="00D23409"/>
    <w:rsid w:val="00D32105"/>
    <w:rsid w:val="00D637EA"/>
    <w:rsid w:val="00D66A31"/>
    <w:rsid w:val="00D80E0A"/>
    <w:rsid w:val="00D842AE"/>
    <w:rsid w:val="00D87313"/>
    <w:rsid w:val="00D93E3D"/>
    <w:rsid w:val="00DA0107"/>
    <w:rsid w:val="00DB4778"/>
    <w:rsid w:val="00DC5196"/>
    <w:rsid w:val="00DD3C15"/>
    <w:rsid w:val="00DD6767"/>
    <w:rsid w:val="00DE1B44"/>
    <w:rsid w:val="00DE1BBD"/>
    <w:rsid w:val="00DF762F"/>
    <w:rsid w:val="00E115BB"/>
    <w:rsid w:val="00E11B52"/>
    <w:rsid w:val="00E17C74"/>
    <w:rsid w:val="00E21452"/>
    <w:rsid w:val="00E4600C"/>
    <w:rsid w:val="00E47242"/>
    <w:rsid w:val="00E60D1E"/>
    <w:rsid w:val="00E64EFA"/>
    <w:rsid w:val="00E90777"/>
    <w:rsid w:val="00EA64B7"/>
    <w:rsid w:val="00EC5FA5"/>
    <w:rsid w:val="00EE4F30"/>
    <w:rsid w:val="00EF1BFC"/>
    <w:rsid w:val="00F05199"/>
    <w:rsid w:val="00F12E02"/>
    <w:rsid w:val="00F50FDE"/>
    <w:rsid w:val="00F513ED"/>
    <w:rsid w:val="00F514DD"/>
    <w:rsid w:val="00F749CF"/>
    <w:rsid w:val="00F848E1"/>
    <w:rsid w:val="00FA2C99"/>
    <w:rsid w:val="00FB654D"/>
    <w:rsid w:val="00FB7381"/>
    <w:rsid w:val="00FC0EC8"/>
    <w:rsid w:val="00FC4C3E"/>
    <w:rsid w:val="00FC6E58"/>
    <w:rsid w:val="00FC74B0"/>
    <w:rsid w:val="00FF7E37"/>
    <w:rsid w:val="01863EEB"/>
    <w:rsid w:val="03E5F443"/>
    <w:rsid w:val="04CBD7DA"/>
    <w:rsid w:val="0592D4E3"/>
    <w:rsid w:val="082DB28C"/>
    <w:rsid w:val="09A57D6D"/>
    <w:rsid w:val="0C5B9536"/>
    <w:rsid w:val="0D4F166D"/>
    <w:rsid w:val="0E27476E"/>
    <w:rsid w:val="0F09CA8E"/>
    <w:rsid w:val="109FE677"/>
    <w:rsid w:val="13F82607"/>
    <w:rsid w:val="1410036B"/>
    <w:rsid w:val="1412B2B3"/>
    <w:rsid w:val="14B1781A"/>
    <w:rsid w:val="16BE2DD1"/>
    <w:rsid w:val="188DE811"/>
    <w:rsid w:val="18D1E009"/>
    <w:rsid w:val="1B13BE12"/>
    <w:rsid w:val="1B8C36EF"/>
    <w:rsid w:val="1C328865"/>
    <w:rsid w:val="1DA99625"/>
    <w:rsid w:val="1DB5EAE1"/>
    <w:rsid w:val="1E494A35"/>
    <w:rsid w:val="20952A5D"/>
    <w:rsid w:val="22670648"/>
    <w:rsid w:val="22F3E7C5"/>
    <w:rsid w:val="2483FE7A"/>
    <w:rsid w:val="24DEBAC0"/>
    <w:rsid w:val="2C542F02"/>
    <w:rsid w:val="2E55BEC1"/>
    <w:rsid w:val="2E79B5D1"/>
    <w:rsid w:val="3031B8D6"/>
    <w:rsid w:val="30B32082"/>
    <w:rsid w:val="31C0C4C5"/>
    <w:rsid w:val="32E6F821"/>
    <w:rsid w:val="3498E552"/>
    <w:rsid w:val="37FDC706"/>
    <w:rsid w:val="39813CD3"/>
    <w:rsid w:val="3CBE9CB8"/>
    <w:rsid w:val="3CF6FDC0"/>
    <w:rsid w:val="3E8B00D9"/>
    <w:rsid w:val="3E92D900"/>
    <w:rsid w:val="3EB2AF76"/>
    <w:rsid w:val="40CD5EEE"/>
    <w:rsid w:val="43888A10"/>
    <w:rsid w:val="43D1C1EB"/>
    <w:rsid w:val="447DD0D3"/>
    <w:rsid w:val="45A5F47E"/>
    <w:rsid w:val="46E4837E"/>
    <w:rsid w:val="4912CEDF"/>
    <w:rsid w:val="4CCCFFB6"/>
    <w:rsid w:val="4D00222F"/>
    <w:rsid w:val="4D06CC73"/>
    <w:rsid w:val="4FE9807D"/>
    <w:rsid w:val="50553696"/>
    <w:rsid w:val="50B40D37"/>
    <w:rsid w:val="51AB4048"/>
    <w:rsid w:val="523B61B7"/>
    <w:rsid w:val="52A4DDFC"/>
    <w:rsid w:val="535A8719"/>
    <w:rsid w:val="54147BD0"/>
    <w:rsid w:val="543AE2ED"/>
    <w:rsid w:val="54DA505E"/>
    <w:rsid w:val="5525777C"/>
    <w:rsid w:val="57793A1B"/>
    <w:rsid w:val="58237368"/>
    <w:rsid w:val="589C5270"/>
    <w:rsid w:val="5A8EFCB5"/>
    <w:rsid w:val="5F24CFF6"/>
    <w:rsid w:val="610B4012"/>
    <w:rsid w:val="6190E7E7"/>
    <w:rsid w:val="62238DFD"/>
    <w:rsid w:val="62344E4C"/>
    <w:rsid w:val="6281A3C2"/>
    <w:rsid w:val="642B9C28"/>
    <w:rsid w:val="65271EBA"/>
    <w:rsid w:val="65FA2A49"/>
    <w:rsid w:val="66143BA9"/>
    <w:rsid w:val="666E0446"/>
    <w:rsid w:val="6A23D18B"/>
    <w:rsid w:val="6A2839AF"/>
    <w:rsid w:val="6AC87B19"/>
    <w:rsid w:val="6CC5B386"/>
    <w:rsid w:val="6CDA238E"/>
    <w:rsid w:val="6EFF0C60"/>
    <w:rsid w:val="6F73106B"/>
    <w:rsid w:val="700CE6D4"/>
    <w:rsid w:val="70AA032C"/>
    <w:rsid w:val="716E058E"/>
    <w:rsid w:val="71B67F59"/>
    <w:rsid w:val="71CF2FA7"/>
    <w:rsid w:val="71FB3477"/>
    <w:rsid w:val="74690B8B"/>
    <w:rsid w:val="75C8BBD8"/>
    <w:rsid w:val="76103002"/>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2D077D52-B26B-4A99-9D83-0BBB00AC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083687"/>
    <w:pPr>
      <w:spacing w:after="100"/>
    </w:p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Revision">
    <w:name w:val="Revision"/>
    <w:hidden/>
    <w:uiPriority w:val="99"/>
    <w:semiHidden/>
    <w:rsid w:val="00B40FFA"/>
    <w:pPr>
      <w:spacing w:after="0" w:line="240" w:lineRule="auto"/>
    </w:pPr>
  </w:style>
  <w:style w:type="character" w:customStyle="1" w:styleId="FooterChar">
    <w:name w:val="Footer Char"/>
    <w:basedOn w:val="DefaultParagraphFont"/>
    <w:link w:val="Footer"/>
    <w:uiPriority w:val="99"/>
    <w:rsid w:val="0073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2E5C22-3122-4D5F-A39F-90DD59F4D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581351-CE3A-40E9-9A83-9F9E35204308}">
  <ds:schemaRefs>
    <ds:schemaRef ds:uri="http://schemas.microsoft.com/sharepoint/v3/contenttype/forms"/>
  </ds:schemaRefs>
</ds:datastoreItem>
</file>

<file path=customXml/itemProps3.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4.xml><?xml version="1.0" encoding="utf-8"?>
<ds:datastoreItem xmlns:ds="http://schemas.openxmlformats.org/officeDocument/2006/customXml" ds:itemID="{53A052E6-5AE7-4868-B7E2-4BB8AED573A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2478</Words>
  <Characters>14129</Characters>
  <Application>Microsoft Office Word</Application>
  <DocSecurity>0</DocSecurity>
  <Lines>117</Lines>
  <Paragraphs>33</Paragraphs>
  <ScaleCrop>false</ScaleCrop>
  <Company/>
  <LinksUpToDate>false</LinksUpToDate>
  <CharactersWithSpaces>16574</CharactersWithSpaces>
  <SharedDoc>false</SharedDoc>
  <HLinks>
    <vt:vector size="66" baseType="variant">
      <vt:variant>
        <vt:i4>1507390</vt:i4>
      </vt:variant>
      <vt:variant>
        <vt:i4>62</vt:i4>
      </vt:variant>
      <vt:variant>
        <vt:i4>0</vt:i4>
      </vt:variant>
      <vt:variant>
        <vt:i4>5</vt:i4>
      </vt:variant>
      <vt:variant>
        <vt:lpwstr/>
      </vt:variant>
      <vt:variant>
        <vt:lpwstr>_Toc238646039</vt:lpwstr>
      </vt:variant>
      <vt:variant>
        <vt:i4>1507390</vt:i4>
      </vt:variant>
      <vt:variant>
        <vt:i4>56</vt:i4>
      </vt:variant>
      <vt:variant>
        <vt:i4>0</vt:i4>
      </vt:variant>
      <vt:variant>
        <vt:i4>5</vt:i4>
      </vt:variant>
      <vt:variant>
        <vt:lpwstr/>
      </vt:variant>
      <vt:variant>
        <vt:lpwstr>_Toc238646038</vt:lpwstr>
      </vt:variant>
      <vt:variant>
        <vt:i4>1507390</vt:i4>
      </vt:variant>
      <vt:variant>
        <vt:i4>50</vt:i4>
      </vt:variant>
      <vt:variant>
        <vt:i4>0</vt:i4>
      </vt:variant>
      <vt:variant>
        <vt:i4>5</vt:i4>
      </vt:variant>
      <vt:variant>
        <vt:lpwstr/>
      </vt:variant>
      <vt:variant>
        <vt:lpwstr>_Toc238646037</vt:lpwstr>
      </vt:variant>
      <vt:variant>
        <vt:i4>1507390</vt:i4>
      </vt:variant>
      <vt:variant>
        <vt:i4>44</vt:i4>
      </vt:variant>
      <vt:variant>
        <vt:i4>0</vt:i4>
      </vt:variant>
      <vt:variant>
        <vt:i4>5</vt:i4>
      </vt:variant>
      <vt:variant>
        <vt:lpwstr/>
      </vt:variant>
      <vt:variant>
        <vt:lpwstr>_Toc238646036</vt:lpwstr>
      </vt:variant>
      <vt:variant>
        <vt:i4>1507390</vt:i4>
      </vt:variant>
      <vt:variant>
        <vt:i4>38</vt:i4>
      </vt:variant>
      <vt:variant>
        <vt:i4>0</vt:i4>
      </vt:variant>
      <vt:variant>
        <vt:i4>5</vt:i4>
      </vt:variant>
      <vt:variant>
        <vt:lpwstr/>
      </vt:variant>
      <vt:variant>
        <vt:lpwstr>_Toc238646035</vt:lpwstr>
      </vt:variant>
      <vt:variant>
        <vt:i4>1507390</vt:i4>
      </vt:variant>
      <vt:variant>
        <vt:i4>32</vt:i4>
      </vt:variant>
      <vt:variant>
        <vt:i4>0</vt:i4>
      </vt:variant>
      <vt:variant>
        <vt:i4>5</vt:i4>
      </vt:variant>
      <vt:variant>
        <vt:lpwstr/>
      </vt:variant>
      <vt:variant>
        <vt:lpwstr>_Toc238646034</vt:lpwstr>
      </vt:variant>
      <vt:variant>
        <vt:i4>1507390</vt:i4>
      </vt:variant>
      <vt:variant>
        <vt:i4>26</vt:i4>
      </vt:variant>
      <vt:variant>
        <vt:i4>0</vt:i4>
      </vt:variant>
      <vt:variant>
        <vt:i4>5</vt:i4>
      </vt:variant>
      <vt:variant>
        <vt:lpwstr/>
      </vt:variant>
      <vt:variant>
        <vt:lpwstr>_Toc238646033</vt:lpwstr>
      </vt:variant>
      <vt:variant>
        <vt:i4>1507390</vt:i4>
      </vt:variant>
      <vt:variant>
        <vt:i4>20</vt:i4>
      </vt:variant>
      <vt:variant>
        <vt:i4>0</vt:i4>
      </vt:variant>
      <vt:variant>
        <vt:i4>5</vt:i4>
      </vt:variant>
      <vt:variant>
        <vt:lpwstr/>
      </vt:variant>
      <vt:variant>
        <vt:lpwstr>_Toc238646032</vt:lpwstr>
      </vt:variant>
      <vt:variant>
        <vt:i4>1507390</vt:i4>
      </vt:variant>
      <vt:variant>
        <vt:i4>14</vt:i4>
      </vt:variant>
      <vt:variant>
        <vt:i4>0</vt:i4>
      </vt:variant>
      <vt:variant>
        <vt:i4>5</vt:i4>
      </vt:variant>
      <vt:variant>
        <vt:lpwstr/>
      </vt:variant>
      <vt:variant>
        <vt:lpwstr>_Toc238646031</vt:lpwstr>
      </vt:variant>
      <vt:variant>
        <vt:i4>1507390</vt:i4>
      </vt:variant>
      <vt:variant>
        <vt:i4>8</vt:i4>
      </vt:variant>
      <vt:variant>
        <vt:i4>0</vt:i4>
      </vt:variant>
      <vt:variant>
        <vt:i4>5</vt:i4>
      </vt:variant>
      <vt:variant>
        <vt:lpwstr/>
      </vt:variant>
      <vt:variant>
        <vt:lpwstr>_Toc238646030</vt:lpwstr>
      </vt:variant>
      <vt:variant>
        <vt:i4>1441854</vt:i4>
      </vt:variant>
      <vt:variant>
        <vt:i4>2</vt:i4>
      </vt:variant>
      <vt:variant>
        <vt:i4>0</vt:i4>
      </vt:variant>
      <vt:variant>
        <vt:i4>5</vt:i4>
      </vt:variant>
      <vt:variant>
        <vt:lpwstr/>
      </vt:variant>
      <vt:variant>
        <vt:lpwstr>_Toc238646029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198</cp:revision>
  <cp:lastPrinted>2026-08-05T10:41:00Z</cp:lastPrinted>
  <dcterms:created xsi:type="dcterms:W3CDTF">2026-08-04T08:23:00Z</dcterms:created>
  <dcterms:modified xsi:type="dcterms:W3CDTF">2026-09-11T10:24:00Z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ies>
</file>