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5D2EC4F5" w:rsidR="00B60DCB" w:rsidRPr="00451DAC" w:rsidRDefault="0C2651A0" w:rsidP="6CDA238E">
      <w:pPr>
        <w:jc w:val="center"/>
        <w:rPr>
          <w:rFonts w:ascii="Arial" w:eastAsia="Arial" w:hAnsi="Arial" w:cs="Arial"/>
          <w:color w:val="000000" w:themeColor="text1"/>
          <w:sz w:val="28"/>
          <w:szCs w:val="28"/>
        </w:rPr>
      </w:pPr>
      <w:r w:rsidRPr="1B029BD6">
        <w:rPr>
          <w:rFonts w:ascii="Arial" w:eastAsia="Arial" w:hAnsi="Arial" w:cs="Arial"/>
          <w:b/>
          <w:bCs/>
          <w:color w:val="000000" w:themeColor="text1"/>
          <w:sz w:val="28"/>
          <w:szCs w:val="28"/>
        </w:rPr>
        <w:t xml:space="preserve">Cyber and Information Security </w:t>
      </w:r>
      <w:r w:rsidR="62344E4C" w:rsidRPr="1B029BD6">
        <w:rPr>
          <w:rFonts w:ascii="Arial" w:eastAsia="Arial" w:hAnsi="Arial" w:cs="Arial"/>
          <w:b/>
          <w:bCs/>
          <w:color w:val="000000" w:themeColor="text1"/>
          <w:sz w:val="28"/>
          <w:szCs w:val="28"/>
        </w:rPr>
        <w:t>Policy</w:t>
      </w:r>
    </w:p>
    <w:p w14:paraId="2182D1D7" w14:textId="1E834A1A" w:rsidR="00B60DCB" w:rsidRPr="00451DAC" w:rsidRDefault="62238DFD" w:rsidP="6CDA238E">
      <w:pPr>
        <w:jc w:val="center"/>
        <w:rPr>
          <w:rFonts w:ascii="Arial" w:eastAsia="Arial" w:hAnsi="Arial" w:cs="Arial"/>
          <w:b/>
          <w:bCs/>
          <w:color w:val="000000" w:themeColor="text1"/>
          <w:sz w:val="28"/>
          <w:szCs w:val="28"/>
        </w:rPr>
      </w:pPr>
      <w:r w:rsidRPr="06B877AE">
        <w:rPr>
          <w:rFonts w:ascii="Arial" w:eastAsia="Arial" w:hAnsi="Arial" w:cs="Arial"/>
          <w:b/>
          <w:bCs/>
          <w:color w:val="000000" w:themeColor="text1"/>
          <w:sz w:val="28"/>
          <w:szCs w:val="28"/>
          <w:highlight w:val="yellow"/>
        </w:rPr>
        <w:t>XXXXXX</w:t>
      </w:r>
      <w:r w:rsidRPr="06B877AE">
        <w:rPr>
          <w:rFonts w:ascii="Arial" w:eastAsia="Arial" w:hAnsi="Arial" w:cs="Arial"/>
          <w:b/>
          <w:bCs/>
          <w:color w:val="000000" w:themeColor="text1"/>
          <w:sz w:val="28"/>
          <w:szCs w:val="28"/>
        </w:rPr>
        <w:t xml:space="preserve"> School</w:t>
      </w:r>
    </w:p>
    <w:p w14:paraId="6ADC96BD" w14:textId="38F64915" w:rsidR="32B82BF5" w:rsidRDefault="32B82BF5" w:rsidP="467D5C70">
      <w:pPr>
        <w:spacing w:line="278" w:lineRule="auto"/>
        <w:jc w:val="center"/>
        <w:rPr>
          <w:rFonts w:ascii="Arial" w:eastAsia="Arial" w:hAnsi="Arial" w:cs="Arial"/>
          <w:i/>
          <w:iCs/>
          <w:color w:val="000000" w:themeColor="text1"/>
        </w:rPr>
      </w:pPr>
      <w:r w:rsidRPr="467D5C70">
        <w:rPr>
          <w:rFonts w:ascii="Arial" w:eastAsia="Arial" w:hAnsi="Arial" w:cs="Arial"/>
          <w:i/>
          <w:iCs/>
          <w:color w:val="000000" w:themeColor="text1"/>
        </w:rPr>
        <w:t>[This is a proposed template policy intended as a guide allowing individual schools to reflect their own policies and approaches]</w:t>
      </w: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1B146468" w14:textId="0A05EE19" w:rsidR="00B60DCB" w:rsidRDefault="00B60DCB" w:rsidP="6190E7E7"/>
    <w:p w14:paraId="7B099A22" w14:textId="260687E9" w:rsidR="1CE3DDE1" w:rsidRDefault="1CE3DDE1"/>
    <w:p w14:paraId="4E4C5377" w14:textId="6C86D791" w:rsidR="1CE3DDE1" w:rsidRDefault="1CE3DDE1" w:rsidP="1CE3DDE1"/>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0ECDC97D">
            <wp:simplePos x="0" y="0"/>
            <wp:positionH relativeFrom="column">
              <wp:posOffset>1846715</wp:posOffset>
            </wp:positionH>
            <wp:positionV relativeFrom="paragraph">
              <wp:posOffset>295275</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00FA4C46">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072E85D0" w14:textId="2F1EF8BC" w:rsidR="6CDA238E" w:rsidRPr="008F7423" w:rsidRDefault="00436F85" w:rsidP="008F7423">
            <w:pPr>
              <w:spacing w:after="0"/>
              <w:rPr>
                <w:rFonts w:ascii="Arial" w:eastAsia="Times New Roman" w:hAnsi="Arial" w:cs="Arial"/>
                <w:b/>
                <w:bCs/>
                <w:color w:val="FFFFFF" w:themeColor="background1"/>
                <w:sz w:val="14"/>
                <w:szCs w:val="14"/>
              </w:rPr>
            </w:pPr>
            <w:r>
              <w:rPr>
                <w:rFonts w:ascii="Arial" w:eastAsia="Times New Roman"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871056B" w14:textId="7DC0DB04" w:rsidR="6CDA238E" w:rsidRPr="00BC075B" w:rsidRDefault="00436F85" w:rsidP="008F7423">
            <w:pPr>
              <w:spacing w:after="0"/>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w:t>
            </w:r>
            <w:r w:rsidRPr="00436F85">
              <w:rPr>
                <w:rFonts w:ascii="Arial" w:eastAsia="Times New Roman" w:hAnsi="Arial" w:cs="Arial"/>
                <w:color w:val="000000" w:themeColor="text1"/>
                <w:sz w:val="14"/>
                <w:szCs w:val="14"/>
                <w:highlight w:val="yellow"/>
              </w:rPr>
              <w:t>School lead</w:t>
            </w:r>
            <w:r>
              <w:rPr>
                <w:rFonts w:ascii="Arial" w:eastAsia="Times New Roman"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62EE0767" w14:textId="2D8060C5" w:rsidR="6CDA238E" w:rsidRPr="008F7423" w:rsidRDefault="6CDA238E" w:rsidP="008F7423">
            <w:pPr>
              <w:spacing w:after="0"/>
              <w:rPr>
                <w:rFonts w:ascii="Arial" w:eastAsia="Times New Roman" w:hAnsi="Arial" w:cs="Arial"/>
                <w:b/>
                <w:bCs/>
                <w:sz w:val="14"/>
                <w:szCs w:val="14"/>
              </w:rPr>
            </w:pPr>
            <w:r w:rsidRPr="008F7423">
              <w:rPr>
                <w:rFonts w:ascii="Arial" w:eastAsia="Times New Roman" w:hAnsi="Arial" w:cs="Arial"/>
                <w:b/>
                <w:bCs/>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95DD3FE" w14:textId="0FF8D960" w:rsidR="6CDA238E" w:rsidRPr="008F7423" w:rsidRDefault="008F7423" w:rsidP="008F7423">
            <w:pPr>
              <w:spacing w:after="0"/>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03CCCFA1" w14:textId="616BBF57" w:rsidR="6CDA238E" w:rsidRPr="008F7423" w:rsidRDefault="6CDA238E" w:rsidP="008F7423">
            <w:pPr>
              <w:spacing w:after="0"/>
              <w:rPr>
                <w:rFonts w:ascii="Arial" w:eastAsia="Times New Roman" w:hAnsi="Arial" w:cs="Arial"/>
                <w:b/>
                <w:bCs/>
                <w:sz w:val="14"/>
                <w:szCs w:val="14"/>
              </w:rPr>
            </w:pPr>
            <w:r w:rsidRPr="008F7423">
              <w:rPr>
                <w:rFonts w:ascii="Arial" w:eastAsia="Times New Roman" w:hAnsi="Arial" w:cs="Arial"/>
                <w:b/>
                <w:bCs/>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8BD4622" w14:textId="65CB507E" w:rsidR="6CDA238E" w:rsidRPr="00BC075B" w:rsidRDefault="002853A1" w:rsidP="008F7423">
            <w:pPr>
              <w:spacing w:after="0"/>
              <w:rPr>
                <w:rFonts w:ascii="Arial" w:eastAsia="Times New Roman" w:hAnsi="Arial" w:cs="Arial"/>
                <w:color w:val="000000" w:themeColor="text1"/>
                <w:sz w:val="14"/>
                <w:szCs w:val="14"/>
              </w:rPr>
            </w:pPr>
            <w:r w:rsidRPr="002853A1">
              <w:rPr>
                <w:rFonts w:ascii="Arial" w:eastAsia="Times New Roman" w:hAnsi="Arial" w:cs="Arial"/>
                <w:color w:val="000000" w:themeColor="text1"/>
                <w:sz w:val="14"/>
                <w:szCs w:val="14"/>
              </w:rPr>
              <w:t>07.08</w:t>
            </w:r>
            <w:r w:rsidR="00E90777" w:rsidRPr="002853A1">
              <w:rPr>
                <w:rFonts w:ascii="Arial" w:eastAsia="Times New Roman" w:hAnsi="Arial" w:cs="Arial"/>
                <w:color w:val="000000" w:themeColor="text1"/>
                <w:sz w:val="14"/>
                <w:szCs w:val="14"/>
              </w:rPr>
              <w:t>.20</w:t>
            </w:r>
            <w:r w:rsidRPr="002853A1">
              <w:rPr>
                <w:rFonts w:ascii="Arial" w:eastAsia="Times New Roman" w:hAnsi="Arial" w:cs="Arial"/>
                <w:color w:val="000000" w:themeColor="text1"/>
                <w:sz w:val="14"/>
                <w:szCs w:val="14"/>
              </w:rPr>
              <w:t>18</w:t>
            </w:r>
          </w:p>
        </w:tc>
      </w:tr>
      <w:tr w:rsidR="6CDA238E" w14:paraId="62274EAC" w14:textId="77777777" w:rsidTr="00FA4C46">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7621F846" w14:textId="3903B302" w:rsidR="6CDA238E" w:rsidRPr="008F7423" w:rsidRDefault="6CDA238E" w:rsidP="008F7423">
            <w:pPr>
              <w:spacing w:after="0"/>
              <w:rPr>
                <w:rFonts w:ascii="Arial" w:eastAsia="Times New Roman" w:hAnsi="Arial" w:cs="Arial"/>
                <w:b/>
                <w:bCs/>
                <w:color w:val="FFFFFF" w:themeColor="background1"/>
                <w:sz w:val="14"/>
                <w:szCs w:val="14"/>
              </w:rPr>
            </w:pPr>
            <w:r w:rsidRPr="008F7423">
              <w:rPr>
                <w:rFonts w:ascii="Arial" w:eastAsia="Times New Roman"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2218C69" w14:textId="12475EB4" w:rsidR="6CDA238E" w:rsidRPr="00BC075B" w:rsidRDefault="00FA4C46" w:rsidP="008F7423">
            <w:pPr>
              <w:spacing w:after="0"/>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 xml:space="preserve">Board of </w:t>
            </w:r>
            <w:r w:rsidR="008F7423" w:rsidRPr="00BC075B">
              <w:rPr>
                <w:rFonts w:ascii="Arial" w:eastAsia="Times New Roman" w:hAnsi="Arial" w:cs="Arial"/>
                <w:color w:val="000000" w:themeColor="text1"/>
                <w:sz w:val="14"/>
                <w:szCs w:val="14"/>
              </w:rPr>
              <w:t>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41266CF4" w14:textId="4BDF3305" w:rsidR="6CDA238E" w:rsidRPr="008F7423" w:rsidRDefault="6CDA238E" w:rsidP="008F7423">
            <w:pPr>
              <w:spacing w:after="0"/>
              <w:rPr>
                <w:rFonts w:ascii="Arial" w:eastAsia="Times New Roman" w:hAnsi="Arial" w:cs="Arial"/>
                <w:b/>
                <w:bCs/>
                <w:sz w:val="14"/>
                <w:szCs w:val="14"/>
              </w:rPr>
            </w:pPr>
            <w:r w:rsidRPr="008F7423">
              <w:rPr>
                <w:rFonts w:ascii="Arial" w:eastAsia="Times New Roman" w:hAnsi="Arial" w:cs="Arial"/>
                <w:b/>
                <w:bCs/>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E2B9C7D" w14:textId="1AB47198" w:rsidR="6CDA238E" w:rsidRPr="008F7423" w:rsidRDefault="008F7423" w:rsidP="008F7423">
            <w:pPr>
              <w:spacing w:after="0"/>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5A9B1EE3" w14:textId="1B40DFA5" w:rsidR="6CDA238E" w:rsidRPr="008F7423" w:rsidRDefault="6CDA238E" w:rsidP="008F7423">
            <w:pPr>
              <w:spacing w:after="0"/>
              <w:rPr>
                <w:rFonts w:ascii="Arial" w:eastAsia="Times New Roman" w:hAnsi="Arial" w:cs="Arial"/>
                <w:b/>
                <w:bCs/>
                <w:sz w:val="14"/>
                <w:szCs w:val="14"/>
              </w:rPr>
            </w:pPr>
            <w:r w:rsidRPr="008F7423">
              <w:rPr>
                <w:rFonts w:ascii="Arial" w:eastAsia="Times New Roman" w:hAnsi="Arial" w:cs="Arial"/>
                <w:b/>
                <w:bCs/>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F7523F3" w14:textId="36B0CC62" w:rsidR="6CDA238E" w:rsidRPr="00BC075B" w:rsidRDefault="00482698" w:rsidP="008F7423">
            <w:pPr>
              <w:spacing w:after="0"/>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14</w:t>
            </w:r>
            <w:r w:rsidR="00BD2ABD">
              <w:rPr>
                <w:rFonts w:ascii="Arial" w:eastAsia="Times New Roman" w:hAnsi="Arial" w:cs="Arial"/>
                <w:color w:val="000000" w:themeColor="text1"/>
                <w:sz w:val="14"/>
                <w:szCs w:val="14"/>
              </w:rPr>
              <w:t>.0</w:t>
            </w:r>
            <w:r w:rsidR="00E90777">
              <w:rPr>
                <w:rFonts w:ascii="Arial" w:eastAsia="Times New Roman" w:hAnsi="Arial" w:cs="Arial"/>
                <w:color w:val="000000" w:themeColor="text1"/>
                <w:sz w:val="14"/>
                <w:szCs w:val="14"/>
              </w:rPr>
              <w:t>9</w:t>
            </w:r>
            <w:r w:rsidR="00BD2ABD">
              <w:rPr>
                <w:rFonts w:ascii="Arial" w:eastAsia="Times New Roman" w:hAnsi="Arial" w:cs="Arial"/>
                <w:color w:val="000000" w:themeColor="text1"/>
                <w:sz w:val="14"/>
                <w:szCs w:val="14"/>
              </w:rPr>
              <w:t>.202</w:t>
            </w:r>
            <w:r w:rsidR="00E90777">
              <w:rPr>
                <w:rFonts w:ascii="Arial" w:eastAsia="Times New Roman" w:hAnsi="Arial" w:cs="Arial"/>
                <w:color w:val="000000" w:themeColor="text1"/>
                <w:sz w:val="14"/>
                <w:szCs w:val="14"/>
              </w:rPr>
              <w:t>6</w:t>
            </w:r>
          </w:p>
        </w:tc>
      </w:tr>
      <w:tr w:rsidR="6CDA238E" w14:paraId="54C1E56C" w14:textId="77777777" w:rsidTr="00FA4C46">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3A3BF965" w14:textId="2070E770" w:rsidR="6CDA238E" w:rsidRPr="008F7423" w:rsidRDefault="6CDA238E" w:rsidP="008F7423">
            <w:pPr>
              <w:spacing w:after="0"/>
              <w:rPr>
                <w:rFonts w:ascii="Arial" w:eastAsia="Times New Roman" w:hAnsi="Arial" w:cs="Arial"/>
                <w:b/>
                <w:bCs/>
                <w:color w:val="FFFFFF" w:themeColor="background1"/>
                <w:sz w:val="14"/>
                <w:szCs w:val="14"/>
              </w:rPr>
            </w:pPr>
            <w:r w:rsidRPr="008F7423">
              <w:rPr>
                <w:rFonts w:ascii="Arial" w:eastAsia="Times New Roman"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36A0DB2" w14:textId="1A8167A8" w:rsidR="6CDA238E" w:rsidRPr="00BC075B" w:rsidRDefault="002853A1" w:rsidP="008F7423">
            <w:pPr>
              <w:spacing w:after="0"/>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2.0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382676A4" w14:textId="52C2CB1E" w:rsidR="6CDA238E" w:rsidRPr="008F7423" w:rsidRDefault="6CDA238E" w:rsidP="008F7423">
            <w:pPr>
              <w:spacing w:after="0"/>
              <w:rPr>
                <w:rFonts w:ascii="Arial" w:eastAsia="Times New Roman" w:hAnsi="Arial" w:cs="Arial"/>
                <w:b/>
                <w:bCs/>
                <w:sz w:val="14"/>
                <w:szCs w:val="14"/>
              </w:rPr>
            </w:pPr>
            <w:r w:rsidRPr="008F7423">
              <w:rPr>
                <w:rFonts w:ascii="Arial" w:eastAsia="Times New Roman" w:hAnsi="Arial" w:cs="Arial"/>
                <w:b/>
                <w:bCs/>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9A56577" w14:textId="7C0AB5F9" w:rsidR="6CDA238E" w:rsidRPr="008F7423" w:rsidRDefault="008F7423" w:rsidP="008F7423">
            <w:pPr>
              <w:spacing w:after="0"/>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 xml:space="preserve">1 of </w:t>
            </w:r>
            <w:r w:rsidR="00482698">
              <w:rPr>
                <w:rFonts w:ascii="Arial" w:eastAsia="Times New Roman" w:hAnsi="Arial" w:cs="Arial"/>
                <w:color w:val="000000" w:themeColor="text1"/>
                <w:sz w:val="14"/>
                <w:szCs w:val="14"/>
              </w:rPr>
              <w:t>9</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50F2AD2E" w14:textId="3C2D57DD" w:rsidR="6CDA238E" w:rsidRPr="008F7423" w:rsidRDefault="6CDA238E" w:rsidP="008F7423">
            <w:pPr>
              <w:spacing w:after="0"/>
              <w:rPr>
                <w:rFonts w:ascii="Arial" w:eastAsia="Times New Roman" w:hAnsi="Arial" w:cs="Arial"/>
                <w:b/>
                <w:bCs/>
                <w:sz w:val="14"/>
                <w:szCs w:val="14"/>
              </w:rPr>
            </w:pPr>
            <w:r w:rsidRPr="008F7423">
              <w:rPr>
                <w:rFonts w:ascii="Arial" w:eastAsia="Times New Roman" w:hAnsi="Arial" w:cs="Arial"/>
                <w:b/>
                <w:bCs/>
                <w:sz w:val="14"/>
                <w:szCs w:val="14"/>
              </w:rPr>
              <w:t xml:space="preserve">Date </w:t>
            </w:r>
            <w:r w:rsidR="00907D38">
              <w:rPr>
                <w:rFonts w:ascii="Arial" w:eastAsia="Times New Roman" w:hAnsi="Arial" w:cs="Arial"/>
                <w:b/>
                <w:bCs/>
                <w:sz w:val="14"/>
                <w:szCs w:val="14"/>
              </w:rPr>
              <w:t>A</w:t>
            </w:r>
            <w:r w:rsidRPr="008F7423">
              <w:rPr>
                <w:rFonts w:ascii="Arial" w:eastAsia="Times New Roman" w:hAnsi="Arial" w:cs="Arial"/>
                <w:b/>
                <w:bCs/>
                <w:sz w:val="14"/>
                <w:szCs w:val="14"/>
              </w:rPr>
              <w:t>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93CD5FF" w14:textId="26745A02" w:rsidR="6CDA238E" w:rsidRPr="00BC075B" w:rsidRDefault="00FA4C46" w:rsidP="008F7423">
            <w:pPr>
              <w:spacing w:after="0"/>
              <w:rPr>
                <w:rFonts w:ascii="Arial" w:eastAsia="Times New Roman" w:hAnsi="Arial" w:cs="Arial"/>
                <w:color w:val="000000" w:themeColor="text1"/>
                <w:sz w:val="14"/>
                <w:szCs w:val="14"/>
              </w:rPr>
            </w:pPr>
            <w:r w:rsidRPr="00436F85">
              <w:rPr>
                <w:rFonts w:ascii="Arial" w:eastAsia="Times New Roman" w:hAnsi="Arial" w:cs="Arial"/>
                <w:color w:val="000000" w:themeColor="text1"/>
                <w:sz w:val="14"/>
                <w:szCs w:val="14"/>
                <w:highlight w:val="yellow"/>
              </w:rPr>
              <w:t>XX.XX</w:t>
            </w:r>
            <w:r>
              <w:rPr>
                <w:rFonts w:ascii="Arial" w:eastAsia="Times New Roman" w:hAnsi="Arial" w:cs="Arial"/>
                <w:color w:val="000000" w:themeColor="text1"/>
                <w:sz w:val="14"/>
                <w:szCs w:val="14"/>
              </w:rPr>
              <w:t>.2026</w:t>
            </w:r>
          </w:p>
        </w:tc>
      </w:tr>
      <w:tr w:rsidR="00F05199" w14:paraId="4907AB24" w14:textId="77777777" w:rsidTr="00FA4C46">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7D4C3C99" w14:textId="3D1E795F" w:rsidR="00F05199" w:rsidRPr="008F7423" w:rsidRDefault="00436F85" w:rsidP="008F7423">
            <w:pPr>
              <w:spacing w:after="0"/>
              <w:rPr>
                <w:rFonts w:ascii="Arial" w:eastAsia="Times New Roman" w:hAnsi="Arial" w:cs="Arial"/>
                <w:b/>
                <w:bCs/>
                <w:color w:val="FFFFFF" w:themeColor="background1"/>
                <w:sz w:val="14"/>
                <w:szCs w:val="14"/>
              </w:rPr>
            </w:pPr>
            <w:r>
              <w:rPr>
                <w:rFonts w:ascii="Arial" w:eastAsia="Times New Roman"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8680CEF" w14:textId="5B515437" w:rsidR="00F05199" w:rsidRPr="008F7423" w:rsidRDefault="00482698" w:rsidP="008F7423">
            <w:pPr>
              <w:spacing w:after="0"/>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 xml:space="preserve">Mark Agnew, </w:t>
            </w:r>
            <w:r w:rsidR="00436F85">
              <w:rPr>
                <w:rFonts w:ascii="Arial" w:eastAsia="Times New Roman" w:hAnsi="Arial" w:cs="Arial"/>
                <w:color w:val="000000" w:themeColor="text1"/>
                <w:sz w:val="14"/>
                <w:szCs w:val="14"/>
              </w:rPr>
              <w:t xml:space="preserve">LBE Deputy </w:t>
            </w:r>
            <w:r w:rsidR="00436F85" w:rsidRPr="00BC075B">
              <w:rPr>
                <w:rFonts w:ascii="Arial" w:eastAsia="Times New Roman" w:hAnsi="Arial" w:cs="Arial"/>
                <w:color w:val="000000" w:themeColor="text1"/>
                <w:sz w:val="14"/>
                <w:szCs w:val="14"/>
              </w:rPr>
              <w:t>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155BF1A7" w14:textId="1C0BAAA8" w:rsidR="00F05199" w:rsidRPr="008F7423" w:rsidRDefault="00F05199" w:rsidP="008F7423">
            <w:pPr>
              <w:spacing w:after="0"/>
              <w:rPr>
                <w:rFonts w:ascii="Arial" w:eastAsia="Times New Roman" w:hAnsi="Arial" w:cs="Arial"/>
                <w:b/>
                <w:bCs/>
                <w:sz w:val="14"/>
                <w:szCs w:val="14"/>
              </w:rPr>
            </w:pPr>
            <w:r w:rsidRPr="008F7423">
              <w:rPr>
                <w:rFonts w:ascii="Arial" w:eastAsia="Times New Roman" w:hAnsi="Arial" w:cs="Arial"/>
                <w:b/>
                <w:bCs/>
                <w:sz w:val="14"/>
                <w:szCs w:val="14"/>
              </w:rPr>
              <w:t>Date of</w:t>
            </w:r>
            <w:r w:rsidR="00907D38">
              <w:rPr>
                <w:rFonts w:ascii="Arial" w:eastAsia="Times New Roman" w:hAnsi="Arial" w:cs="Arial"/>
                <w:b/>
                <w:bCs/>
                <w:sz w:val="14"/>
                <w:szCs w:val="14"/>
              </w:rPr>
              <w:t xml:space="preserve"> N</w:t>
            </w:r>
            <w:r w:rsidRPr="008F7423">
              <w:rPr>
                <w:rFonts w:ascii="Arial" w:eastAsia="Times New Roman" w:hAnsi="Arial" w:cs="Arial"/>
                <w:b/>
                <w:bCs/>
                <w:sz w:val="14"/>
                <w:szCs w:val="14"/>
              </w:rPr>
              <w:t xml:space="preserve">ext </w:t>
            </w:r>
            <w:r w:rsidR="00907D38">
              <w:rPr>
                <w:rFonts w:ascii="Arial" w:eastAsia="Times New Roman" w:hAnsi="Arial" w:cs="Arial"/>
                <w:b/>
                <w:bCs/>
                <w:sz w:val="14"/>
                <w:szCs w:val="14"/>
              </w:rPr>
              <w:t>R</w:t>
            </w:r>
            <w:r w:rsidRPr="008F7423">
              <w:rPr>
                <w:rFonts w:ascii="Arial" w:eastAsia="Times New Roman" w:hAnsi="Arial" w:cs="Arial"/>
                <w:b/>
                <w:bCs/>
                <w:sz w:val="14"/>
                <w:szCs w:val="14"/>
              </w:rPr>
              <w:t>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65B18DE" w14:textId="54EB6471" w:rsidR="00F05199" w:rsidRPr="00BC075B" w:rsidRDefault="00F05199" w:rsidP="008F7423">
            <w:pPr>
              <w:spacing w:after="0"/>
              <w:rPr>
                <w:rFonts w:ascii="Arial" w:eastAsia="Times New Roman" w:hAnsi="Arial" w:cs="Arial"/>
                <w:color w:val="000000" w:themeColor="text1"/>
                <w:sz w:val="14"/>
                <w:szCs w:val="14"/>
              </w:rPr>
            </w:pPr>
            <w:r w:rsidRPr="00436F85">
              <w:rPr>
                <w:rFonts w:ascii="Arial" w:eastAsia="Times New Roman" w:hAnsi="Arial" w:cs="Arial"/>
                <w:color w:val="000000" w:themeColor="text1"/>
                <w:sz w:val="14"/>
                <w:szCs w:val="14"/>
                <w:highlight w:val="yellow"/>
              </w:rPr>
              <w:t>XX.</w:t>
            </w:r>
            <w:r w:rsidR="00FA4C46" w:rsidRPr="00436F85">
              <w:rPr>
                <w:rFonts w:ascii="Arial" w:eastAsia="Times New Roman" w:hAnsi="Arial" w:cs="Arial"/>
                <w:color w:val="000000" w:themeColor="text1"/>
                <w:sz w:val="14"/>
                <w:szCs w:val="14"/>
                <w:highlight w:val="yellow"/>
              </w:rPr>
              <w:t>XX</w:t>
            </w:r>
            <w:r>
              <w:rPr>
                <w:rFonts w:ascii="Arial" w:eastAsia="Times New Roman" w:hAnsi="Arial" w:cs="Arial"/>
                <w:color w:val="000000" w:themeColor="text1"/>
                <w:sz w:val="14"/>
                <w:szCs w:val="14"/>
              </w:rPr>
              <w:t>.</w:t>
            </w:r>
            <w:r w:rsidRPr="00BC075B">
              <w:rPr>
                <w:rFonts w:ascii="Arial" w:eastAsia="Times New Roman" w:hAnsi="Arial" w:cs="Arial"/>
                <w:color w:val="000000" w:themeColor="text1"/>
                <w:sz w:val="14"/>
                <w:szCs w:val="14"/>
              </w:rPr>
              <w:t>202</w:t>
            </w:r>
            <w:r>
              <w:rPr>
                <w:rFonts w:ascii="Arial" w:eastAsia="Times New Roman" w:hAnsi="Arial" w:cs="Arial"/>
                <w:color w:val="000000" w:themeColor="text1"/>
                <w:sz w:val="14"/>
                <w:szCs w:val="14"/>
              </w:rPr>
              <w:t>7</w:t>
            </w:r>
          </w:p>
        </w:tc>
      </w:tr>
    </w:tbl>
    <w:p w14:paraId="170DDC53" w14:textId="1691E2C6" w:rsidR="00B60DCB" w:rsidRDefault="00CA2CF4">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0A9014CB" w:rsidR="00083687" w:rsidRPr="00907D38" w:rsidRDefault="00083687">
          <w:pPr>
            <w:pStyle w:val="TOCHeading"/>
            <w:rPr>
              <w:rFonts w:ascii="Arial" w:hAnsi="Arial" w:cs="Arial"/>
              <w:b/>
              <w:bCs/>
              <w:color w:val="000000" w:themeColor="text1"/>
              <w:sz w:val="24"/>
              <w:szCs w:val="24"/>
              <w:u w:val="single"/>
            </w:rPr>
          </w:pPr>
          <w:r w:rsidRPr="00907D38">
            <w:rPr>
              <w:rFonts w:ascii="Arial" w:hAnsi="Arial" w:cs="Arial"/>
              <w:b/>
              <w:bCs/>
              <w:color w:val="000000" w:themeColor="text1"/>
              <w:sz w:val="24"/>
              <w:szCs w:val="24"/>
              <w:u w:val="single"/>
            </w:rPr>
            <w:t>Contents</w:t>
          </w:r>
        </w:p>
        <w:p w14:paraId="12CB66BB" w14:textId="77777777" w:rsidR="00083687" w:rsidRPr="00907D38" w:rsidRDefault="00083687" w:rsidP="00083687">
          <w:pPr>
            <w:rPr>
              <w:rFonts w:ascii="Arial" w:hAnsi="Arial" w:cs="Arial"/>
              <w:lang w:eastAsia="en-GB"/>
            </w:rPr>
          </w:pPr>
        </w:p>
        <w:p w14:paraId="10EB9591" w14:textId="6CCAD4B9" w:rsidR="00482698" w:rsidRDefault="00907D38">
          <w:pPr>
            <w:pStyle w:val="TOC1"/>
            <w:tabs>
              <w:tab w:val="left" w:pos="480"/>
              <w:tab w:val="right" w:leader="dot" w:pos="9016"/>
            </w:tabs>
            <w:rPr>
              <w:rFonts w:asciiTheme="minorHAnsi" w:hAnsiTheme="minorHAnsi"/>
              <w:noProof/>
              <w:kern w:val="2"/>
              <w:lang w:eastAsia="en-GB"/>
              <w14:ligatures w14:val="standardContextual"/>
            </w:rPr>
          </w:pPr>
          <w:r>
            <w:rPr>
              <w:rFonts w:cs="Arial"/>
            </w:rPr>
            <w:fldChar w:fldCharType="begin"/>
          </w:r>
          <w:r>
            <w:rPr>
              <w:rFonts w:cs="Arial"/>
            </w:rPr>
            <w:instrText xml:space="preserve"> TOC \o "1-3" \h \z \u </w:instrText>
          </w:r>
          <w:r>
            <w:rPr>
              <w:rFonts w:cs="Arial"/>
            </w:rPr>
            <w:fldChar w:fldCharType="separate"/>
          </w:r>
          <w:hyperlink w:anchor="_Toc239935500" w:history="1">
            <w:r w:rsidR="00482698" w:rsidRPr="00AE6E4A">
              <w:rPr>
                <w:rStyle w:val="Hyperlink"/>
                <w:rFonts w:eastAsia="Calibri" w:cs="Arial"/>
                <w:b/>
                <w:bCs/>
                <w:noProof/>
                <w:lang w:val="en-US"/>
              </w:rPr>
              <w:t>1</w:t>
            </w:r>
            <w:r w:rsidR="00482698">
              <w:rPr>
                <w:rFonts w:asciiTheme="minorHAnsi" w:hAnsiTheme="minorHAnsi"/>
                <w:noProof/>
                <w:kern w:val="2"/>
                <w:lang w:eastAsia="en-GB"/>
                <w14:ligatures w14:val="standardContextual"/>
              </w:rPr>
              <w:tab/>
            </w:r>
            <w:r w:rsidR="00482698" w:rsidRPr="00AE6E4A">
              <w:rPr>
                <w:rStyle w:val="Hyperlink"/>
                <w:rFonts w:eastAsia="Calibri" w:cs="Arial"/>
                <w:b/>
                <w:bCs/>
                <w:noProof/>
                <w:lang w:val="en-US"/>
              </w:rPr>
              <w:t>Introduction</w:t>
            </w:r>
            <w:r w:rsidR="00482698">
              <w:rPr>
                <w:noProof/>
                <w:webHidden/>
              </w:rPr>
              <w:tab/>
            </w:r>
            <w:r w:rsidR="00482698">
              <w:rPr>
                <w:noProof/>
                <w:webHidden/>
              </w:rPr>
              <w:fldChar w:fldCharType="begin"/>
            </w:r>
            <w:r w:rsidR="00482698">
              <w:rPr>
                <w:noProof/>
                <w:webHidden/>
              </w:rPr>
              <w:instrText xml:space="preserve"> PAGEREF _Toc239935500 \h </w:instrText>
            </w:r>
            <w:r w:rsidR="00482698">
              <w:rPr>
                <w:noProof/>
                <w:webHidden/>
              </w:rPr>
            </w:r>
            <w:r w:rsidR="00482698">
              <w:rPr>
                <w:noProof/>
                <w:webHidden/>
              </w:rPr>
              <w:fldChar w:fldCharType="separate"/>
            </w:r>
            <w:r w:rsidR="00482698">
              <w:rPr>
                <w:noProof/>
                <w:webHidden/>
              </w:rPr>
              <w:t>3</w:t>
            </w:r>
            <w:r w:rsidR="00482698">
              <w:rPr>
                <w:noProof/>
                <w:webHidden/>
              </w:rPr>
              <w:fldChar w:fldCharType="end"/>
            </w:r>
          </w:hyperlink>
        </w:p>
        <w:p w14:paraId="38D59200" w14:textId="55BCD97C" w:rsidR="00482698" w:rsidRDefault="00482698">
          <w:pPr>
            <w:pStyle w:val="TOC1"/>
            <w:tabs>
              <w:tab w:val="left" w:pos="480"/>
              <w:tab w:val="right" w:leader="dot" w:pos="9016"/>
            </w:tabs>
            <w:rPr>
              <w:rFonts w:asciiTheme="minorHAnsi" w:hAnsiTheme="minorHAnsi"/>
              <w:noProof/>
              <w:kern w:val="2"/>
              <w:lang w:eastAsia="en-GB"/>
              <w14:ligatures w14:val="standardContextual"/>
            </w:rPr>
          </w:pPr>
          <w:hyperlink w:anchor="_Toc239935501" w:history="1">
            <w:r w:rsidRPr="00AE6E4A">
              <w:rPr>
                <w:rStyle w:val="Hyperlink"/>
                <w:rFonts w:eastAsia="Calibri" w:cs="Arial"/>
                <w:b/>
                <w:bCs/>
                <w:noProof/>
                <w:lang w:val="en-US"/>
              </w:rPr>
              <w:t>2</w:t>
            </w:r>
            <w:r>
              <w:rPr>
                <w:rFonts w:asciiTheme="minorHAnsi" w:hAnsiTheme="minorHAnsi"/>
                <w:noProof/>
                <w:kern w:val="2"/>
                <w:lang w:eastAsia="en-GB"/>
                <w14:ligatures w14:val="standardContextual"/>
              </w:rPr>
              <w:tab/>
            </w:r>
            <w:r w:rsidRPr="00AE6E4A">
              <w:rPr>
                <w:rStyle w:val="Hyperlink"/>
                <w:rFonts w:eastAsia="Calibri" w:cs="Arial"/>
                <w:b/>
                <w:bCs/>
                <w:noProof/>
                <w:lang w:val="en-US"/>
              </w:rPr>
              <w:t>Scope of the Policy</w:t>
            </w:r>
            <w:r>
              <w:rPr>
                <w:noProof/>
                <w:webHidden/>
              </w:rPr>
              <w:tab/>
            </w:r>
            <w:r>
              <w:rPr>
                <w:noProof/>
                <w:webHidden/>
              </w:rPr>
              <w:fldChar w:fldCharType="begin"/>
            </w:r>
            <w:r>
              <w:rPr>
                <w:noProof/>
                <w:webHidden/>
              </w:rPr>
              <w:instrText xml:space="preserve"> PAGEREF _Toc239935501 \h </w:instrText>
            </w:r>
            <w:r>
              <w:rPr>
                <w:noProof/>
                <w:webHidden/>
              </w:rPr>
            </w:r>
            <w:r>
              <w:rPr>
                <w:noProof/>
                <w:webHidden/>
              </w:rPr>
              <w:fldChar w:fldCharType="separate"/>
            </w:r>
            <w:r>
              <w:rPr>
                <w:noProof/>
                <w:webHidden/>
              </w:rPr>
              <w:t>3</w:t>
            </w:r>
            <w:r>
              <w:rPr>
                <w:noProof/>
                <w:webHidden/>
              </w:rPr>
              <w:fldChar w:fldCharType="end"/>
            </w:r>
          </w:hyperlink>
        </w:p>
        <w:p w14:paraId="744ED7EC" w14:textId="452F8437" w:rsidR="00482698" w:rsidRDefault="00482698">
          <w:pPr>
            <w:pStyle w:val="TOC1"/>
            <w:tabs>
              <w:tab w:val="left" w:pos="480"/>
              <w:tab w:val="right" w:leader="dot" w:pos="9016"/>
            </w:tabs>
            <w:rPr>
              <w:rFonts w:asciiTheme="minorHAnsi" w:hAnsiTheme="minorHAnsi"/>
              <w:noProof/>
              <w:kern w:val="2"/>
              <w:lang w:eastAsia="en-GB"/>
              <w14:ligatures w14:val="standardContextual"/>
            </w:rPr>
          </w:pPr>
          <w:hyperlink w:anchor="_Toc239935502" w:history="1">
            <w:r w:rsidRPr="00AE6E4A">
              <w:rPr>
                <w:rStyle w:val="Hyperlink"/>
                <w:rFonts w:eastAsia="Calibri" w:cs="Arial"/>
                <w:b/>
                <w:bCs/>
                <w:noProof/>
                <w:lang w:val="en-US"/>
              </w:rPr>
              <w:t>3</w:t>
            </w:r>
            <w:r>
              <w:rPr>
                <w:rFonts w:asciiTheme="minorHAnsi" w:hAnsiTheme="minorHAnsi"/>
                <w:noProof/>
                <w:kern w:val="2"/>
                <w:lang w:eastAsia="en-GB"/>
                <w14:ligatures w14:val="standardContextual"/>
              </w:rPr>
              <w:tab/>
            </w:r>
            <w:r w:rsidRPr="00AE6E4A">
              <w:rPr>
                <w:rStyle w:val="Hyperlink"/>
                <w:rFonts w:eastAsia="Calibri" w:cs="Arial"/>
                <w:b/>
                <w:bCs/>
                <w:noProof/>
                <w:lang w:val="en-US"/>
              </w:rPr>
              <w:t>Roles and Responsibilities</w:t>
            </w:r>
            <w:r>
              <w:rPr>
                <w:noProof/>
                <w:webHidden/>
              </w:rPr>
              <w:tab/>
            </w:r>
            <w:r>
              <w:rPr>
                <w:noProof/>
                <w:webHidden/>
              </w:rPr>
              <w:fldChar w:fldCharType="begin"/>
            </w:r>
            <w:r>
              <w:rPr>
                <w:noProof/>
                <w:webHidden/>
              </w:rPr>
              <w:instrText xml:space="preserve"> PAGEREF _Toc239935502 \h </w:instrText>
            </w:r>
            <w:r>
              <w:rPr>
                <w:noProof/>
                <w:webHidden/>
              </w:rPr>
            </w:r>
            <w:r>
              <w:rPr>
                <w:noProof/>
                <w:webHidden/>
              </w:rPr>
              <w:fldChar w:fldCharType="separate"/>
            </w:r>
            <w:r>
              <w:rPr>
                <w:noProof/>
                <w:webHidden/>
              </w:rPr>
              <w:t>4</w:t>
            </w:r>
            <w:r>
              <w:rPr>
                <w:noProof/>
                <w:webHidden/>
              </w:rPr>
              <w:fldChar w:fldCharType="end"/>
            </w:r>
          </w:hyperlink>
        </w:p>
        <w:p w14:paraId="0FBE7558" w14:textId="73928506" w:rsidR="00482698" w:rsidRDefault="00482698">
          <w:pPr>
            <w:pStyle w:val="TOC1"/>
            <w:tabs>
              <w:tab w:val="left" w:pos="480"/>
              <w:tab w:val="right" w:leader="dot" w:pos="9016"/>
            </w:tabs>
            <w:rPr>
              <w:rFonts w:asciiTheme="minorHAnsi" w:hAnsiTheme="minorHAnsi"/>
              <w:noProof/>
              <w:kern w:val="2"/>
              <w:lang w:eastAsia="en-GB"/>
              <w14:ligatures w14:val="standardContextual"/>
            </w:rPr>
          </w:pPr>
          <w:hyperlink w:anchor="_Toc239935503" w:history="1">
            <w:r w:rsidRPr="00AE6E4A">
              <w:rPr>
                <w:rStyle w:val="Hyperlink"/>
                <w:rFonts w:eastAsia="Calibri" w:cs="Arial"/>
                <w:b/>
                <w:bCs/>
                <w:noProof/>
                <w:lang w:val="en-US"/>
              </w:rPr>
              <w:t>4</w:t>
            </w:r>
            <w:r>
              <w:rPr>
                <w:rFonts w:asciiTheme="minorHAnsi" w:hAnsiTheme="minorHAnsi"/>
                <w:noProof/>
                <w:kern w:val="2"/>
                <w:lang w:eastAsia="en-GB"/>
                <w14:ligatures w14:val="standardContextual"/>
              </w:rPr>
              <w:tab/>
            </w:r>
            <w:r w:rsidRPr="00AE6E4A">
              <w:rPr>
                <w:rStyle w:val="Hyperlink"/>
                <w:rFonts w:eastAsia="Calibri" w:cs="Arial"/>
                <w:b/>
                <w:bCs/>
                <w:noProof/>
                <w:lang w:val="en-US"/>
              </w:rPr>
              <w:t>Cyber Security</w:t>
            </w:r>
            <w:r>
              <w:rPr>
                <w:noProof/>
                <w:webHidden/>
              </w:rPr>
              <w:tab/>
            </w:r>
            <w:r>
              <w:rPr>
                <w:noProof/>
                <w:webHidden/>
              </w:rPr>
              <w:fldChar w:fldCharType="begin"/>
            </w:r>
            <w:r>
              <w:rPr>
                <w:noProof/>
                <w:webHidden/>
              </w:rPr>
              <w:instrText xml:space="preserve"> PAGEREF _Toc239935503 \h </w:instrText>
            </w:r>
            <w:r>
              <w:rPr>
                <w:noProof/>
                <w:webHidden/>
              </w:rPr>
            </w:r>
            <w:r>
              <w:rPr>
                <w:noProof/>
                <w:webHidden/>
              </w:rPr>
              <w:fldChar w:fldCharType="separate"/>
            </w:r>
            <w:r>
              <w:rPr>
                <w:noProof/>
                <w:webHidden/>
              </w:rPr>
              <w:t>5</w:t>
            </w:r>
            <w:r>
              <w:rPr>
                <w:noProof/>
                <w:webHidden/>
              </w:rPr>
              <w:fldChar w:fldCharType="end"/>
            </w:r>
          </w:hyperlink>
        </w:p>
        <w:p w14:paraId="18A86725" w14:textId="207F8AB4" w:rsidR="00482698" w:rsidRDefault="00482698">
          <w:pPr>
            <w:pStyle w:val="TOC1"/>
            <w:tabs>
              <w:tab w:val="left" w:pos="480"/>
              <w:tab w:val="right" w:leader="dot" w:pos="9016"/>
            </w:tabs>
            <w:rPr>
              <w:rFonts w:asciiTheme="minorHAnsi" w:hAnsiTheme="minorHAnsi"/>
              <w:noProof/>
              <w:kern w:val="2"/>
              <w:lang w:eastAsia="en-GB"/>
              <w14:ligatures w14:val="standardContextual"/>
            </w:rPr>
          </w:pPr>
          <w:hyperlink w:anchor="_Toc239935504" w:history="1">
            <w:r w:rsidRPr="00AE6E4A">
              <w:rPr>
                <w:rStyle w:val="Hyperlink"/>
                <w:rFonts w:eastAsia="Calibri" w:cs="Arial"/>
                <w:b/>
                <w:bCs/>
                <w:noProof/>
                <w:lang w:val="en-US"/>
              </w:rPr>
              <w:t>5</w:t>
            </w:r>
            <w:r>
              <w:rPr>
                <w:rFonts w:asciiTheme="minorHAnsi" w:hAnsiTheme="minorHAnsi"/>
                <w:noProof/>
                <w:kern w:val="2"/>
                <w:lang w:eastAsia="en-GB"/>
                <w14:ligatures w14:val="standardContextual"/>
              </w:rPr>
              <w:tab/>
            </w:r>
            <w:r w:rsidRPr="00AE6E4A">
              <w:rPr>
                <w:rStyle w:val="Hyperlink"/>
                <w:rFonts w:eastAsia="Calibri" w:cs="Arial"/>
                <w:b/>
                <w:bCs/>
                <w:noProof/>
                <w:lang w:val="en-US"/>
              </w:rPr>
              <w:t>Email and Data Security</w:t>
            </w:r>
            <w:r>
              <w:rPr>
                <w:noProof/>
                <w:webHidden/>
              </w:rPr>
              <w:tab/>
            </w:r>
            <w:r>
              <w:rPr>
                <w:noProof/>
                <w:webHidden/>
              </w:rPr>
              <w:fldChar w:fldCharType="begin"/>
            </w:r>
            <w:r>
              <w:rPr>
                <w:noProof/>
                <w:webHidden/>
              </w:rPr>
              <w:instrText xml:space="preserve"> PAGEREF _Toc239935504 \h </w:instrText>
            </w:r>
            <w:r>
              <w:rPr>
                <w:noProof/>
                <w:webHidden/>
              </w:rPr>
            </w:r>
            <w:r>
              <w:rPr>
                <w:noProof/>
                <w:webHidden/>
              </w:rPr>
              <w:fldChar w:fldCharType="separate"/>
            </w:r>
            <w:r>
              <w:rPr>
                <w:noProof/>
                <w:webHidden/>
              </w:rPr>
              <w:t>6</w:t>
            </w:r>
            <w:r>
              <w:rPr>
                <w:noProof/>
                <w:webHidden/>
              </w:rPr>
              <w:fldChar w:fldCharType="end"/>
            </w:r>
          </w:hyperlink>
        </w:p>
        <w:p w14:paraId="0F89B66F" w14:textId="025267BA" w:rsidR="00482698" w:rsidRDefault="00482698">
          <w:pPr>
            <w:pStyle w:val="TOC1"/>
            <w:tabs>
              <w:tab w:val="left" w:pos="480"/>
              <w:tab w:val="right" w:leader="dot" w:pos="9016"/>
            </w:tabs>
            <w:rPr>
              <w:rFonts w:asciiTheme="minorHAnsi" w:hAnsiTheme="minorHAnsi"/>
              <w:noProof/>
              <w:kern w:val="2"/>
              <w:lang w:eastAsia="en-GB"/>
              <w14:ligatures w14:val="standardContextual"/>
            </w:rPr>
          </w:pPr>
          <w:hyperlink w:anchor="_Toc239935505" w:history="1">
            <w:r w:rsidRPr="00AE6E4A">
              <w:rPr>
                <w:rStyle w:val="Hyperlink"/>
                <w:rFonts w:eastAsia="Calibri" w:cs="Arial"/>
                <w:b/>
                <w:bCs/>
                <w:noProof/>
                <w:lang w:val="en-US"/>
              </w:rPr>
              <w:t>6</w:t>
            </w:r>
            <w:r>
              <w:rPr>
                <w:rFonts w:asciiTheme="minorHAnsi" w:hAnsiTheme="minorHAnsi"/>
                <w:noProof/>
                <w:kern w:val="2"/>
                <w:lang w:eastAsia="en-GB"/>
                <w14:ligatures w14:val="standardContextual"/>
              </w:rPr>
              <w:tab/>
            </w:r>
            <w:r w:rsidRPr="00AE6E4A">
              <w:rPr>
                <w:rStyle w:val="Hyperlink"/>
                <w:rFonts w:eastAsia="Calibri" w:cs="Arial"/>
                <w:b/>
                <w:bCs/>
                <w:noProof/>
                <w:lang w:val="en-US"/>
              </w:rPr>
              <w:t>Cyber Security Incident Management Plan</w:t>
            </w:r>
            <w:r>
              <w:rPr>
                <w:noProof/>
                <w:webHidden/>
              </w:rPr>
              <w:tab/>
            </w:r>
            <w:r>
              <w:rPr>
                <w:noProof/>
                <w:webHidden/>
              </w:rPr>
              <w:fldChar w:fldCharType="begin"/>
            </w:r>
            <w:r>
              <w:rPr>
                <w:noProof/>
                <w:webHidden/>
              </w:rPr>
              <w:instrText xml:space="preserve"> PAGEREF _Toc239935505 \h </w:instrText>
            </w:r>
            <w:r>
              <w:rPr>
                <w:noProof/>
                <w:webHidden/>
              </w:rPr>
            </w:r>
            <w:r>
              <w:rPr>
                <w:noProof/>
                <w:webHidden/>
              </w:rPr>
              <w:fldChar w:fldCharType="separate"/>
            </w:r>
            <w:r>
              <w:rPr>
                <w:noProof/>
                <w:webHidden/>
              </w:rPr>
              <w:t>7</w:t>
            </w:r>
            <w:r>
              <w:rPr>
                <w:noProof/>
                <w:webHidden/>
              </w:rPr>
              <w:fldChar w:fldCharType="end"/>
            </w:r>
          </w:hyperlink>
        </w:p>
        <w:p w14:paraId="31287872" w14:textId="7DFD5F51" w:rsidR="00482698" w:rsidRDefault="00482698">
          <w:pPr>
            <w:pStyle w:val="TOC1"/>
            <w:tabs>
              <w:tab w:val="left" w:pos="480"/>
              <w:tab w:val="right" w:leader="dot" w:pos="9016"/>
            </w:tabs>
            <w:rPr>
              <w:rFonts w:asciiTheme="minorHAnsi" w:hAnsiTheme="minorHAnsi"/>
              <w:noProof/>
              <w:kern w:val="2"/>
              <w:lang w:eastAsia="en-GB"/>
              <w14:ligatures w14:val="standardContextual"/>
            </w:rPr>
          </w:pPr>
          <w:hyperlink w:anchor="_Toc239935506" w:history="1">
            <w:r w:rsidRPr="00AE6E4A">
              <w:rPr>
                <w:rStyle w:val="Hyperlink"/>
                <w:rFonts w:eastAsia="Calibri" w:cs="Arial"/>
                <w:b/>
                <w:bCs/>
                <w:noProof/>
                <w:lang w:val="en-US"/>
              </w:rPr>
              <w:t>7</w:t>
            </w:r>
            <w:r>
              <w:rPr>
                <w:rFonts w:asciiTheme="minorHAnsi" w:hAnsiTheme="minorHAnsi"/>
                <w:noProof/>
                <w:kern w:val="2"/>
                <w:lang w:eastAsia="en-GB"/>
                <w14:ligatures w14:val="standardContextual"/>
              </w:rPr>
              <w:tab/>
            </w:r>
            <w:r w:rsidRPr="00AE6E4A">
              <w:rPr>
                <w:rStyle w:val="Hyperlink"/>
                <w:rFonts w:eastAsia="Calibri" w:cs="Arial"/>
                <w:b/>
                <w:bCs/>
                <w:noProof/>
                <w:lang w:val="en-US"/>
              </w:rPr>
              <w:t>[Remote Users]</w:t>
            </w:r>
            <w:r>
              <w:rPr>
                <w:noProof/>
                <w:webHidden/>
              </w:rPr>
              <w:tab/>
            </w:r>
            <w:r>
              <w:rPr>
                <w:noProof/>
                <w:webHidden/>
              </w:rPr>
              <w:fldChar w:fldCharType="begin"/>
            </w:r>
            <w:r>
              <w:rPr>
                <w:noProof/>
                <w:webHidden/>
              </w:rPr>
              <w:instrText xml:space="preserve"> PAGEREF _Toc239935506 \h </w:instrText>
            </w:r>
            <w:r>
              <w:rPr>
                <w:noProof/>
                <w:webHidden/>
              </w:rPr>
            </w:r>
            <w:r>
              <w:rPr>
                <w:noProof/>
                <w:webHidden/>
              </w:rPr>
              <w:fldChar w:fldCharType="separate"/>
            </w:r>
            <w:r>
              <w:rPr>
                <w:noProof/>
                <w:webHidden/>
              </w:rPr>
              <w:t>8</w:t>
            </w:r>
            <w:r>
              <w:rPr>
                <w:noProof/>
                <w:webHidden/>
              </w:rPr>
              <w:fldChar w:fldCharType="end"/>
            </w:r>
          </w:hyperlink>
        </w:p>
        <w:p w14:paraId="78A18920" w14:textId="0C00EF6D" w:rsidR="00482698" w:rsidRDefault="00482698">
          <w:pPr>
            <w:pStyle w:val="TOC1"/>
            <w:tabs>
              <w:tab w:val="left" w:pos="480"/>
              <w:tab w:val="right" w:leader="dot" w:pos="9016"/>
            </w:tabs>
            <w:rPr>
              <w:rFonts w:asciiTheme="minorHAnsi" w:hAnsiTheme="minorHAnsi"/>
              <w:noProof/>
              <w:kern w:val="2"/>
              <w:lang w:eastAsia="en-GB"/>
              <w14:ligatures w14:val="standardContextual"/>
            </w:rPr>
          </w:pPr>
          <w:hyperlink w:anchor="_Toc239935507" w:history="1">
            <w:r w:rsidRPr="00AE6E4A">
              <w:rPr>
                <w:rStyle w:val="Hyperlink"/>
                <w:rFonts w:eastAsia="Calibri" w:cs="Arial"/>
                <w:b/>
                <w:bCs/>
                <w:noProof/>
                <w:lang w:val="en-US"/>
              </w:rPr>
              <w:t>8</w:t>
            </w:r>
            <w:r>
              <w:rPr>
                <w:rFonts w:asciiTheme="minorHAnsi" w:hAnsiTheme="minorHAnsi"/>
                <w:noProof/>
                <w:kern w:val="2"/>
                <w:lang w:eastAsia="en-GB"/>
                <w14:ligatures w14:val="standardContextual"/>
              </w:rPr>
              <w:tab/>
            </w:r>
            <w:r w:rsidRPr="00AE6E4A">
              <w:rPr>
                <w:rStyle w:val="Hyperlink"/>
                <w:rFonts w:eastAsia="Calibri" w:cs="Arial"/>
                <w:b/>
                <w:bCs/>
                <w:noProof/>
                <w:lang w:val="en-US"/>
              </w:rPr>
              <w:t>Governing Regulations</w:t>
            </w:r>
            <w:r>
              <w:rPr>
                <w:noProof/>
                <w:webHidden/>
              </w:rPr>
              <w:tab/>
            </w:r>
            <w:r>
              <w:rPr>
                <w:noProof/>
                <w:webHidden/>
              </w:rPr>
              <w:fldChar w:fldCharType="begin"/>
            </w:r>
            <w:r>
              <w:rPr>
                <w:noProof/>
                <w:webHidden/>
              </w:rPr>
              <w:instrText xml:space="preserve"> PAGEREF _Toc239935507 \h </w:instrText>
            </w:r>
            <w:r>
              <w:rPr>
                <w:noProof/>
                <w:webHidden/>
              </w:rPr>
            </w:r>
            <w:r>
              <w:rPr>
                <w:noProof/>
                <w:webHidden/>
              </w:rPr>
              <w:fldChar w:fldCharType="separate"/>
            </w:r>
            <w:r>
              <w:rPr>
                <w:noProof/>
                <w:webHidden/>
              </w:rPr>
              <w:t>8</w:t>
            </w:r>
            <w:r>
              <w:rPr>
                <w:noProof/>
                <w:webHidden/>
              </w:rPr>
              <w:fldChar w:fldCharType="end"/>
            </w:r>
          </w:hyperlink>
        </w:p>
        <w:p w14:paraId="6816770D" w14:textId="335148DE" w:rsidR="00482698" w:rsidRDefault="00482698">
          <w:pPr>
            <w:pStyle w:val="TOC1"/>
            <w:tabs>
              <w:tab w:val="left" w:pos="480"/>
              <w:tab w:val="right" w:leader="dot" w:pos="9016"/>
            </w:tabs>
            <w:rPr>
              <w:rFonts w:asciiTheme="minorHAnsi" w:hAnsiTheme="minorHAnsi"/>
              <w:noProof/>
              <w:kern w:val="2"/>
              <w:lang w:eastAsia="en-GB"/>
              <w14:ligatures w14:val="standardContextual"/>
            </w:rPr>
          </w:pPr>
          <w:hyperlink w:anchor="_Toc239935508" w:history="1">
            <w:r w:rsidRPr="00AE6E4A">
              <w:rPr>
                <w:rStyle w:val="Hyperlink"/>
                <w:rFonts w:eastAsia="Calibri" w:cs="Arial"/>
                <w:b/>
                <w:bCs/>
                <w:noProof/>
                <w:lang w:val="en-US"/>
              </w:rPr>
              <w:t>9</w:t>
            </w:r>
            <w:r>
              <w:rPr>
                <w:rFonts w:asciiTheme="minorHAnsi" w:hAnsiTheme="minorHAnsi"/>
                <w:noProof/>
                <w:kern w:val="2"/>
                <w:lang w:eastAsia="en-GB"/>
                <w14:ligatures w14:val="standardContextual"/>
              </w:rPr>
              <w:tab/>
            </w:r>
            <w:r w:rsidRPr="00AE6E4A">
              <w:rPr>
                <w:rStyle w:val="Hyperlink"/>
                <w:rFonts w:eastAsia="Calibri" w:cs="Arial"/>
                <w:b/>
                <w:bCs/>
                <w:noProof/>
                <w:lang w:val="en-US"/>
              </w:rPr>
              <w:t>Policy Violations</w:t>
            </w:r>
            <w:r>
              <w:rPr>
                <w:noProof/>
                <w:webHidden/>
              </w:rPr>
              <w:tab/>
            </w:r>
            <w:r>
              <w:rPr>
                <w:noProof/>
                <w:webHidden/>
              </w:rPr>
              <w:fldChar w:fldCharType="begin"/>
            </w:r>
            <w:r>
              <w:rPr>
                <w:noProof/>
                <w:webHidden/>
              </w:rPr>
              <w:instrText xml:space="preserve"> PAGEREF _Toc239935508 \h </w:instrText>
            </w:r>
            <w:r>
              <w:rPr>
                <w:noProof/>
                <w:webHidden/>
              </w:rPr>
            </w:r>
            <w:r>
              <w:rPr>
                <w:noProof/>
                <w:webHidden/>
              </w:rPr>
              <w:fldChar w:fldCharType="separate"/>
            </w:r>
            <w:r>
              <w:rPr>
                <w:noProof/>
                <w:webHidden/>
              </w:rPr>
              <w:t>8</w:t>
            </w:r>
            <w:r>
              <w:rPr>
                <w:noProof/>
                <w:webHidden/>
              </w:rPr>
              <w:fldChar w:fldCharType="end"/>
            </w:r>
          </w:hyperlink>
        </w:p>
        <w:p w14:paraId="40E21340" w14:textId="56039577" w:rsidR="00482698" w:rsidRDefault="00482698">
          <w:pPr>
            <w:pStyle w:val="TOC1"/>
            <w:tabs>
              <w:tab w:val="left" w:pos="720"/>
              <w:tab w:val="right" w:leader="dot" w:pos="9016"/>
            </w:tabs>
            <w:rPr>
              <w:rFonts w:asciiTheme="minorHAnsi" w:hAnsiTheme="minorHAnsi"/>
              <w:noProof/>
              <w:kern w:val="2"/>
              <w:lang w:eastAsia="en-GB"/>
              <w14:ligatures w14:val="standardContextual"/>
            </w:rPr>
          </w:pPr>
          <w:hyperlink w:anchor="_Toc239935509" w:history="1">
            <w:r w:rsidRPr="00AE6E4A">
              <w:rPr>
                <w:rStyle w:val="Hyperlink"/>
                <w:rFonts w:eastAsia="Calibri" w:cs="Arial"/>
                <w:b/>
                <w:bCs/>
                <w:noProof/>
                <w:lang w:val="en-US"/>
              </w:rPr>
              <w:t>10</w:t>
            </w:r>
            <w:r>
              <w:rPr>
                <w:rFonts w:asciiTheme="minorHAnsi" w:hAnsiTheme="minorHAnsi"/>
                <w:noProof/>
                <w:kern w:val="2"/>
                <w:lang w:eastAsia="en-GB"/>
                <w14:ligatures w14:val="standardContextual"/>
              </w:rPr>
              <w:tab/>
            </w:r>
            <w:r w:rsidRPr="00AE6E4A">
              <w:rPr>
                <w:rStyle w:val="Hyperlink"/>
                <w:rFonts w:eastAsia="Calibri" w:cs="Arial"/>
                <w:b/>
                <w:bCs/>
                <w:noProof/>
                <w:lang w:val="en-US"/>
              </w:rPr>
              <w:t>Policy Review</w:t>
            </w:r>
            <w:r>
              <w:rPr>
                <w:noProof/>
                <w:webHidden/>
              </w:rPr>
              <w:tab/>
            </w:r>
            <w:r>
              <w:rPr>
                <w:noProof/>
                <w:webHidden/>
              </w:rPr>
              <w:fldChar w:fldCharType="begin"/>
            </w:r>
            <w:r>
              <w:rPr>
                <w:noProof/>
                <w:webHidden/>
              </w:rPr>
              <w:instrText xml:space="preserve"> PAGEREF _Toc239935509 \h </w:instrText>
            </w:r>
            <w:r>
              <w:rPr>
                <w:noProof/>
                <w:webHidden/>
              </w:rPr>
            </w:r>
            <w:r>
              <w:rPr>
                <w:noProof/>
                <w:webHidden/>
              </w:rPr>
              <w:fldChar w:fldCharType="separate"/>
            </w:r>
            <w:r>
              <w:rPr>
                <w:noProof/>
                <w:webHidden/>
              </w:rPr>
              <w:t>9</w:t>
            </w:r>
            <w:r>
              <w:rPr>
                <w:noProof/>
                <w:webHidden/>
              </w:rPr>
              <w:fldChar w:fldCharType="end"/>
            </w:r>
          </w:hyperlink>
        </w:p>
        <w:p w14:paraId="74E2DCA4" w14:textId="3C095CCF" w:rsidR="00083687" w:rsidRPr="00F848E1" w:rsidRDefault="00907D38" w:rsidP="00907D38">
          <w:pPr>
            <w:pStyle w:val="TOC1"/>
            <w:tabs>
              <w:tab w:val="right" w:leader="dot" w:pos="9016"/>
            </w:tabs>
            <w:rPr>
              <w:rFonts w:cs="Arial"/>
              <w:sz w:val="22"/>
              <w:szCs w:val="22"/>
            </w:rPr>
          </w:pPr>
          <w:r>
            <w:rPr>
              <w:rFonts w:cs="Arial"/>
            </w:rPr>
            <w:fldChar w:fldCharType="end"/>
          </w:r>
        </w:p>
      </w:sdtContent>
    </w:sdt>
    <w:p w14:paraId="21322418" w14:textId="7A709B7A" w:rsidR="003A2F9B" w:rsidRPr="00F848E1" w:rsidRDefault="003A2F9B" w:rsidP="003A2F9B">
      <w:pPr>
        <w:spacing w:after="0" w:line="240" w:lineRule="auto"/>
        <w:rPr>
          <w:rFonts w:ascii="Arial" w:hAnsi="Arial" w:cs="Arial"/>
          <w:sz w:val="22"/>
          <w:szCs w:val="22"/>
          <w:u w:val="single"/>
        </w:rPr>
      </w:pPr>
    </w:p>
    <w:p w14:paraId="567E7F7B" w14:textId="209292DD" w:rsidR="46E4837E" w:rsidRPr="00F848E1" w:rsidRDefault="003A2F9B" w:rsidP="00AA6665">
      <w:pPr>
        <w:rPr>
          <w:rFonts w:ascii="Arial" w:eastAsia="Cambria" w:hAnsi="Arial" w:cs="Arial"/>
          <w:color w:val="000000" w:themeColor="text1"/>
          <w:sz w:val="22"/>
          <w:szCs w:val="22"/>
        </w:rPr>
      </w:pPr>
      <w:r w:rsidRPr="00F848E1">
        <w:rPr>
          <w:rFonts w:ascii="Arial" w:hAnsi="Arial" w:cs="Arial"/>
          <w:sz w:val="22"/>
          <w:szCs w:val="22"/>
          <w:u w:val="single"/>
        </w:rPr>
        <w:br w:type="page"/>
      </w:r>
    </w:p>
    <w:p w14:paraId="657963EE" w14:textId="1A4DBFC5" w:rsidR="00603686" w:rsidRDefault="00DE1BBD" w:rsidP="00C56819">
      <w:pPr>
        <w:pStyle w:val="Heading1"/>
        <w:numPr>
          <w:ilvl w:val="0"/>
          <w:numId w:val="37"/>
        </w:numPr>
        <w:spacing w:before="480" w:after="0" w:line="240" w:lineRule="auto"/>
        <w:ind w:left="709"/>
        <w:rPr>
          <w:rFonts w:ascii="Arial" w:eastAsia="Calibri" w:hAnsi="Arial" w:cs="Arial"/>
          <w:b/>
          <w:bCs/>
          <w:color w:val="auto"/>
          <w:sz w:val="22"/>
          <w:szCs w:val="22"/>
          <w:u w:val="single"/>
          <w:lang w:val="en-US"/>
        </w:rPr>
      </w:pPr>
      <w:bookmarkStart w:id="0" w:name="_Toc239935500"/>
      <w:r w:rsidRPr="00EB0536">
        <w:rPr>
          <w:rFonts w:ascii="Arial" w:eastAsia="Calibri" w:hAnsi="Arial" w:cs="Arial"/>
          <w:b/>
          <w:bCs/>
          <w:color w:val="auto"/>
          <w:sz w:val="22"/>
          <w:szCs w:val="22"/>
          <w:u w:val="single"/>
          <w:lang w:val="en-US"/>
        </w:rPr>
        <w:lastRenderedPageBreak/>
        <w:t>I</w:t>
      </w:r>
      <w:r w:rsidR="00B43463" w:rsidRPr="00EB0536">
        <w:rPr>
          <w:rFonts w:ascii="Arial" w:eastAsia="Calibri" w:hAnsi="Arial" w:cs="Arial"/>
          <w:b/>
          <w:bCs/>
          <w:color w:val="auto"/>
          <w:sz w:val="22"/>
          <w:szCs w:val="22"/>
          <w:u w:val="single"/>
          <w:lang w:val="en-US"/>
        </w:rPr>
        <w:t>ntroduction</w:t>
      </w:r>
      <w:bookmarkEnd w:id="0"/>
    </w:p>
    <w:p w14:paraId="5579292A" w14:textId="77777777" w:rsidR="00603686" w:rsidRPr="00EB0536" w:rsidRDefault="00603686" w:rsidP="00C56819">
      <w:pPr>
        <w:pStyle w:val="Heading1"/>
        <w:spacing w:before="0" w:after="0" w:line="240" w:lineRule="auto"/>
        <w:ind w:left="709"/>
        <w:rPr>
          <w:rFonts w:ascii="Arial" w:eastAsia="Calibri" w:hAnsi="Arial" w:cs="Arial"/>
          <w:b/>
          <w:bCs/>
          <w:color w:val="auto"/>
          <w:sz w:val="22"/>
          <w:szCs w:val="22"/>
          <w:lang w:val="en-US"/>
        </w:rPr>
      </w:pPr>
    </w:p>
    <w:p w14:paraId="122A662D" w14:textId="3077E061" w:rsidR="00C56819" w:rsidRDefault="00B37C7C" w:rsidP="00C56819">
      <w:pPr>
        <w:pStyle w:val="ListParagraph"/>
        <w:numPr>
          <w:ilvl w:val="1"/>
          <w:numId w:val="37"/>
        </w:numPr>
        <w:spacing w:after="0" w:line="240" w:lineRule="auto"/>
        <w:ind w:left="709"/>
        <w:rPr>
          <w:rFonts w:ascii="Arial" w:eastAsia="Cambria" w:hAnsi="Arial" w:cs="Arial"/>
          <w:sz w:val="22"/>
          <w:szCs w:val="22"/>
        </w:rPr>
      </w:pPr>
      <w:r w:rsidRPr="00C56819">
        <w:rPr>
          <w:rFonts w:ascii="Arial" w:eastAsia="Cambria" w:hAnsi="Arial" w:cs="Arial"/>
          <w:sz w:val="22"/>
          <w:szCs w:val="22"/>
        </w:rPr>
        <w:t>Data and information are valuable assets that play a vital role in the effective delivery of education and the day-to-day operation</w:t>
      </w:r>
      <w:r w:rsidR="00721584">
        <w:rPr>
          <w:rFonts w:ascii="Arial" w:eastAsia="Cambria" w:hAnsi="Arial" w:cs="Arial"/>
          <w:sz w:val="22"/>
          <w:szCs w:val="22"/>
        </w:rPr>
        <w:t>s</w:t>
      </w:r>
      <w:r w:rsidRPr="00C56819">
        <w:rPr>
          <w:rFonts w:ascii="Arial" w:eastAsia="Cambria" w:hAnsi="Arial" w:cs="Arial"/>
          <w:sz w:val="22"/>
          <w:szCs w:val="22"/>
        </w:rPr>
        <w:t xml:space="preserve"> of the </w:t>
      </w:r>
      <w:r w:rsidR="00225B8F" w:rsidRPr="00C56819">
        <w:rPr>
          <w:rFonts w:ascii="Arial" w:eastAsia="Cambria" w:hAnsi="Arial" w:cs="Arial"/>
          <w:sz w:val="22"/>
          <w:szCs w:val="22"/>
        </w:rPr>
        <w:t>s</w:t>
      </w:r>
      <w:r w:rsidRPr="00C56819">
        <w:rPr>
          <w:rFonts w:ascii="Arial" w:eastAsia="Cambria" w:hAnsi="Arial" w:cs="Arial"/>
          <w:sz w:val="22"/>
          <w:szCs w:val="22"/>
        </w:rPr>
        <w:t xml:space="preserve">chool. However, the use and storage of information also </w:t>
      </w:r>
      <w:r w:rsidR="00686B6E" w:rsidRPr="00C56819">
        <w:rPr>
          <w:rFonts w:ascii="Arial" w:eastAsia="Cambria" w:hAnsi="Arial" w:cs="Arial"/>
          <w:sz w:val="22"/>
          <w:szCs w:val="22"/>
        </w:rPr>
        <w:t>present</w:t>
      </w:r>
      <w:r w:rsidRPr="00C56819">
        <w:rPr>
          <w:rFonts w:ascii="Arial" w:eastAsia="Cambria" w:hAnsi="Arial" w:cs="Arial"/>
          <w:sz w:val="22"/>
          <w:szCs w:val="22"/>
        </w:rPr>
        <w:t xml:space="preserve"> risks relating to data protection, online safety</w:t>
      </w:r>
      <w:r w:rsidR="00225B8F" w:rsidRPr="00C56819">
        <w:rPr>
          <w:rFonts w:ascii="Arial" w:eastAsia="Cambria" w:hAnsi="Arial" w:cs="Arial"/>
          <w:sz w:val="22"/>
          <w:szCs w:val="22"/>
        </w:rPr>
        <w:t>,</w:t>
      </w:r>
      <w:r w:rsidRPr="00C56819">
        <w:rPr>
          <w:rFonts w:ascii="Arial" w:eastAsia="Cambria" w:hAnsi="Arial" w:cs="Arial"/>
          <w:sz w:val="22"/>
          <w:szCs w:val="22"/>
        </w:rPr>
        <w:t xml:space="preserve"> and safeguarding. </w:t>
      </w:r>
      <w:r w:rsidR="00225B8F" w:rsidRPr="00C56819">
        <w:rPr>
          <w:rFonts w:ascii="Arial" w:eastAsia="Cambria" w:hAnsi="Arial" w:cs="Arial"/>
          <w:sz w:val="22"/>
          <w:szCs w:val="22"/>
        </w:rPr>
        <w:t>We are</w:t>
      </w:r>
      <w:r w:rsidRPr="00C56819">
        <w:rPr>
          <w:rFonts w:ascii="Arial" w:eastAsia="Cambria" w:hAnsi="Arial" w:cs="Arial"/>
          <w:sz w:val="22"/>
          <w:szCs w:val="22"/>
        </w:rPr>
        <w:t xml:space="preserve"> committed to ensuring that information is managed appropriately and securely, giving staff, pupils</w:t>
      </w:r>
      <w:r w:rsidR="00225B8F" w:rsidRPr="00C56819">
        <w:rPr>
          <w:rFonts w:ascii="Arial" w:eastAsia="Cambria" w:hAnsi="Arial" w:cs="Arial"/>
          <w:sz w:val="22"/>
          <w:szCs w:val="22"/>
        </w:rPr>
        <w:t>,</w:t>
      </w:r>
      <w:r w:rsidRPr="00C56819">
        <w:rPr>
          <w:rFonts w:ascii="Arial" w:eastAsia="Cambria" w:hAnsi="Arial" w:cs="Arial"/>
          <w:sz w:val="22"/>
          <w:szCs w:val="22"/>
        </w:rPr>
        <w:t xml:space="preserve"> and parents confidence that privacy is respected and personal information is handled professionally and responsibly.</w:t>
      </w:r>
    </w:p>
    <w:p w14:paraId="77B52548" w14:textId="77777777" w:rsidR="00C56819" w:rsidRPr="00C56819" w:rsidRDefault="00C56819" w:rsidP="00C56819">
      <w:pPr>
        <w:pStyle w:val="ListParagraph"/>
        <w:spacing w:after="0" w:line="240" w:lineRule="auto"/>
        <w:ind w:left="709"/>
        <w:rPr>
          <w:rFonts w:ascii="Arial" w:eastAsia="Cambria" w:hAnsi="Arial" w:cs="Arial"/>
          <w:sz w:val="22"/>
          <w:szCs w:val="22"/>
        </w:rPr>
      </w:pPr>
    </w:p>
    <w:p w14:paraId="7F9E7BA0" w14:textId="28FD1FB0" w:rsidR="00C56819" w:rsidRDefault="00B37C7C" w:rsidP="00C56819">
      <w:pPr>
        <w:pStyle w:val="ListParagraph"/>
        <w:numPr>
          <w:ilvl w:val="1"/>
          <w:numId w:val="37"/>
        </w:numPr>
        <w:spacing w:after="0" w:line="240" w:lineRule="auto"/>
        <w:ind w:left="709"/>
        <w:rPr>
          <w:rFonts w:ascii="Arial" w:eastAsia="Cambria" w:hAnsi="Arial" w:cs="Arial"/>
          <w:sz w:val="22"/>
          <w:szCs w:val="22"/>
        </w:rPr>
      </w:pPr>
      <w:r w:rsidRPr="00C56819">
        <w:rPr>
          <w:rFonts w:ascii="Arial" w:eastAsia="Cambria" w:hAnsi="Arial" w:cs="Arial"/>
          <w:sz w:val="22"/>
          <w:szCs w:val="22"/>
        </w:rPr>
        <w:t xml:space="preserve">Everyone has a responsibility to help protect the information and data entrusted to the </w:t>
      </w:r>
      <w:r w:rsidR="00225B8F" w:rsidRPr="00C56819">
        <w:rPr>
          <w:rFonts w:ascii="Arial" w:eastAsia="Cambria" w:hAnsi="Arial" w:cs="Arial"/>
          <w:sz w:val="22"/>
          <w:szCs w:val="22"/>
        </w:rPr>
        <w:t>s</w:t>
      </w:r>
      <w:r w:rsidRPr="00C56819">
        <w:rPr>
          <w:rFonts w:ascii="Arial" w:eastAsia="Cambria" w:hAnsi="Arial" w:cs="Arial"/>
          <w:sz w:val="22"/>
          <w:szCs w:val="22"/>
        </w:rPr>
        <w:t xml:space="preserve">chool. The secure operation of the </w:t>
      </w:r>
      <w:r w:rsidR="00225B8F" w:rsidRPr="00C56819">
        <w:rPr>
          <w:rFonts w:ascii="Arial" w:eastAsia="Cambria" w:hAnsi="Arial" w:cs="Arial"/>
          <w:sz w:val="22"/>
          <w:szCs w:val="22"/>
        </w:rPr>
        <w:t>s</w:t>
      </w:r>
      <w:r w:rsidRPr="00C56819">
        <w:rPr>
          <w:rFonts w:ascii="Arial" w:eastAsia="Cambria" w:hAnsi="Arial" w:cs="Arial"/>
          <w:sz w:val="22"/>
          <w:szCs w:val="22"/>
        </w:rPr>
        <w:t>chool depends on information being kept safe, accurate</w:t>
      </w:r>
      <w:r w:rsidR="00225B8F" w:rsidRPr="00C56819">
        <w:rPr>
          <w:rFonts w:ascii="Arial" w:eastAsia="Cambria" w:hAnsi="Arial" w:cs="Arial"/>
          <w:sz w:val="22"/>
          <w:szCs w:val="22"/>
        </w:rPr>
        <w:t>,</w:t>
      </w:r>
      <w:r w:rsidRPr="00C56819">
        <w:rPr>
          <w:rFonts w:ascii="Arial" w:eastAsia="Cambria" w:hAnsi="Arial" w:cs="Arial"/>
          <w:sz w:val="22"/>
          <w:szCs w:val="22"/>
        </w:rPr>
        <w:t xml:space="preserve"> and secure. We are committed to using technology and IT systems in a way that complies with legal requirements and protects confidentiality, privacy</w:t>
      </w:r>
      <w:r w:rsidR="00EB567C" w:rsidRPr="00C56819">
        <w:rPr>
          <w:rFonts w:ascii="Arial" w:eastAsia="Cambria" w:hAnsi="Arial" w:cs="Arial"/>
          <w:sz w:val="22"/>
          <w:szCs w:val="22"/>
        </w:rPr>
        <w:t>,</w:t>
      </w:r>
      <w:r w:rsidRPr="00C56819">
        <w:rPr>
          <w:rFonts w:ascii="Arial" w:eastAsia="Cambria" w:hAnsi="Arial" w:cs="Arial"/>
          <w:sz w:val="22"/>
          <w:szCs w:val="22"/>
        </w:rPr>
        <w:t xml:space="preserve"> and individual rights.</w:t>
      </w:r>
    </w:p>
    <w:p w14:paraId="4FB904FF" w14:textId="77777777" w:rsidR="00C56819" w:rsidRPr="00C56819" w:rsidRDefault="00C56819" w:rsidP="00C56819">
      <w:pPr>
        <w:pStyle w:val="ListParagraph"/>
        <w:ind w:left="709"/>
        <w:rPr>
          <w:rFonts w:ascii="Arial" w:eastAsia="Cambria" w:hAnsi="Arial" w:cs="Arial"/>
          <w:sz w:val="22"/>
          <w:szCs w:val="22"/>
        </w:rPr>
      </w:pPr>
    </w:p>
    <w:p w14:paraId="7DF99A90" w14:textId="301141B1" w:rsidR="00C56819" w:rsidRDefault="00B37C7C" w:rsidP="00C56819">
      <w:pPr>
        <w:pStyle w:val="ListParagraph"/>
        <w:numPr>
          <w:ilvl w:val="1"/>
          <w:numId w:val="37"/>
        </w:numPr>
        <w:spacing w:after="0" w:line="240" w:lineRule="auto"/>
        <w:ind w:left="709"/>
        <w:rPr>
          <w:rFonts w:ascii="Arial" w:eastAsia="Cambria" w:hAnsi="Arial" w:cs="Arial"/>
          <w:sz w:val="22"/>
          <w:szCs w:val="22"/>
        </w:rPr>
      </w:pPr>
      <w:r w:rsidRPr="00C56819">
        <w:rPr>
          <w:rFonts w:ascii="Arial" w:eastAsia="Cambria" w:hAnsi="Arial" w:cs="Arial"/>
          <w:sz w:val="22"/>
          <w:szCs w:val="22"/>
        </w:rPr>
        <w:t xml:space="preserve">This policy supports the </w:t>
      </w:r>
      <w:r w:rsidR="00EB567C" w:rsidRPr="00C56819">
        <w:rPr>
          <w:rFonts w:ascii="Arial" w:eastAsia="Cambria" w:hAnsi="Arial" w:cs="Arial"/>
          <w:sz w:val="22"/>
          <w:szCs w:val="22"/>
        </w:rPr>
        <w:t>s</w:t>
      </w:r>
      <w:r w:rsidRPr="00C56819">
        <w:rPr>
          <w:rFonts w:ascii="Arial" w:eastAsia="Cambria" w:hAnsi="Arial" w:cs="Arial"/>
          <w:sz w:val="22"/>
          <w:szCs w:val="22"/>
        </w:rPr>
        <w:t>chool's approach to business continuity, data protection</w:t>
      </w:r>
      <w:r w:rsidR="00EB567C" w:rsidRPr="00C56819">
        <w:rPr>
          <w:rFonts w:ascii="Arial" w:eastAsia="Cambria" w:hAnsi="Arial" w:cs="Arial"/>
          <w:sz w:val="22"/>
          <w:szCs w:val="22"/>
        </w:rPr>
        <w:t>,</w:t>
      </w:r>
      <w:r w:rsidRPr="00C56819">
        <w:rPr>
          <w:rFonts w:ascii="Arial" w:eastAsia="Cambria" w:hAnsi="Arial" w:cs="Arial"/>
          <w:sz w:val="22"/>
          <w:szCs w:val="22"/>
        </w:rPr>
        <w:t xml:space="preserve"> and cyber security. It explains the principles and expectations that govern the use of technology and </w:t>
      </w:r>
      <w:r w:rsidR="00EB567C" w:rsidRPr="00C56819">
        <w:rPr>
          <w:rFonts w:ascii="Arial" w:eastAsia="Cambria" w:hAnsi="Arial" w:cs="Arial"/>
          <w:sz w:val="22"/>
          <w:szCs w:val="22"/>
        </w:rPr>
        <w:t>information and</w:t>
      </w:r>
      <w:r w:rsidRPr="00C56819">
        <w:rPr>
          <w:rFonts w:ascii="Arial" w:eastAsia="Cambria" w:hAnsi="Arial" w:cs="Arial"/>
          <w:sz w:val="22"/>
          <w:szCs w:val="22"/>
        </w:rPr>
        <w:t xml:space="preserve"> supports compliance with the UK General Data Protection Regulation (UK GDPR), the Data Protection Act 2018 (DPA 2018), the Department for Education's Digital and Technology Standards for Schools and Colleges, and other relevant legislation and guidance.</w:t>
      </w:r>
    </w:p>
    <w:p w14:paraId="3C8C1645" w14:textId="77777777" w:rsidR="00C56819" w:rsidRPr="00C56819" w:rsidRDefault="00C56819" w:rsidP="00C56819">
      <w:pPr>
        <w:pStyle w:val="ListParagraph"/>
        <w:ind w:left="709"/>
        <w:rPr>
          <w:rFonts w:ascii="Arial" w:eastAsia="Cambria" w:hAnsi="Arial" w:cs="Arial"/>
          <w:sz w:val="22"/>
          <w:szCs w:val="22"/>
        </w:rPr>
      </w:pPr>
    </w:p>
    <w:p w14:paraId="6BAB86D0" w14:textId="10D62C14" w:rsidR="00C56819" w:rsidRDefault="00B37C7C" w:rsidP="00C56819">
      <w:pPr>
        <w:pStyle w:val="ListParagraph"/>
        <w:numPr>
          <w:ilvl w:val="1"/>
          <w:numId w:val="37"/>
        </w:numPr>
        <w:spacing w:after="0" w:line="240" w:lineRule="auto"/>
        <w:ind w:left="709"/>
        <w:rPr>
          <w:rFonts w:ascii="Arial" w:eastAsia="Cambria" w:hAnsi="Arial" w:cs="Arial"/>
          <w:sz w:val="22"/>
          <w:szCs w:val="22"/>
        </w:rPr>
      </w:pPr>
      <w:r w:rsidRPr="00C56819">
        <w:rPr>
          <w:rFonts w:ascii="Arial" w:eastAsia="Cambria" w:hAnsi="Arial" w:cs="Arial"/>
          <w:sz w:val="22"/>
          <w:szCs w:val="22"/>
        </w:rPr>
        <w:t>The policy applies to all pupils, staff, volunteers, contractors, visitors and any other individuals who use, or are granted access to, the</w:t>
      </w:r>
      <w:r w:rsidR="00EB567C" w:rsidRPr="00C56819">
        <w:rPr>
          <w:rFonts w:ascii="Arial" w:eastAsia="Cambria" w:hAnsi="Arial" w:cs="Arial"/>
          <w:sz w:val="22"/>
          <w:szCs w:val="22"/>
        </w:rPr>
        <w:t xml:space="preserve"> s</w:t>
      </w:r>
      <w:r w:rsidRPr="00C56819">
        <w:rPr>
          <w:rFonts w:ascii="Arial" w:eastAsia="Cambria" w:hAnsi="Arial" w:cs="Arial"/>
          <w:sz w:val="22"/>
          <w:szCs w:val="22"/>
        </w:rPr>
        <w:t>chool's networks, systems, devices or digital services. Its purpose is to promote the safe, secure</w:t>
      </w:r>
      <w:r w:rsidR="00EB567C" w:rsidRPr="00C56819">
        <w:rPr>
          <w:rFonts w:ascii="Arial" w:eastAsia="Cambria" w:hAnsi="Arial" w:cs="Arial"/>
          <w:sz w:val="22"/>
          <w:szCs w:val="22"/>
        </w:rPr>
        <w:t>,</w:t>
      </w:r>
      <w:r w:rsidRPr="00C56819">
        <w:rPr>
          <w:rFonts w:ascii="Arial" w:eastAsia="Cambria" w:hAnsi="Arial" w:cs="Arial"/>
          <w:sz w:val="22"/>
          <w:szCs w:val="22"/>
        </w:rPr>
        <w:t xml:space="preserve"> and responsible use of technology while helping to protect the </w:t>
      </w:r>
      <w:r w:rsidR="00EB567C" w:rsidRPr="00C56819">
        <w:rPr>
          <w:rFonts w:ascii="Arial" w:eastAsia="Cambria" w:hAnsi="Arial" w:cs="Arial"/>
          <w:sz w:val="22"/>
          <w:szCs w:val="22"/>
        </w:rPr>
        <w:t>s</w:t>
      </w:r>
      <w:r w:rsidRPr="00C56819">
        <w:rPr>
          <w:rFonts w:ascii="Arial" w:eastAsia="Cambria" w:hAnsi="Arial" w:cs="Arial"/>
          <w:sz w:val="22"/>
          <w:szCs w:val="22"/>
        </w:rPr>
        <w:t>chool community from cyber threats, data breaches, safeguarding risks, and potential financial or reputational harm.</w:t>
      </w:r>
    </w:p>
    <w:p w14:paraId="432E1502" w14:textId="77777777" w:rsidR="00C56819" w:rsidRPr="00C56819" w:rsidRDefault="00C56819" w:rsidP="00C56819">
      <w:pPr>
        <w:pStyle w:val="ListParagraph"/>
        <w:ind w:left="709"/>
        <w:rPr>
          <w:rFonts w:ascii="Arial" w:eastAsia="Cambria" w:hAnsi="Arial" w:cs="Arial"/>
          <w:sz w:val="22"/>
          <w:szCs w:val="22"/>
        </w:rPr>
      </w:pPr>
    </w:p>
    <w:p w14:paraId="2E5FC72F" w14:textId="5C604024" w:rsidR="00B37C7C" w:rsidRPr="00C56819" w:rsidRDefault="00B37C7C" w:rsidP="00C56819">
      <w:pPr>
        <w:pStyle w:val="ListParagraph"/>
        <w:numPr>
          <w:ilvl w:val="1"/>
          <w:numId w:val="37"/>
        </w:numPr>
        <w:spacing w:after="0" w:line="240" w:lineRule="auto"/>
        <w:ind w:left="709"/>
        <w:rPr>
          <w:rFonts w:ascii="Arial" w:eastAsia="Cambria" w:hAnsi="Arial" w:cs="Arial"/>
          <w:sz w:val="22"/>
          <w:szCs w:val="22"/>
        </w:rPr>
      </w:pPr>
      <w:r w:rsidRPr="00C56819">
        <w:rPr>
          <w:rFonts w:ascii="Arial" w:eastAsia="Cambria" w:hAnsi="Arial" w:cs="Arial"/>
          <w:sz w:val="22"/>
          <w:szCs w:val="22"/>
        </w:rPr>
        <w:t>This policy should be read alongside other School policies and procedures relating to information governance and technology use, including, but not limited to:</w:t>
      </w:r>
    </w:p>
    <w:p w14:paraId="002F6882" w14:textId="77777777" w:rsidR="00225B8F" w:rsidRPr="00EB0536" w:rsidRDefault="00225B8F" w:rsidP="003F6958">
      <w:pPr>
        <w:spacing w:after="0" w:line="240" w:lineRule="auto"/>
        <w:rPr>
          <w:rFonts w:ascii="Arial" w:eastAsia="Cambria" w:hAnsi="Arial" w:cs="Arial"/>
          <w:sz w:val="22"/>
          <w:szCs w:val="22"/>
        </w:rPr>
      </w:pPr>
    </w:p>
    <w:p w14:paraId="2B692606" w14:textId="1B0D50EA" w:rsidR="00B37C7C" w:rsidRPr="00EB0536" w:rsidRDefault="00EB567C" w:rsidP="00C56819">
      <w:pPr>
        <w:pStyle w:val="ListParagraph"/>
        <w:numPr>
          <w:ilvl w:val="0"/>
          <w:numId w:val="20"/>
        </w:numPr>
        <w:spacing w:after="0" w:line="240" w:lineRule="auto"/>
        <w:ind w:left="1418"/>
        <w:rPr>
          <w:rFonts w:ascii="Arial" w:eastAsia="Cambria" w:hAnsi="Arial" w:cs="Arial"/>
          <w:sz w:val="22"/>
          <w:szCs w:val="22"/>
          <w:highlight w:val="yellow"/>
        </w:rPr>
      </w:pPr>
      <w:r w:rsidRPr="00EB0536">
        <w:rPr>
          <w:rFonts w:ascii="Arial" w:eastAsia="Cambria" w:hAnsi="Arial" w:cs="Arial"/>
          <w:sz w:val="22"/>
          <w:szCs w:val="22"/>
        </w:rPr>
        <w:t>[</w:t>
      </w:r>
      <w:r w:rsidRPr="00EB0536">
        <w:rPr>
          <w:rFonts w:ascii="Arial" w:eastAsia="Cambria" w:hAnsi="Arial" w:cs="Arial"/>
          <w:sz w:val="22"/>
          <w:szCs w:val="22"/>
          <w:highlight w:val="yellow"/>
        </w:rPr>
        <w:t xml:space="preserve">E.g. </w:t>
      </w:r>
      <w:r w:rsidR="00B37C7C" w:rsidRPr="00EB0536">
        <w:rPr>
          <w:rFonts w:ascii="Arial" w:eastAsia="Cambria" w:hAnsi="Arial" w:cs="Arial"/>
          <w:sz w:val="22"/>
          <w:szCs w:val="22"/>
          <w:highlight w:val="yellow"/>
        </w:rPr>
        <w:t>Data Protection Policy</w:t>
      </w:r>
    </w:p>
    <w:p w14:paraId="7BE486BF" w14:textId="7D067655" w:rsidR="00B37C7C" w:rsidRPr="00EB0536" w:rsidRDefault="00B37C7C" w:rsidP="00C56819">
      <w:pPr>
        <w:pStyle w:val="ListParagraph"/>
        <w:numPr>
          <w:ilvl w:val="0"/>
          <w:numId w:val="20"/>
        </w:numPr>
        <w:spacing w:after="0" w:line="240" w:lineRule="auto"/>
        <w:ind w:left="1418"/>
        <w:rPr>
          <w:rFonts w:ascii="Arial" w:eastAsia="Cambria" w:hAnsi="Arial" w:cs="Arial"/>
          <w:sz w:val="22"/>
          <w:szCs w:val="22"/>
          <w:highlight w:val="yellow"/>
        </w:rPr>
      </w:pPr>
      <w:r w:rsidRPr="00EB0536">
        <w:rPr>
          <w:rFonts w:ascii="Arial" w:eastAsia="Cambria" w:hAnsi="Arial" w:cs="Arial"/>
          <w:sz w:val="22"/>
          <w:szCs w:val="22"/>
          <w:highlight w:val="yellow"/>
        </w:rPr>
        <w:t>Data Breach Policy</w:t>
      </w:r>
    </w:p>
    <w:p w14:paraId="1F2EA07C" w14:textId="1BF95C71" w:rsidR="00B37C7C" w:rsidRPr="00EB0536" w:rsidRDefault="00B37C7C" w:rsidP="00C56819">
      <w:pPr>
        <w:pStyle w:val="ListParagraph"/>
        <w:numPr>
          <w:ilvl w:val="0"/>
          <w:numId w:val="20"/>
        </w:numPr>
        <w:spacing w:after="0" w:line="240" w:lineRule="auto"/>
        <w:ind w:left="1418"/>
        <w:rPr>
          <w:rFonts w:ascii="Arial" w:eastAsia="Cambria" w:hAnsi="Arial" w:cs="Arial"/>
          <w:sz w:val="22"/>
          <w:szCs w:val="22"/>
          <w:highlight w:val="yellow"/>
        </w:rPr>
      </w:pPr>
      <w:r w:rsidRPr="00EB0536">
        <w:rPr>
          <w:rFonts w:ascii="Arial" w:eastAsia="Cambria" w:hAnsi="Arial" w:cs="Arial"/>
          <w:sz w:val="22"/>
          <w:szCs w:val="22"/>
          <w:highlight w:val="yellow"/>
        </w:rPr>
        <w:t>Bring Your Own Device (BYOD) Policy</w:t>
      </w:r>
    </w:p>
    <w:p w14:paraId="493211E9" w14:textId="5894B9D0" w:rsidR="00B37C7C" w:rsidRPr="00EB0536" w:rsidRDefault="00B37C7C" w:rsidP="00C56819">
      <w:pPr>
        <w:pStyle w:val="ListParagraph"/>
        <w:numPr>
          <w:ilvl w:val="0"/>
          <w:numId w:val="20"/>
        </w:numPr>
        <w:spacing w:after="0" w:line="240" w:lineRule="auto"/>
        <w:ind w:left="1418"/>
        <w:rPr>
          <w:rFonts w:ascii="Arial" w:eastAsia="Cambria" w:hAnsi="Arial" w:cs="Arial"/>
          <w:sz w:val="22"/>
          <w:szCs w:val="22"/>
        </w:rPr>
      </w:pPr>
      <w:r w:rsidRPr="00EB0536">
        <w:rPr>
          <w:rFonts w:ascii="Arial" w:eastAsia="Cambria" w:hAnsi="Arial" w:cs="Arial"/>
          <w:sz w:val="22"/>
          <w:szCs w:val="22"/>
          <w:highlight w:val="yellow"/>
        </w:rPr>
        <w:t>Any other relevant information security or safeguarding policies</w:t>
      </w:r>
      <w:r w:rsidRPr="00EB0536">
        <w:rPr>
          <w:rFonts w:ascii="Arial" w:eastAsia="Cambria" w:hAnsi="Arial" w:cs="Arial"/>
          <w:sz w:val="22"/>
          <w:szCs w:val="22"/>
        </w:rPr>
        <w:t>.</w:t>
      </w:r>
      <w:r w:rsidR="00EB567C" w:rsidRPr="00EB0536">
        <w:rPr>
          <w:rFonts w:ascii="Arial" w:eastAsia="Cambria" w:hAnsi="Arial" w:cs="Arial"/>
          <w:sz w:val="22"/>
          <w:szCs w:val="22"/>
        </w:rPr>
        <w:t>]</w:t>
      </w:r>
    </w:p>
    <w:p w14:paraId="44EA49A0" w14:textId="77777777" w:rsidR="00957EB3" w:rsidRPr="00EB0536" w:rsidRDefault="00957EB3" w:rsidP="003F6958">
      <w:pPr>
        <w:spacing w:after="0" w:line="240" w:lineRule="auto"/>
        <w:rPr>
          <w:rFonts w:ascii="Arial" w:eastAsia="Cambria" w:hAnsi="Arial" w:cs="Arial"/>
          <w:sz w:val="22"/>
          <w:szCs w:val="22"/>
        </w:rPr>
      </w:pPr>
    </w:p>
    <w:p w14:paraId="205FD0C4" w14:textId="11A9D8E3" w:rsidR="00C56819" w:rsidRPr="00C56819" w:rsidRDefault="008822A4" w:rsidP="00C56819">
      <w:pPr>
        <w:pStyle w:val="Heading1"/>
        <w:numPr>
          <w:ilvl w:val="0"/>
          <w:numId w:val="37"/>
        </w:numPr>
        <w:spacing w:before="0" w:after="0" w:line="240" w:lineRule="auto"/>
        <w:ind w:left="709"/>
        <w:rPr>
          <w:rFonts w:ascii="Arial" w:eastAsia="Calibri" w:hAnsi="Arial" w:cs="Arial"/>
          <w:b/>
          <w:bCs/>
          <w:color w:val="auto"/>
          <w:sz w:val="22"/>
          <w:szCs w:val="22"/>
          <w:u w:val="single"/>
          <w:lang w:val="en-US"/>
        </w:rPr>
      </w:pPr>
      <w:bookmarkStart w:id="1" w:name="_Toc239935501"/>
      <w:r w:rsidRPr="00EB0536">
        <w:rPr>
          <w:rFonts w:ascii="Arial" w:eastAsia="Calibri" w:hAnsi="Arial" w:cs="Arial"/>
          <w:b/>
          <w:bCs/>
          <w:color w:val="auto"/>
          <w:sz w:val="22"/>
          <w:szCs w:val="22"/>
          <w:u w:val="single"/>
          <w:lang w:val="en-US"/>
        </w:rPr>
        <w:t>Scope</w:t>
      </w:r>
      <w:r w:rsidR="0074261B" w:rsidRPr="00EB0536">
        <w:rPr>
          <w:rFonts w:ascii="Arial" w:eastAsia="Calibri" w:hAnsi="Arial" w:cs="Arial"/>
          <w:b/>
          <w:bCs/>
          <w:color w:val="auto"/>
          <w:sz w:val="22"/>
          <w:szCs w:val="22"/>
          <w:u w:val="single"/>
          <w:lang w:val="en-US"/>
        </w:rPr>
        <w:t xml:space="preserve"> of the Policy</w:t>
      </w:r>
      <w:bookmarkEnd w:id="1"/>
    </w:p>
    <w:p w14:paraId="6F0C6F5C" w14:textId="77777777" w:rsidR="006A2D12" w:rsidRPr="00EB0536" w:rsidRDefault="006A2D12" w:rsidP="003F6958">
      <w:pPr>
        <w:spacing w:after="0" w:line="240" w:lineRule="auto"/>
        <w:rPr>
          <w:rFonts w:ascii="Arial" w:eastAsia="Cambria" w:hAnsi="Arial" w:cs="Arial"/>
          <w:sz w:val="22"/>
          <w:szCs w:val="22"/>
          <w:lang w:val="en-US"/>
        </w:rPr>
      </w:pPr>
    </w:p>
    <w:p w14:paraId="1B1C073B" w14:textId="6E271C1F" w:rsidR="00C56819" w:rsidRPr="00C56819" w:rsidRDefault="00123AA5" w:rsidP="00C56819">
      <w:pPr>
        <w:pStyle w:val="ListParagraph"/>
        <w:numPr>
          <w:ilvl w:val="1"/>
          <w:numId w:val="37"/>
        </w:numPr>
        <w:spacing w:after="0" w:line="240" w:lineRule="auto"/>
        <w:ind w:left="709"/>
        <w:rPr>
          <w:rFonts w:ascii="Arial" w:eastAsia="Cambria" w:hAnsi="Arial" w:cs="Arial"/>
          <w:sz w:val="22"/>
          <w:szCs w:val="22"/>
        </w:rPr>
      </w:pPr>
      <w:r w:rsidRPr="00C56819">
        <w:rPr>
          <w:rFonts w:ascii="Arial" w:eastAsia="Cambria" w:hAnsi="Arial" w:cs="Arial"/>
          <w:sz w:val="22"/>
          <w:szCs w:val="22"/>
        </w:rPr>
        <w:t>This policy applies to all staff, contractors, volunteers, visitors, and anyone who has permanent or temporary access to the school's network, accounts, systems, services or hardware. All users are responsible for reading, understanding</w:t>
      </w:r>
      <w:r w:rsidR="00622494">
        <w:rPr>
          <w:rFonts w:ascii="Arial" w:eastAsia="Cambria" w:hAnsi="Arial" w:cs="Arial"/>
          <w:sz w:val="22"/>
          <w:szCs w:val="22"/>
        </w:rPr>
        <w:t>,</w:t>
      </w:r>
      <w:r w:rsidRPr="00C56819">
        <w:rPr>
          <w:rFonts w:ascii="Arial" w:eastAsia="Cambria" w:hAnsi="Arial" w:cs="Arial"/>
          <w:sz w:val="22"/>
          <w:szCs w:val="22"/>
        </w:rPr>
        <w:t xml:space="preserve"> and complying with the requirements set out in this policy.</w:t>
      </w:r>
    </w:p>
    <w:p w14:paraId="6A31B1B4" w14:textId="77777777" w:rsidR="00C56819" w:rsidRDefault="00C56819" w:rsidP="00C56819">
      <w:pPr>
        <w:pStyle w:val="ListParagraph"/>
        <w:spacing w:after="0" w:line="240" w:lineRule="auto"/>
        <w:ind w:left="709"/>
        <w:rPr>
          <w:rFonts w:ascii="Arial" w:eastAsia="Cambria" w:hAnsi="Arial" w:cs="Arial"/>
          <w:sz w:val="22"/>
          <w:szCs w:val="22"/>
        </w:rPr>
      </w:pPr>
    </w:p>
    <w:p w14:paraId="1D4E1B75" w14:textId="150FF817" w:rsidR="00123AA5" w:rsidRPr="00C56819" w:rsidRDefault="00123AA5" w:rsidP="00C56819">
      <w:pPr>
        <w:pStyle w:val="ListParagraph"/>
        <w:numPr>
          <w:ilvl w:val="1"/>
          <w:numId w:val="37"/>
        </w:numPr>
        <w:spacing w:after="0" w:line="240" w:lineRule="auto"/>
        <w:ind w:left="709"/>
        <w:rPr>
          <w:rFonts w:ascii="Arial" w:eastAsia="Cambria" w:hAnsi="Arial" w:cs="Arial"/>
          <w:sz w:val="22"/>
          <w:szCs w:val="22"/>
        </w:rPr>
      </w:pPr>
      <w:r w:rsidRPr="00C56819">
        <w:rPr>
          <w:rFonts w:ascii="Arial" w:eastAsia="Cambria" w:hAnsi="Arial" w:cs="Arial"/>
          <w:sz w:val="22"/>
          <w:szCs w:val="22"/>
        </w:rPr>
        <w:t>While this policy applies to everyone, the school recognises that pupils may need additional guidance and support. As part of their education, pupils will be taught how to use technology safely, responsibly and securely, helping them to develop the knowledge and skills needed to make effective use of IT systems both in school and beyond.</w:t>
      </w:r>
    </w:p>
    <w:p w14:paraId="3D3151FC" w14:textId="77777777" w:rsidR="0095599F" w:rsidRDefault="0095599F" w:rsidP="003F6958">
      <w:pPr>
        <w:spacing w:after="0" w:line="240" w:lineRule="auto"/>
        <w:rPr>
          <w:rFonts w:ascii="Arial" w:eastAsia="Cambria" w:hAnsi="Arial" w:cs="Arial"/>
          <w:sz w:val="22"/>
          <w:szCs w:val="22"/>
          <w:lang w:val="en-US"/>
        </w:rPr>
      </w:pPr>
    </w:p>
    <w:p w14:paraId="272A1781" w14:textId="77777777" w:rsidR="001F1D5B" w:rsidRDefault="001F1D5B" w:rsidP="003F6958">
      <w:pPr>
        <w:spacing w:after="0" w:line="240" w:lineRule="auto"/>
        <w:rPr>
          <w:rFonts w:ascii="Arial" w:eastAsia="Cambria" w:hAnsi="Arial" w:cs="Arial"/>
          <w:sz w:val="22"/>
          <w:szCs w:val="22"/>
          <w:lang w:val="en-US"/>
        </w:rPr>
      </w:pPr>
    </w:p>
    <w:p w14:paraId="3724020A" w14:textId="77777777" w:rsidR="001F1D5B" w:rsidRPr="00EB0536" w:rsidRDefault="001F1D5B" w:rsidP="003F6958">
      <w:pPr>
        <w:spacing w:after="0" w:line="240" w:lineRule="auto"/>
        <w:rPr>
          <w:rFonts w:ascii="Arial" w:eastAsia="Cambria" w:hAnsi="Arial" w:cs="Arial"/>
          <w:sz w:val="22"/>
          <w:szCs w:val="22"/>
          <w:lang w:val="en-US"/>
        </w:rPr>
      </w:pPr>
    </w:p>
    <w:p w14:paraId="3C1A9F8B" w14:textId="03850BBC" w:rsidR="00603686" w:rsidRDefault="00123AA5" w:rsidP="001C71B6">
      <w:pPr>
        <w:pStyle w:val="Heading1"/>
        <w:numPr>
          <w:ilvl w:val="0"/>
          <w:numId w:val="37"/>
        </w:numPr>
        <w:spacing w:before="0" w:after="0" w:line="240" w:lineRule="auto"/>
        <w:ind w:left="709"/>
        <w:rPr>
          <w:rFonts w:ascii="Arial" w:eastAsia="Calibri" w:hAnsi="Arial" w:cs="Arial"/>
          <w:b/>
          <w:bCs/>
          <w:color w:val="auto"/>
          <w:sz w:val="22"/>
          <w:szCs w:val="22"/>
          <w:u w:val="single"/>
          <w:lang w:val="en-US"/>
        </w:rPr>
      </w:pPr>
      <w:bookmarkStart w:id="2" w:name="_Toc239935502"/>
      <w:r w:rsidRPr="00EB0536">
        <w:rPr>
          <w:rFonts w:ascii="Arial" w:eastAsia="Calibri" w:hAnsi="Arial" w:cs="Arial"/>
          <w:b/>
          <w:bCs/>
          <w:color w:val="auto"/>
          <w:sz w:val="22"/>
          <w:szCs w:val="22"/>
          <w:u w:val="single"/>
          <w:lang w:val="en-US"/>
        </w:rPr>
        <w:lastRenderedPageBreak/>
        <w:t>Roles and Responsibilities</w:t>
      </w:r>
      <w:bookmarkEnd w:id="2"/>
    </w:p>
    <w:p w14:paraId="45785D9B" w14:textId="77777777" w:rsidR="00622494" w:rsidRDefault="00622494" w:rsidP="00622494">
      <w:pPr>
        <w:pStyle w:val="ListParagraph"/>
        <w:spacing w:after="0" w:line="240" w:lineRule="auto"/>
        <w:ind w:left="709"/>
        <w:rPr>
          <w:rFonts w:ascii="Arial" w:eastAsia="Cambria" w:hAnsi="Arial" w:cs="Arial"/>
          <w:sz w:val="22"/>
          <w:szCs w:val="22"/>
        </w:rPr>
      </w:pPr>
    </w:p>
    <w:p w14:paraId="505C2EB0" w14:textId="2161F172" w:rsidR="00C56819" w:rsidRPr="00C56819" w:rsidRDefault="005F07D8" w:rsidP="001C71B6">
      <w:pPr>
        <w:pStyle w:val="ListParagraph"/>
        <w:numPr>
          <w:ilvl w:val="1"/>
          <w:numId w:val="37"/>
        </w:numPr>
        <w:spacing w:after="0" w:line="240" w:lineRule="auto"/>
        <w:ind w:left="709"/>
        <w:rPr>
          <w:rFonts w:ascii="Arial" w:eastAsia="Cambria" w:hAnsi="Arial" w:cs="Arial"/>
          <w:sz w:val="22"/>
          <w:szCs w:val="22"/>
        </w:rPr>
      </w:pPr>
      <w:r w:rsidRPr="00C56819">
        <w:rPr>
          <w:rFonts w:ascii="Arial" w:eastAsia="Cambria" w:hAnsi="Arial" w:cs="Arial"/>
          <w:sz w:val="22"/>
          <w:szCs w:val="22"/>
        </w:rPr>
        <w:t xml:space="preserve">It is the responsibility of </w:t>
      </w:r>
      <w:r w:rsidR="00A15509" w:rsidRPr="00C56819">
        <w:rPr>
          <w:rFonts w:ascii="Arial" w:eastAsia="Cambria" w:hAnsi="Arial" w:cs="Arial"/>
          <w:i/>
          <w:iCs/>
          <w:sz w:val="22"/>
          <w:szCs w:val="22"/>
        </w:rPr>
        <w:t>all</w:t>
      </w:r>
      <w:r w:rsidRPr="00C56819">
        <w:rPr>
          <w:rFonts w:ascii="Arial" w:eastAsia="Cambria" w:hAnsi="Arial" w:cs="Arial"/>
          <w:sz w:val="22"/>
          <w:szCs w:val="22"/>
        </w:rPr>
        <w:t xml:space="preserve"> member</w:t>
      </w:r>
      <w:r w:rsidR="00A15509" w:rsidRPr="00C56819">
        <w:rPr>
          <w:rFonts w:ascii="Arial" w:eastAsia="Cambria" w:hAnsi="Arial" w:cs="Arial"/>
          <w:sz w:val="22"/>
          <w:szCs w:val="22"/>
        </w:rPr>
        <w:t>s</w:t>
      </w:r>
      <w:r w:rsidRPr="00C56819">
        <w:rPr>
          <w:rFonts w:ascii="Arial" w:eastAsia="Cambria" w:hAnsi="Arial" w:cs="Arial"/>
          <w:sz w:val="22"/>
          <w:szCs w:val="22"/>
        </w:rPr>
        <w:t xml:space="preserve"> of staff to adhere to this policy, standards and</w:t>
      </w:r>
      <w:r w:rsidR="006B587E" w:rsidRPr="00C56819">
        <w:rPr>
          <w:rFonts w:ascii="Arial" w:eastAsia="Cambria" w:hAnsi="Arial" w:cs="Arial"/>
          <w:sz w:val="22"/>
          <w:szCs w:val="22"/>
        </w:rPr>
        <w:t xml:space="preserve"> p</w:t>
      </w:r>
      <w:r w:rsidRPr="00C56819">
        <w:rPr>
          <w:rFonts w:ascii="Arial" w:eastAsia="Cambria" w:hAnsi="Arial" w:cs="Arial"/>
          <w:sz w:val="22"/>
          <w:szCs w:val="22"/>
        </w:rPr>
        <w:t>rocedures. It is the school’s responsibility to ensure the security of their information, ICT assets and data.</w:t>
      </w:r>
      <w:r w:rsidR="00ED3F41" w:rsidRPr="00C56819">
        <w:rPr>
          <w:rFonts w:ascii="Arial" w:eastAsia="Cambria" w:hAnsi="Arial" w:cs="Arial"/>
          <w:sz w:val="22"/>
          <w:szCs w:val="22"/>
        </w:rPr>
        <w:t xml:space="preserve"> </w:t>
      </w:r>
      <w:r w:rsidR="00A96D9B" w:rsidRPr="00C56819">
        <w:rPr>
          <w:rFonts w:ascii="Arial" w:eastAsia="Cambria" w:hAnsi="Arial" w:cs="Arial"/>
          <w:sz w:val="22"/>
          <w:szCs w:val="22"/>
        </w:rPr>
        <w:t xml:space="preserve">Below are some of the specific roles </w:t>
      </w:r>
      <w:r w:rsidR="00EB0536" w:rsidRPr="00C56819">
        <w:rPr>
          <w:rFonts w:ascii="Arial" w:eastAsia="Cambria" w:hAnsi="Arial" w:cs="Arial"/>
          <w:sz w:val="22"/>
          <w:szCs w:val="22"/>
        </w:rPr>
        <w:t>and their</w:t>
      </w:r>
      <w:r w:rsidR="00A96D9B" w:rsidRPr="00C56819">
        <w:rPr>
          <w:rFonts w:ascii="Arial" w:eastAsia="Cambria" w:hAnsi="Arial" w:cs="Arial"/>
          <w:sz w:val="22"/>
          <w:szCs w:val="22"/>
        </w:rPr>
        <w:t xml:space="preserve"> responsibilities in relation to this policy.</w:t>
      </w:r>
    </w:p>
    <w:p w14:paraId="11F32DEF" w14:textId="77777777" w:rsidR="005D220C" w:rsidRDefault="005D220C" w:rsidP="001C71B6">
      <w:pPr>
        <w:pStyle w:val="ListParagraph"/>
        <w:spacing w:after="0" w:line="240" w:lineRule="auto"/>
        <w:ind w:left="709"/>
        <w:rPr>
          <w:rFonts w:ascii="Arial" w:hAnsi="Arial" w:cs="Arial"/>
          <w:i/>
          <w:iCs/>
          <w:sz w:val="22"/>
          <w:szCs w:val="22"/>
        </w:rPr>
      </w:pPr>
    </w:p>
    <w:p w14:paraId="65D882CC" w14:textId="77777777" w:rsidR="001F1D5B" w:rsidRPr="00997340" w:rsidRDefault="004E2F80" w:rsidP="001F1D5B">
      <w:pPr>
        <w:pStyle w:val="ListParagraph"/>
        <w:spacing w:after="0" w:line="240" w:lineRule="auto"/>
        <w:ind w:left="709"/>
        <w:rPr>
          <w:rFonts w:ascii="Arial" w:hAnsi="Arial" w:cs="Arial"/>
          <w:sz w:val="22"/>
          <w:szCs w:val="22"/>
          <w:u w:val="single"/>
        </w:rPr>
      </w:pPr>
      <w:r w:rsidRPr="00997340">
        <w:rPr>
          <w:rFonts w:ascii="Arial" w:hAnsi="Arial" w:cs="Arial"/>
          <w:i/>
          <w:iCs/>
          <w:sz w:val="22"/>
          <w:szCs w:val="22"/>
          <w:u w:val="single"/>
        </w:rPr>
        <w:t>Senior Information Risk Owner</w:t>
      </w:r>
      <w:r w:rsidR="009C528A" w:rsidRPr="00997340">
        <w:rPr>
          <w:rFonts w:ascii="Arial" w:hAnsi="Arial" w:cs="Arial"/>
          <w:i/>
          <w:iCs/>
          <w:sz w:val="22"/>
          <w:szCs w:val="22"/>
          <w:u w:val="single"/>
        </w:rPr>
        <w:t xml:space="preserve"> (SIRO)</w:t>
      </w:r>
    </w:p>
    <w:p w14:paraId="52CDBB51" w14:textId="0F2A126D" w:rsidR="005D220C" w:rsidRPr="001F1D5B" w:rsidRDefault="002F507E" w:rsidP="001C71B6">
      <w:pPr>
        <w:pStyle w:val="ListParagraph"/>
        <w:numPr>
          <w:ilvl w:val="1"/>
          <w:numId w:val="37"/>
        </w:numPr>
        <w:spacing w:after="0" w:line="240" w:lineRule="auto"/>
        <w:ind w:left="709"/>
        <w:rPr>
          <w:rFonts w:ascii="Arial" w:hAnsi="Arial" w:cs="Arial"/>
          <w:sz w:val="22"/>
          <w:szCs w:val="22"/>
        </w:rPr>
      </w:pPr>
      <w:r w:rsidRPr="001F1D5B">
        <w:rPr>
          <w:rFonts w:ascii="Arial" w:hAnsi="Arial" w:cs="Arial"/>
          <w:sz w:val="22"/>
          <w:szCs w:val="22"/>
        </w:rPr>
        <w:t xml:space="preserve">The Head Teacher, or a delegated member of the </w:t>
      </w:r>
      <w:r w:rsidR="00622494">
        <w:rPr>
          <w:rFonts w:ascii="Arial" w:hAnsi="Arial" w:cs="Arial"/>
          <w:sz w:val="22"/>
          <w:szCs w:val="22"/>
        </w:rPr>
        <w:t>s</w:t>
      </w:r>
      <w:r w:rsidRPr="001F1D5B">
        <w:rPr>
          <w:rFonts w:ascii="Arial" w:hAnsi="Arial" w:cs="Arial"/>
          <w:sz w:val="22"/>
          <w:szCs w:val="22"/>
        </w:rPr>
        <w:t xml:space="preserve">enior </w:t>
      </w:r>
      <w:r w:rsidR="00622494">
        <w:rPr>
          <w:rFonts w:ascii="Arial" w:hAnsi="Arial" w:cs="Arial"/>
          <w:sz w:val="22"/>
          <w:szCs w:val="22"/>
        </w:rPr>
        <w:t>l</w:t>
      </w:r>
      <w:r w:rsidRPr="001F1D5B">
        <w:rPr>
          <w:rFonts w:ascii="Arial" w:hAnsi="Arial" w:cs="Arial"/>
          <w:sz w:val="22"/>
          <w:szCs w:val="22"/>
        </w:rPr>
        <w:t xml:space="preserve">eadership </w:t>
      </w:r>
      <w:r w:rsidR="00622494">
        <w:rPr>
          <w:rFonts w:ascii="Arial" w:hAnsi="Arial" w:cs="Arial"/>
          <w:sz w:val="22"/>
          <w:szCs w:val="22"/>
        </w:rPr>
        <w:t>t</w:t>
      </w:r>
      <w:r w:rsidRPr="001F1D5B">
        <w:rPr>
          <w:rFonts w:ascii="Arial" w:hAnsi="Arial" w:cs="Arial"/>
          <w:sz w:val="22"/>
          <w:szCs w:val="22"/>
        </w:rPr>
        <w:t>eam, is typically responsible for leading and overseeing information security and risk management across the school. This includes maintaining relevant policies, promoting information security standards and good practice, and ensuring that staff receive appropriate training, guidance, and support to help them understand their responsibilities when handling school information, particularly information that is sensitive or confidential.</w:t>
      </w:r>
    </w:p>
    <w:p w14:paraId="29108D5D" w14:textId="77777777" w:rsidR="005D220C" w:rsidRDefault="005D220C" w:rsidP="001C71B6">
      <w:pPr>
        <w:pStyle w:val="ListParagraph"/>
        <w:spacing w:after="0" w:line="240" w:lineRule="auto"/>
        <w:ind w:left="709"/>
        <w:rPr>
          <w:rFonts w:ascii="Arial" w:hAnsi="Arial" w:cs="Arial"/>
          <w:sz w:val="22"/>
          <w:szCs w:val="22"/>
        </w:rPr>
      </w:pPr>
    </w:p>
    <w:p w14:paraId="15C84D70" w14:textId="25C63761" w:rsidR="002F507E" w:rsidRPr="005D220C" w:rsidRDefault="002F507E" w:rsidP="001C71B6">
      <w:pPr>
        <w:pStyle w:val="ListParagraph"/>
        <w:numPr>
          <w:ilvl w:val="1"/>
          <w:numId w:val="37"/>
        </w:numPr>
        <w:spacing w:after="0" w:line="240" w:lineRule="auto"/>
        <w:ind w:left="709"/>
        <w:rPr>
          <w:rFonts w:ascii="Arial" w:hAnsi="Arial" w:cs="Arial"/>
          <w:sz w:val="22"/>
          <w:szCs w:val="22"/>
        </w:rPr>
      </w:pPr>
      <w:r w:rsidRPr="005D220C">
        <w:rPr>
          <w:rFonts w:ascii="Arial" w:hAnsi="Arial" w:cs="Arial"/>
          <w:sz w:val="22"/>
          <w:szCs w:val="22"/>
        </w:rPr>
        <w:t>In addition, the SIRO acts as the school's main point of contact for information security matters and is responsible for ensuring that any suspected or actual information security incidents are reported, investigated</w:t>
      </w:r>
      <w:r w:rsidR="00A17D67" w:rsidRPr="005D220C">
        <w:rPr>
          <w:rFonts w:ascii="Arial" w:hAnsi="Arial" w:cs="Arial"/>
          <w:sz w:val="22"/>
          <w:szCs w:val="22"/>
        </w:rPr>
        <w:t>,</w:t>
      </w:r>
      <w:r w:rsidRPr="005D220C">
        <w:rPr>
          <w:rFonts w:ascii="Arial" w:hAnsi="Arial" w:cs="Arial"/>
          <w:sz w:val="22"/>
          <w:szCs w:val="22"/>
        </w:rPr>
        <w:t xml:space="preserve"> and managed appropriately. Where required, this includes notifying the </w:t>
      </w:r>
      <w:r w:rsidR="00622494">
        <w:rPr>
          <w:rFonts w:ascii="Arial" w:hAnsi="Arial" w:cs="Arial"/>
          <w:sz w:val="22"/>
          <w:szCs w:val="22"/>
        </w:rPr>
        <w:t>s</w:t>
      </w:r>
      <w:r w:rsidR="00622494" w:rsidRPr="001F1D5B">
        <w:rPr>
          <w:rFonts w:ascii="Arial" w:hAnsi="Arial" w:cs="Arial"/>
          <w:sz w:val="22"/>
          <w:szCs w:val="22"/>
        </w:rPr>
        <w:t xml:space="preserve">enior </w:t>
      </w:r>
      <w:r w:rsidR="00622494">
        <w:rPr>
          <w:rFonts w:ascii="Arial" w:hAnsi="Arial" w:cs="Arial"/>
          <w:sz w:val="22"/>
          <w:szCs w:val="22"/>
        </w:rPr>
        <w:t>l</w:t>
      </w:r>
      <w:r w:rsidR="00622494" w:rsidRPr="001F1D5B">
        <w:rPr>
          <w:rFonts w:ascii="Arial" w:hAnsi="Arial" w:cs="Arial"/>
          <w:sz w:val="22"/>
          <w:szCs w:val="22"/>
        </w:rPr>
        <w:t xml:space="preserve">eadership </w:t>
      </w:r>
      <w:r w:rsidR="00622494">
        <w:rPr>
          <w:rFonts w:ascii="Arial" w:hAnsi="Arial" w:cs="Arial"/>
          <w:sz w:val="22"/>
          <w:szCs w:val="22"/>
        </w:rPr>
        <w:t>t</w:t>
      </w:r>
      <w:r w:rsidR="00622494" w:rsidRPr="001F1D5B">
        <w:rPr>
          <w:rFonts w:ascii="Arial" w:hAnsi="Arial" w:cs="Arial"/>
          <w:sz w:val="22"/>
          <w:szCs w:val="22"/>
        </w:rPr>
        <w:t>eam</w:t>
      </w:r>
      <w:r w:rsidRPr="005D220C">
        <w:rPr>
          <w:rFonts w:ascii="Arial" w:hAnsi="Arial" w:cs="Arial"/>
          <w:sz w:val="22"/>
          <w:szCs w:val="22"/>
        </w:rPr>
        <w:t xml:space="preserve">, the </w:t>
      </w:r>
      <w:r w:rsidR="00622494">
        <w:rPr>
          <w:rFonts w:ascii="Arial" w:hAnsi="Arial" w:cs="Arial"/>
          <w:sz w:val="22"/>
          <w:szCs w:val="22"/>
        </w:rPr>
        <w:t>d</w:t>
      </w:r>
      <w:r w:rsidRPr="005D220C">
        <w:rPr>
          <w:rFonts w:ascii="Arial" w:hAnsi="Arial" w:cs="Arial"/>
          <w:sz w:val="22"/>
          <w:szCs w:val="22"/>
        </w:rPr>
        <w:t xml:space="preserve">ata </w:t>
      </w:r>
      <w:r w:rsidR="00622494">
        <w:rPr>
          <w:rFonts w:ascii="Arial" w:hAnsi="Arial" w:cs="Arial"/>
          <w:sz w:val="22"/>
          <w:szCs w:val="22"/>
        </w:rPr>
        <w:t>p</w:t>
      </w:r>
      <w:r w:rsidRPr="005D220C">
        <w:rPr>
          <w:rFonts w:ascii="Arial" w:hAnsi="Arial" w:cs="Arial"/>
          <w:sz w:val="22"/>
          <w:szCs w:val="22"/>
        </w:rPr>
        <w:t xml:space="preserve">rotection </w:t>
      </w:r>
      <w:r w:rsidR="00622494">
        <w:rPr>
          <w:rFonts w:ascii="Arial" w:hAnsi="Arial" w:cs="Arial"/>
          <w:sz w:val="22"/>
          <w:szCs w:val="22"/>
        </w:rPr>
        <w:t>lead,</w:t>
      </w:r>
      <w:r w:rsidRPr="005D220C">
        <w:rPr>
          <w:rFonts w:ascii="Arial" w:hAnsi="Arial" w:cs="Arial"/>
          <w:sz w:val="22"/>
          <w:szCs w:val="22"/>
        </w:rPr>
        <w:t xml:space="preserve"> and the Chair of Governors in accordance with the </w:t>
      </w:r>
      <w:r w:rsidR="00A17D67" w:rsidRPr="005D220C">
        <w:rPr>
          <w:rFonts w:ascii="Arial" w:hAnsi="Arial" w:cs="Arial"/>
          <w:sz w:val="22"/>
          <w:szCs w:val="22"/>
        </w:rPr>
        <w:t>s</w:t>
      </w:r>
      <w:r w:rsidRPr="005D220C">
        <w:rPr>
          <w:rFonts w:ascii="Arial" w:hAnsi="Arial" w:cs="Arial"/>
          <w:sz w:val="22"/>
          <w:szCs w:val="22"/>
        </w:rPr>
        <w:t>chool's policies and procedures.</w:t>
      </w:r>
    </w:p>
    <w:p w14:paraId="75E32DA4" w14:textId="77777777" w:rsidR="005D220C" w:rsidRPr="005D220C" w:rsidRDefault="005D220C" w:rsidP="001C71B6">
      <w:pPr>
        <w:pStyle w:val="ListParagraph"/>
        <w:spacing w:after="0" w:line="240" w:lineRule="auto"/>
        <w:ind w:left="709"/>
        <w:rPr>
          <w:rFonts w:ascii="Arial" w:hAnsi="Arial" w:cs="Arial"/>
          <w:sz w:val="22"/>
          <w:szCs w:val="22"/>
        </w:rPr>
      </w:pPr>
    </w:p>
    <w:p w14:paraId="38618A53" w14:textId="015115A0" w:rsidR="002863BB" w:rsidRDefault="00863EDD" w:rsidP="001C71B6">
      <w:pPr>
        <w:pStyle w:val="ListParagraph"/>
        <w:numPr>
          <w:ilvl w:val="1"/>
          <w:numId w:val="37"/>
        </w:numPr>
        <w:spacing w:after="0" w:line="240" w:lineRule="auto"/>
        <w:ind w:left="709"/>
        <w:rPr>
          <w:rFonts w:ascii="Arial" w:hAnsi="Arial" w:cs="Arial"/>
          <w:sz w:val="22"/>
          <w:szCs w:val="22"/>
        </w:rPr>
      </w:pPr>
      <w:r w:rsidRPr="00AB0977">
        <w:rPr>
          <w:rFonts w:ascii="Arial" w:hAnsi="Arial" w:cs="Arial"/>
          <w:sz w:val="22"/>
          <w:szCs w:val="22"/>
          <w:highlight w:val="yellow"/>
        </w:rPr>
        <w:t>The SIRO for this school is XXXX</w:t>
      </w:r>
    </w:p>
    <w:p w14:paraId="1677F24B" w14:textId="77777777" w:rsidR="002863BB" w:rsidRPr="002863BB" w:rsidRDefault="002863BB" w:rsidP="001C71B6">
      <w:pPr>
        <w:pStyle w:val="ListParagraph"/>
        <w:ind w:left="709"/>
        <w:rPr>
          <w:rFonts w:ascii="Arial" w:hAnsi="Arial" w:cs="Arial"/>
          <w:i/>
          <w:iCs/>
          <w:sz w:val="22"/>
          <w:szCs w:val="22"/>
        </w:rPr>
      </w:pPr>
    </w:p>
    <w:p w14:paraId="7A2A0961" w14:textId="5DCC4BAB" w:rsidR="00997340" w:rsidRPr="00997340" w:rsidRDefault="00CC28DF" w:rsidP="00997340">
      <w:pPr>
        <w:pStyle w:val="ListParagraph"/>
        <w:spacing w:after="0" w:line="240" w:lineRule="auto"/>
        <w:ind w:left="709"/>
        <w:rPr>
          <w:rFonts w:ascii="Arial" w:hAnsi="Arial" w:cs="Arial"/>
          <w:sz w:val="22"/>
          <w:szCs w:val="22"/>
          <w:u w:val="single"/>
        </w:rPr>
      </w:pPr>
      <w:r w:rsidRPr="00997340">
        <w:rPr>
          <w:rFonts w:ascii="Arial" w:hAnsi="Arial" w:cs="Arial"/>
          <w:i/>
          <w:iCs/>
          <w:sz w:val="22"/>
          <w:szCs w:val="22"/>
          <w:u w:val="single"/>
        </w:rPr>
        <w:t xml:space="preserve">Data Protection </w:t>
      </w:r>
      <w:r w:rsidR="002B07C9" w:rsidRPr="00997340">
        <w:rPr>
          <w:rFonts w:ascii="Arial" w:hAnsi="Arial" w:cs="Arial"/>
          <w:i/>
          <w:iCs/>
          <w:sz w:val="22"/>
          <w:szCs w:val="22"/>
          <w:u w:val="single"/>
        </w:rPr>
        <w:t>Lead</w:t>
      </w:r>
    </w:p>
    <w:p w14:paraId="5E6CB9D0" w14:textId="5DD5F6C6" w:rsidR="009274E3" w:rsidRPr="00997340" w:rsidRDefault="00012C72" w:rsidP="00997340">
      <w:pPr>
        <w:pStyle w:val="ListParagraph"/>
        <w:numPr>
          <w:ilvl w:val="1"/>
          <w:numId w:val="37"/>
        </w:numPr>
        <w:spacing w:after="0" w:line="240" w:lineRule="auto"/>
        <w:ind w:left="709"/>
        <w:rPr>
          <w:rFonts w:ascii="Arial" w:hAnsi="Arial" w:cs="Arial"/>
          <w:sz w:val="22"/>
          <w:szCs w:val="22"/>
        </w:rPr>
      </w:pPr>
      <w:r w:rsidRPr="00997340">
        <w:rPr>
          <w:rFonts w:ascii="Arial" w:hAnsi="Arial" w:cs="Arial"/>
          <w:sz w:val="22"/>
          <w:szCs w:val="22"/>
        </w:rPr>
        <w:t xml:space="preserve">The </w:t>
      </w:r>
      <w:r w:rsidR="002B07C9" w:rsidRPr="00997340">
        <w:rPr>
          <w:rFonts w:ascii="Arial" w:hAnsi="Arial" w:cs="Arial"/>
          <w:sz w:val="22"/>
          <w:szCs w:val="22"/>
        </w:rPr>
        <w:t>data protection lead</w:t>
      </w:r>
      <w:r w:rsidRPr="00997340">
        <w:rPr>
          <w:rFonts w:ascii="Arial" w:hAnsi="Arial" w:cs="Arial"/>
          <w:sz w:val="22"/>
          <w:szCs w:val="22"/>
        </w:rPr>
        <w:t xml:space="preserve"> </w:t>
      </w:r>
      <w:r w:rsidR="0085658A" w:rsidRPr="00997340">
        <w:rPr>
          <w:rFonts w:ascii="Arial" w:hAnsi="Arial" w:cs="Arial"/>
          <w:sz w:val="22"/>
          <w:szCs w:val="22"/>
        </w:rPr>
        <w:t>supports the school in meeting its data protection obligations and promoting good information governance practices. This includes advising the school and its staff on their responsibilities under data protection legislation, providing guidance on Data Protection Impact Assessments (DPIAs), and monitoring the effectiveness of the school's data protection arrangements.</w:t>
      </w:r>
    </w:p>
    <w:p w14:paraId="5D80B1CB" w14:textId="77777777" w:rsidR="009274E3" w:rsidRPr="009274E3" w:rsidRDefault="009274E3" w:rsidP="001C71B6">
      <w:pPr>
        <w:pStyle w:val="ListParagraph"/>
        <w:ind w:left="709"/>
        <w:rPr>
          <w:rFonts w:ascii="Arial" w:hAnsi="Arial" w:cs="Arial"/>
          <w:sz w:val="22"/>
          <w:szCs w:val="22"/>
        </w:rPr>
      </w:pPr>
    </w:p>
    <w:p w14:paraId="0C2151DC" w14:textId="0E736EBA" w:rsidR="009274E3" w:rsidRDefault="0085658A" w:rsidP="001C71B6">
      <w:pPr>
        <w:pStyle w:val="ListParagraph"/>
        <w:numPr>
          <w:ilvl w:val="1"/>
          <w:numId w:val="37"/>
        </w:numPr>
        <w:spacing w:after="0" w:line="240" w:lineRule="auto"/>
        <w:ind w:left="709"/>
        <w:rPr>
          <w:rFonts w:ascii="Arial" w:hAnsi="Arial" w:cs="Arial"/>
          <w:sz w:val="22"/>
          <w:szCs w:val="22"/>
        </w:rPr>
      </w:pPr>
      <w:r w:rsidRPr="009274E3">
        <w:rPr>
          <w:rFonts w:ascii="Arial" w:hAnsi="Arial" w:cs="Arial"/>
          <w:sz w:val="22"/>
          <w:szCs w:val="22"/>
        </w:rPr>
        <w:t xml:space="preserve">The </w:t>
      </w:r>
      <w:r w:rsidR="002B07C9" w:rsidRPr="009274E3">
        <w:rPr>
          <w:rFonts w:ascii="Arial" w:hAnsi="Arial" w:cs="Arial"/>
          <w:sz w:val="22"/>
          <w:szCs w:val="22"/>
        </w:rPr>
        <w:t xml:space="preserve">data protection lead </w:t>
      </w:r>
      <w:r w:rsidRPr="009274E3">
        <w:rPr>
          <w:rFonts w:ascii="Arial" w:hAnsi="Arial" w:cs="Arial"/>
          <w:sz w:val="22"/>
          <w:szCs w:val="22"/>
        </w:rPr>
        <w:t>also helps to identify and assess data protection risks, recommends appropriate safeguards to mitigate those risks, and maintains the records, evidence and documentation required to demonstrate the school's compliance with data protection legislation.</w:t>
      </w:r>
    </w:p>
    <w:p w14:paraId="63FEFD13" w14:textId="77777777" w:rsidR="001C71B6" w:rsidRPr="001C71B6" w:rsidRDefault="001C71B6" w:rsidP="001C71B6">
      <w:pPr>
        <w:pStyle w:val="ListParagraph"/>
        <w:spacing w:after="0" w:line="240" w:lineRule="auto"/>
        <w:ind w:left="709"/>
        <w:rPr>
          <w:rFonts w:ascii="Arial" w:hAnsi="Arial" w:cs="Arial"/>
          <w:i/>
          <w:iCs/>
          <w:sz w:val="22"/>
          <w:szCs w:val="22"/>
        </w:rPr>
      </w:pPr>
    </w:p>
    <w:p w14:paraId="6791B050" w14:textId="6E6051F7" w:rsidR="009274E3" w:rsidRPr="009274E3" w:rsidRDefault="000E0DE1" w:rsidP="001C71B6">
      <w:pPr>
        <w:pStyle w:val="ListParagraph"/>
        <w:numPr>
          <w:ilvl w:val="1"/>
          <w:numId w:val="37"/>
        </w:numPr>
        <w:spacing w:after="0" w:line="240" w:lineRule="auto"/>
        <w:ind w:left="709"/>
        <w:rPr>
          <w:rFonts w:ascii="Arial" w:hAnsi="Arial" w:cs="Arial"/>
          <w:i/>
          <w:iCs/>
          <w:sz w:val="22"/>
          <w:szCs w:val="22"/>
        </w:rPr>
      </w:pPr>
      <w:r w:rsidRPr="009274E3">
        <w:rPr>
          <w:rFonts w:ascii="Arial" w:hAnsi="Arial" w:cs="Arial"/>
          <w:sz w:val="22"/>
          <w:szCs w:val="22"/>
          <w:highlight w:val="yellow"/>
        </w:rPr>
        <w:t xml:space="preserve">The </w:t>
      </w:r>
      <w:r w:rsidR="002B07C9" w:rsidRPr="009274E3">
        <w:rPr>
          <w:rFonts w:ascii="Arial" w:hAnsi="Arial" w:cs="Arial"/>
          <w:sz w:val="22"/>
          <w:szCs w:val="22"/>
          <w:highlight w:val="yellow"/>
        </w:rPr>
        <w:t xml:space="preserve">data protection lead </w:t>
      </w:r>
      <w:r w:rsidRPr="009274E3">
        <w:rPr>
          <w:rFonts w:ascii="Arial" w:hAnsi="Arial" w:cs="Arial"/>
          <w:sz w:val="22"/>
          <w:szCs w:val="22"/>
          <w:highlight w:val="yellow"/>
        </w:rPr>
        <w:t>for this school is XXXX</w:t>
      </w:r>
    </w:p>
    <w:p w14:paraId="387AE740" w14:textId="77777777" w:rsidR="001C71B6" w:rsidRDefault="001C71B6" w:rsidP="001C71B6">
      <w:pPr>
        <w:pStyle w:val="ListParagraph"/>
        <w:spacing w:after="0" w:line="240" w:lineRule="auto"/>
        <w:ind w:left="709"/>
        <w:rPr>
          <w:rFonts w:ascii="Arial" w:hAnsi="Arial" w:cs="Arial"/>
          <w:i/>
          <w:iCs/>
          <w:sz w:val="22"/>
          <w:szCs w:val="22"/>
        </w:rPr>
      </w:pPr>
    </w:p>
    <w:p w14:paraId="30E4C78B" w14:textId="3750365F" w:rsidR="00997340" w:rsidRPr="00997340" w:rsidRDefault="008563C4" w:rsidP="00997340">
      <w:pPr>
        <w:pStyle w:val="ListParagraph"/>
        <w:spacing w:after="0" w:line="240" w:lineRule="auto"/>
        <w:ind w:left="709"/>
        <w:rPr>
          <w:rFonts w:ascii="Arial" w:hAnsi="Arial" w:cs="Arial"/>
          <w:sz w:val="22"/>
          <w:szCs w:val="22"/>
          <w:u w:val="single"/>
        </w:rPr>
      </w:pPr>
      <w:r w:rsidRPr="00997340">
        <w:rPr>
          <w:rFonts w:ascii="Arial" w:hAnsi="Arial" w:cs="Arial"/>
          <w:i/>
          <w:iCs/>
          <w:sz w:val="22"/>
          <w:szCs w:val="22"/>
          <w:u w:val="single"/>
        </w:rPr>
        <w:t>[</w:t>
      </w:r>
      <w:r w:rsidR="00A96D9B" w:rsidRPr="00997340">
        <w:rPr>
          <w:rFonts w:ascii="Arial" w:hAnsi="Arial" w:cs="Arial"/>
          <w:i/>
          <w:iCs/>
          <w:sz w:val="22"/>
          <w:szCs w:val="22"/>
          <w:highlight w:val="yellow"/>
          <w:u w:val="single"/>
        </w:rPr>
        <w:t>IT Manager</w:t>
      </w:r>
      <w:r w:rsidR="001C71B6" w:rsidRPr="008B1DFE">
        <w:rPr>
          <w:rFonts w:ascii="Arial" w:hAnsi="Arial" w:cs="Arial"/>
          <w:i/>
          <w:iCs/>
          <w:sz w:val="22"/>
          <w:szCs w:val="22"/>
          <w:highlight w:val="yellow"/>
          <w:u w:val="single"/>
        </w:rPr>
        <w:t>]</w:t>
      </w:r>
      <w:r w:rsidR="008B1DFE" w:rsidRPr="008B1DFE">
        <w:rPr>
          <w:rFonts w:ascii="Arial" w:hAnsi="Arial" w:cs="Arial"/>
          <w:i/>
          <w:iCs/>
          <w:sz w:val="22"/>
          <w:szCs w:val="22"/>
          <w:highlight w:val="yellow"/>
          <w:u w:val="single"/>
        </w:rPr>
        <w:t xml:space="preserve"> or appropriate role</w:t>
      </w:r>
    </w:p>
    <w:p w14:paraId="7ECF463D" w14:textId="529EB3BE" w:rsidR="001C71B6" w:rsidRPr="00997340" w:rsidRDefault="000E5713" w:rsidP="001C71B6">
      <w:pPr>
        <w:pStyle w:val="ListParagraph"/>
        <w:numPr>
          <w:ilvl w:val="1"/>
          <w:numId w:val="37"/>
        </w:numPr>
        <w:spacing w:after="0" w:line="240" w:lineRule="auto"/>
        <w:ind w:left="709"/>
        <w:rPr>
          <w:rFonts w:ascii="Arial" w:hAnsi="Arial" w:cs="Arial"/>
          <w:sz w:val="22"/>
          <w:szCs w:val="22"/>
        </w:rPr>
      </w:pPr>
      <w:r w:rsidRPr="00997340">
        <w:rPr>
          <w:rFonts w:ascii="Arial" w:hAnsi="Arial" w:cs="Arial"/>
          <w:sz w:val="22"/>
          <w:szCs w:val="22"/>
        </w:rPr>
        <w:t>The IT Manager and IT team are responsible for implementing and maintaining the school's technical security controls. Their role includes monitoring the school's networks and systems, managing user access permissions, applying updates and security patches, and responding to cyber security incidents and technical issues. They play a key role in helping to protect the school's systems, data, and services from security threats and ensuring that technology remains secure, reliable, and fit for purpose.</w:t>
      </w:r>
    </w:p>
    <w:p w14:paraId="08D4B817" w14:textId="77777777" w:rsidR="001C71B6" w:rsidRPr="001C71B6" w:rsidRDefault="001C71B6" w:rsidP="001C71B6">
      <w:pPr>
        <w:pStyle w:val="ListParagraph"/>
        <w:spacing w:after="0" w:line="240" w:lineRule="auto"/>
        <w:ind w:left="709"/>
        <w:rPr>
          <w:rFonts w:ascii="Arial" w:hAnsi="Arial" w:cs="Arial"/>
          <w:i/>
          <w:iCs/>
          <w:sz w:val="22"/>
          <w:szCs w:val="22"/>
        </w:rPr>
      </w:pPr>
    </w:p>
    <w:p w14:paraId="4FE595BE" w14:textId="34C8F46B" w:rsidR="001C71B6" w:rsidRPr="001C71B6" w:rsidRDefault="008563C4" w:rsidP="001C71B6">
      <w:pPr>
        <w:pStyle w:val="ListParagraph"/>
        <w:numPr>
          <w:ilvl w:val="1"/>
          <w:numId w:val="37"/>
        </w:numPr>
        <w:spacing w:after="0" w:line="240" w:lineRule="auto"/>
        <w:ind w:left="709"/>
        <w:rPr>
          <w:rFonts w:ascii="Arial" w:hAnsi="Arial" w:cs="Arial"/>
          <w:i/>
          <w:iCs/>
          <w:sz w:val="22"/>
          <w:szCs w:val="22"/>
        </w:rPr>
      </w:pPr>
      <w:r w:rsidRPr="001C71B6">
        <w:rPr>
          <w:rFonts w:ascii="Arial" w:hAnsi="Arial" w:cs="Arial"/>
          <w:sz w:val="22"/>
          <w:szCs w:val="22"/>
          <w:highlight w:val="yellow"/>
        </w:rPr>
        <w:t>The [IT Manager] for this school is XXXX</w:t>
      </w:r>
    </w:p>
    <w:p w14:paraId="1C75024A" w14:textId="77777777" w:rsidR="001C71B6" w:rsidRPr="001C71B6" w:rsidRDefault="001C71B6" w:rsidP="001C71B6">
      <w:pPr>
        <w:pStyle w:val="ListParagraph"/>
        <w:spacing w:after="0" w:line="240" w:lineRule="auto"/>
        <w:ind w:left="709"/>
        <w:rPr>
          <w:rFonts w:ascii="Arial" w:hAnsi="Arial" w:cs="Arial"/>
          <w:sz w:val="22"/>
          <w:szCs w:val="22"/>
        </w:rPr>
      </w:pPr>
    </w:p>
    <w:p w14:paraId="2C84790F" w14:textId="1A920CED" w:rsidR="00997340" w:rsidRPr="00897B4D" w:rsidRDefault="00353A3C" w:rsidP="00897B4D">
      <w:pPr>
        <w:pStyle w:val="ListParagraph"/>
        <w:spacing w:after="0" w:line="240" w:lineRule="auto"/>
        <w:ind w:left="709"/>
        <w:rPr>
          <w:rFonts w:ascii="Arial" w:hAnsi="Arial" w:cs="Arial"/>
          <w:sz w:val="22"/>
          <w:szCs w:val="22"/>
          <w:u w:val="single"/>
        </w:rPr>
      </w:pPr>
      <w:r w:rsidRPr="00897B4D">
        <w:rPr>
          <w:rFonts w:ascii="Arial" w:hAnsi="Arial" w:cs="Arial"/>
          <w:i/>
          <w:iCs/>
          <w:sz w:val="22"/>
          <w:szCs w:val="22"/>
          <w:u w:val="single"/>
        </w:rPr>
        <w:t xml:space="preserve">School </w:t>
      </w:r>
      <w:r w:rsidR="008563C4" w:rsidRPr="00897B4D">
        <w:rPr>
          <w:rFonts w:ascii="Arial" w:hAnsi="Arial" w:cs="Arial"/>
          <w:i/>
          <w:iCs/>
          <w:sz w:val="22"/>
          <w:szCs w:val="22"/>
          <w:u w:val="single"/>
        </w:rPr>
        <w:t>Governors</w:t>
      </w:r>
    </w:p>
    <w:p w14:paraId="5AC96272" w14:textId="58E044BD" w:rsidR="001C71B6" w:rsidRPr="00997340" w:rsidRDefault="00353A3C" w:rsidP="001C71B6">
      <w:pPr>
        <w:pStyle w:val="ListParagraph"/>
        <w:numPr>
          <w:ilvl w:val="1"/>
          <w:numId w:val="37"/>
        </w:numPr>
        <w:spacing w:after="0" w:line="240" w:lineRule="auto"/>
        <w:ind w:left="709"/>
        <w:rPr>
          <w:rFonts w:ascii="Arial" w:hAnsi="Arial" w:cs="Arial"/>
          <w:i/>
          <w:iCs/>
          <w:sz w:val="22"/>
          <w:szCs w:val="22"/>
        </w:rPr>
      </w:pPr>
      <w:r w:rsidRPr="00997340">
        <w:rPr>
          <w:rFonts w:ascii="Arial" w:hAnsi="Arial" w:cs="Arial"/>
          <w:sz w:val="22"/>
          <w:szCs w:val="22"/>
        </w:rPr>
        <w:t>The Board of Govern</w:t>
      </w:r>
      <w:r w:rsidR="004E5B2E" w:rsidRPr="00997340">
        <w:rPr>
          <w:rFonts w:ascii="Arial" w:hAnsi="Arial" w:cs="Arial"/>
          <w:sz w:val="22"/>
          <w:szCs w:val="22"/>
        </w:rPr>
        <w:t>ors</w:t>
      </w:r>
      <w:r w:rsidRPr="00997340">
        <w:rPr>
          <w:rFonts w:ascii="Arial" w:hAnsi="Arial" w:cs="Arial"/>
          <w:sz w:val="22"/>
          <w:szCs w:val="22"/>
        </w:rPr>
        <w:t xml:space="preserve"> are responsible for providing overall oversight of the school’s cyber security arrangements, approving relevant policies, and ensuring that regular reviews are carried out to monitor compliance and maintain effective security practices</w:t>
      </w:r>
    </w:p>
    <w:p w14:paraId="1805932A" w14:textId="77777777" w:rsidR="001C71B6" w:rsidRPr="001C71B6" w:rsidRDefault="001C71B6" w:rsidP="001C71B6">
      <w:pPr>
        <w:pStyle w:val="ListParagraph"/>
        <w:spacing w:after="0" w:line="240" w:lineRule="auto"/>
        <w:ind w:left="709"/>
        <w:rPr>
          <w:rFonts w:ascii="Arial" w:eastAsia="Cambria" w:hAnsi="Arial" w:cs="Arial"/>
          <w:sz w:val="22"/>
          <w:szCs w:val="22"/>
        </w:rPr>
      </w:pPr>
    </w:p>
    <w:p w14:paraId="11DF5AAD" w14:textId="5D088CE4" w:rsidR="00897B4D" w:rsidRPr="00897B4D" w:rsidRDefault="008563C4" w:rsidP="00897B4D">
      <w:pPr>
        <w:pStyle w:val="ListParagraph"/>
        <w:spacing w:after="0" w:line="240" w:lineRule="auto"/>
        <w:ind w:left="709"/>
        <w:rPr>
          <w:rFonts w:ascii="Arial" w:eastAsia="Cambria" w:hAnsi="Arial" w:cs="Arial"/>
          <w:i/>
          <w:iCs/>
          <w:sz w:val="22"/>
          <w:szCs w:val="22"/>
          <w:u w:val="single"/>
        </w:rPr>
      </w:pPr>
      <w:r w:rsidRPr="00897B4D">
        <w:rPr>
          <w:rFonts w:ascii="Arial" w:hAnsi="Arial" w:cs="Arial"/>
          <w:i/>
          <w:iCs/>
          <w:sz w:val="22"/>
          <w:szCs w:val="22"/>
          <w:u w:val="single"/>
        </w:rPr>
        <w:t>Staff</w:t>
      </w:r>
      <w:r w:rsidR="006646FE" w:rsidRPr="00897B4D">
        <w:rPr>
          <w:rFonts w:ascii="Arial" w:hAnsi="Arial" w:cs="Arial"/>
          <w:i/>
          <w:iCs/>
          <w:sz w:val="22"/>
          <w:szCs w:val="22"/>
          <w:u w:val="single"/>
        </w:rPr>
        <w:t xml:space="preserve"> and Users</w:t>
      </w:r>
    </w:p>
    <w:p w14:paraId="15CDEB29" w14:textId="7A0B1D5B" w:rsidR="005F07D8" w:rsidRPr="00897B4D" w:rsidRDefault="00B87EB1" w:rsidP="001C71B6">
      <w:pPr>
        <w:pStyle w:val="ListParagraph"/>
        <w:numPr>
          <w:ilvl w:val="1"/>
          <w:numId w:val="37"/>
        </w:numPr>
        <w:spacing w:after="0" w:line="240" w:lineRule="auto"/>
        <w:ind w:left="709"/>
        <w:rPr>
          <w:rFonts w:ascii="Arial" w:eastAsia="Cambria" w:hAnsi="Arial" w:cs="Arial"/>
          <w:sz w:val="22"/>
          <w:szCs w:val="22"/>
        </w:rPr>
      </w:pPr>
      <w:r w:rsidRPr="00897B4D">
        <w:rPr>
          <w:rFonts w:ascii="Arial" w:eastAsia="Cambria" w:hAnsi="Arial" w:cs="Arial"/>
          <w:sz w:val="22"/>
          <w:szCs w:val="22"/>
        </w:rPr>
        <w:t xml:space="preserve">Everyone has a responsibility to help protect the information and data entrusted to the school. </w:t>
      </w:r>
      <w:r w:rsidR="006646FE" w:rsidRPr="00897B4D">
        <w:rPr>
          <w:rFonts w:ascii="Arial" w:eastAsia="Cambria" w:hAnsi="Arial" w:cs="Arial"/>
          <w:sz w:val="22"/>
          <w:szCs w:val="22"/>
        </w:rPr>
        <w:t>All users are responsible for reading, understanding</w:t>
      </w:r>
      <w:r w:rsidRPr="00897B4D">
        <w:rPr>
          <w:rFonts w:ascii="Arial" w:eastAsia="Cambria" w:hAnsi="Arial" w:cs="Arial"/>
          <w:sz w:val="22"/>
          <w:szCs w:val="22"/>
        </w:rPr>
        <w:t xml:space="preserve">, </w:t>
      </w:r>
      <w:r w:rsidR="006646FE" w:rsidRPr="00897B4D">
        <w:rPr>
          <w:rFonts w:ascii="Arial" w:eastAsia="Cambria" w:hAnsi="Arial" w:cs="Arial"/>
          <w:sz w:val="22"/>
          <w:szCs w:val="22"/>
        </w:rPr>
        <w:t>and complying with the requirements set out in this policy</w:t>
      </w:r>
      <w:r w:rsidRPr="00897B4D">
        <w:rPr>
          <w:rFonts w:ascii="Arial" w:eastAsia="Cambria" w:hAnsi="Arial" w:cs="Arial"/>
          <w:sz w:val="22"/>
          <w:szCs w:val="22"/>
        </w:rPr>
        <w:t xml:space="preserve"> and to adhere to </w:t>
      </w:r>
      <w:r w:rsidR="00482D76" w:rsidRPr="00897B4D">
        <w:rPr>
          <w:rFonts w:ascii="Arial" w:eastAsia="Cambria" w:hAnsi="Arial" w:cs="Arial"/>
          <w:sz w:val="22"/>
          <w:szCs w:val="22"/>
        </w:rPr>
        <w:t>required</w:t>
      </w:r>
      <w:r w:rsidRPr="00897B4D">
        <w:rPr>
          <w:rFonts w:ascii="Arial" w:eastAsia="Cambria" w:hAnsi="Arial" w:cs="Arial"/>
          <w:sz w:val="22"/>
          <w:szCs w:val="22"/>
        </w:rPr>
        <w:t xml:space="preserve"> </w:t>
      </w:r>
      <w:r w:rsidR="006646FE" w:rsidRPr="00897B4D">
        <w:rPr>
          <w:rFonts w:ascii="Arial" w:eastAsia="Cambria" w:hAnsi="Arial" w:cs="Arial"/>
          <w:sz w:val="22"/>
          <w:szCs w:val="22"/>
        </w:rPr>
        <w:t>standards and procedures</w:t>
      </w:r>
      <w:r w:rsidR="00482D76" w:rsidRPr="00897B4D">
        <w:rPr>
          <w:rFonts w:ascii="Arial" w:eastAsia="Cambria" w:hAnsi="Arial" w:cs="Arial"/>
          <w:sz w:val="22"/>
          <w:szCs w:val="22"/>
        </w:rPr>
        <w:t>.</w:t>
      </w:r>
    </w:p>
    <w:p w14:paraId="66BB697A" w14:textId="77777777" w:rsidR="001C71B6" w:rsidRDefault="001C71B6" w:rsidP="001C71B6">
      <w:pPr>
        <w:pStyle w:val="Heading1"/>
        <w:spacing w:before="0" w:after="0" w:line="240" w:lineRule="auto"/>
        <w:ind w:left="709"/>
        <w:rPr>
          <w:rFonts w:ascii="Arial" w:eastAsia="Calibri" w:hAnsi="Arial" w:cs="Arial"/>
          <w:b/>
          <w:bCs/>
          <w:color w:val="000000" w:themeColor="text1"/>
          <w:sz w:val="22"/>
          <w:szCs w:val="22"/>
          <w:u w:val="single"/>
          <w:lang w:val="en-US"/>
        </w:rPr>
      </w:pPr>
    </w:p>
    <w:p w14:paraId="4D5A1063" w14:textId="4965F02A" w:rsidR="008822A4" w:rsidRDefault="00EE2EB0" w:rsidP="001C71B6">
      <w:pPr>
        <w:pStyle w:val="Heading1"/>
        <w:numPr>
          <w:ilvl w:val="0"/>
          <w:numId w:val="37"/>
        </w:numPr>
        <w:spacing w:before="0" w:after="0" w:line="240" w:lineRule="auto"/>
        <w:ind w:left="709"/>
        <w:rPr>
          <w:rFonts w:ascii="Arial" w:eastAsia="Calibri" w:hAnsi="Arial" w:cs="Arial"/>
          <w:b/>
          <w:bCs/>
          <w:color w:val="000000" w:themeColor="text1"/>
          <w:sz w:val="22"/>
          <w:szCs w:val="22"/>
          <w:u w:val="single"/>
          <w:lang w:val="en-US"/>
        </w:rPr>
      </w:pPr>
      <w:bookmarkStart w:id="3" w:name="_Toc239935503"/>
      <w:r>
        <w:rPr>
          <w:rFonts w:ascii="Arial" w:eastAsia="Calibri" w:hAnsi="Arial" w:cs="Arial"/>
          <w:b/>
          <w:bCs/>
          <w:color w:val="000000" w:themeColor="text1"/>
          <w:sz w:val="22"/>
          <w:szCs w:val="22"/>
          <w:u w:val="single"/>
          <w:lang w:val="en-US"/>
        </w:rPr>
        <w:t>Cyber Security</w:t>
      </w:r>
      <w:bookmarkEnd w:id="3"/>
    </w:p>
    <w:p w14:paraId="15F527A0" w14:textId="77777777" w:rsidR="004E3C64" w:rsidRPr="00A93F4A" w:rsidRDefault="004E3C64" w:rsidP="003F6958">
      <w:pPr>
        <w:spacing w:after="0" w:line="240" w:lineRule="auto"/>
        <w:rPr>
          <w:rFonts w:ascii="Arial" w:hAnsi="Arial" w:cs="Arial"/>
          <w:sz w:val="22"/>
          <w:szCs w:val="22"/>
          <w:lang w:val="en-US"/>
        </w:rPr>
      </w:pPr>
    </w:p>
    <w:p w14:paraId="5B0F0027" w14:textId="284E8971" w:rsidR="001C71B6" w:rsidRDefault="00B2471A"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Given the potentially serious consequences of a cyber security breach, it is important that the school takes appropriate preventative measures and that all staff, pupils, and other users follow the requirements and guidance set out in this policy.</w:t>
      </w:r>
    </w:p>
    <w:p w14:paraId="27894617" w14:textId="77777777" w:rsidR="001C71B6" w:rsidRDefault="001C71B6" w:rsidP="001C71B6">
      <w:pPr>
        <w:pStyle w:val="ListParagraph"/>
        <w:spacing w:after="0" w:line="240" w:lineRule="auto"/>
        <w:ind w:left="709"/>
        <w:rPr>
          <w:rFonts w:ascii="Arial" w:hAnsi="Arial" w:cs="Arial"/>
          <w:sz w:val="22"/>
          <w:szCs w:val="22"/>
        </w:rPr>
      </w:pPr>
    </w:p>
    <w:p w14:paraId="6985CBC8" w14:textId="0B0D8111" w:rsidR="001C71B6" w:rsidRDefault="00B2471A"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To help protect its information, systems</w:t>
      </w:r>
      <w:r w:rsidR="00D2450D" w:rsidRPr="001C71B6">
        <w:rPr>
          <w:rFonts w:ascii="Arial" w:hAnsi="Arial" w:cs="Arial"/>
          <w:sz w:val="22"/>
          <w:szCs w:val="22"/>
        </w:rPr>
        <w:t>,</w:t>
      </w:r>
      <w:r w:rsidRPr="001C71B6">
        <w:rPr>
          <w:rFonts w:ascii="Arial" w:hAnsi="Arial" w:cs="Arial"/>
          <w:sz w:val="22"/>
          <w:szCs w:val="22"/>
        </w:rPr>
        <w:t xml:space="preserve"> and services from cyber threats, the school has implemented a range of technical and organisational security measures. These measures are designed to reduce risk, safeguard sensitive information, support the secure use of</w:t>
      </w:r>
      <w:r w:rsidR="00D2450D" w:rsidRPr="001C71B6">
        <w:rPr>
          <w:rFonts w:ascii="Arial" w:hAnsi="Arial" w:cs="Arial"/>
          <w:sz w:val="22"/>
          <w:szCs w:val="22"/>
        </w:rPr>
        <w:t xml:space="preserve"> </w:t>
      </w:r>
      <w:r w:rsidRPr="001C71B6">
        <w:rPr>
          <w:rFonts w:ascii="Arial" w:hAnsi="Arial" w:cs="Arial"/>
          <w:sz w:val="22"/>
          <w:szCs w:val="22"/>
        </w:rPr>
        <w:t xml:space="preserve">technology, and maintain the availability and integrity of </w:t>
      </w:r>
      <w:r w:rsidR="00F157E7">
        <w:rPr>
          <w:rFonts w:ascii="Arial" w:hAnsi="Arial" w:cs="Arial"/>
          <w:sz w:val="22"/>
          <w:szCs w:val="22"/>
        </w:rPr>
        <w:t>s</w:t>
      </w:r>
      <w:r w:rsidRPr="001C71B6">
        <w:rPr>
          <w:rFonts w:ascii="Arial" w:hAnsi="Arial" w:cs="Arial"/>
          <w:sz w:val="22"/>
          <w:szCs w:val="22"/>
        </w:rPr>
        <w:t>chool systems and data.</w:t>
      </w:r>
    </w:p>
    <w:p w14:paraId="7559C8E4" w14:textId="77777777" w:rsidR="001C71B6" w:rsidRPr="001C71B6" w:rsidRDefault="001C71B6" w:rsidP="001C71B6">
      <w:pPr>
        <w:pStyle w:val="ListParagraph"/>
        <w:ind w:left="709"/>
        <w:rPr>
          <w:rFonts w:ascii="Arial" w:hAnsi="Arial" w:cs="Arial"/>
          <w:sz w:val="22"/>
          <w:szCs w:val="22"/>
        </w:rPr>
      </w:pPr>
    </w:p>
    <w:p w14:paraId="4CE79BE9" w14:textId="22011221" w:rsidR="00B2471A" w:rsidRPr="001C71B6" w:rsidRDefault="00B2471A"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Examples of the security measures in place include</w:t>
      </w:r>
      <w:r w:rsidR="00D2450D" w:rsidRPr="001C71B6">
        <w:rPr>
          <w:rFonts w:ascii="Arial" w:hAnsi="Arial" w:cs="Arial"/>
          <w:sz w:val="22"/>
          <w:szCs w:val="22"/>
        </w:rPr>
        <w:t>, but are not limited to</w:t>
      </w:r>
      <w:r w:rsidRPr="001C71B6">
        <w:rPr>
          <w:rFonts w:ascii="Arial" w:hAnsi="Arial" w:cs="Arial"/>
          <w:sz w:val="22"/>
          <w:szCs w:val="22"/>
        </w:rPr>
        <w:t>:</w:t>
      </w:r>
    </w:p>
    <w:p w14:paraId="45990F39" w14:textId="77777777" w:rsidR="00141ADE" w:rsidRPr="00EB0536" w:rsidRDefault="00141ADE" w:rsidP="003F6958">
      <w:pPr>
        <w:spacing w:after="0" w:line="240" w:lineRule="auto"/>
        <w:rPr>
          <w:rFonts w:ascii="Arial" w:hAnsi="Arial" w:cs="Arial"/>
          <w:sz w:val="22"/>
          <w:szCs w:val="22"/>
        </w:rPr>
      </w:pPr>
    </w:p>
    <w:p w14:paraId="33BAD8F7" w14:textId="1F728C3A" w:rsidR="00C311B8" w:rsidRPr="00EB0536" w:rsidRDefault="00141ADE" w:rsidP="001C71B6">
      <w:pPr>
        <w:pStyle w:val="ListParagraph"/>
        <w:numPr>
          <w:ilvl w:val="0"/>
          <w:numId w:val="22"/>
        </w:numPr>
        <w:spacing w:after="0" w:line="240" w:lineRule="auto"/>
        <w:ind w:left="1418"/>
        <w:rPr>
          <w:rFonts w:ascii="Arial" w:hAnsi="Arial" w:cs="Arial"/>
          <w:sz w:val="22"/>
          <w:szCs w:val="22"/>
          <w:highlight w:val="yellow"/>
        </w:rPr>
      </w:pPr>
      <w:r w:rsidRPr="00EB0536">
        <w:rPr>
          <w:rFonts w:ascii="Arial" w:hAnsi="Arial" w:cs="Arial"/>
          <w:sz w:val="22"/>
          <w:szCs w:val="22"/>
        </w:rPr>
        <w:t xml:space="preserve">[ </w:t>
      </w:r>
      <w:r w:rsidRPr="00EB0536">
        <w:rPr>
          <w:rFonts w:ascii="Arial" w:hAnsi="Arial" w:cs="Arial"/>
          <w:sz w:val="22"/>
          <w:szCs w:val="22"/>
          <w:highlight w:val="yellow"/>
        </w:rPr>
        <w:t xml:space="preserve">e.g. </w:t>
      </w:r>
      <w:r w:rsidR="00C311B8" w:rsidRPr="00EB0536">
        <w:rPr>
          <w:rFonts w:ascii="Arial" w:hAnsi="Arial" w:cs="Arial"/>
          <w:sz w:val="22"/>
          <w:szCs w:val="22"/>
          <w:highlight w:val="yellow"/>
        </w:rPr>
        <w:t>firewalls;</w:t>
      </w:r>
    </w:p>
    <w:p w14:paraId="2222422A" w14:textId="248B1385" w:rsidR="00C311B8" w:rsidRPr="00EB0536" w:rsidRDefault="00C311B8" w:rsidP="001C71B6">
      <w:pPr>
        <w:pStyle w:val="ListParagraph"/>
        <w:numPr>
          <w:ilvl w:val="0"/>
          <w:numId w:val="22"/>
        </w:numPr>
        <w:spacing w:after="0" w:line="240" w:lineRule="auto"/>
        <w:ind w:left="1418"/>
        <w:rPr>
          <w:rFonts w:ascii="Arial" w:hAnsi="Arial" w:cs="Arial"/>
          <w:sz w:val="22"/>
          <w:szCs w:val="22"/>
          <w:highlight w:val="yellow"/>
        </w:rPr>
      </w:pPr>
      <w:r w:rsidRPr="00EB0536">
        <w:rPr>
          <w:rFonts w:ascii="Arial" w:hAnsi="Arial" w:cs="Arial"/>
          <w:sz w:val="22"/>
          <w:szCs w:val="22"/>
          <w:highlight w:val="yellow"/>
        </w:rPr>
        <w:t>anti-virus software;</w:t>
      </w:r>
    </w:p>
    <w:p w14:paraId="17511536" w14:textId="342FCEC2" w:rsidR="00C311B8" w:rsidRPr="00EB0536" w:rsidRDefault="00C311B8" w:rsidP="001C71B6">
      <w:pPr>
        <w:pStyle w:val="ListParagraph"/>
        <w:numPr>
          <w:ilvl w:val="0"/>
          <w:numId w:val="22"/>
        </w:numPr>
        <w:spacing w:after="0" w:line="240" w:lineRule="auto"/>
        <w:ind w:left="1418"/>
        <w:rPr>
          <w:rFonts w:ascii="Arial" w:hAnsi="Arial" w:cs="Arial"/>
          <w:sz w:val="22"/>
          <w:szCs w:val="22"/>
          <w:highlight w:val="yellow"/>
        </w:rPr>
      </w:pPr>
      <w:r w:rsidRPr="00EB0536">
        <w:rPr>
          <w:rFonts w:ascii="Arial" w:hAnsi="Arial" w:cs="Arial"/>
          <w:sz w:val="22"/>
          <w:szCs w:val="22"/>
          <w:highlight w:val="yellow"/>
        </w:rPr>
        <w:t>anti-spam software;</w:t>
      </w:r>
    </w:p>
    <w:p w14:paraId="5CD3D2EF" w14:textId="5D3021D4" w:rsidR="00C311B8" w:rsidRPr="00EB0536" w:rsidRDefault="00C311B8" w:rsidP="001C71B6">
      <w:pPr>
        <w:pStyle w:val="ListParagraph"/>
        <w:numPr>
          <w:ilvl w:val="0"/>
          <w:numId w:val="22"/>
        </w:numPr>
        <w:spacing w:after="0" w:line="240" w:lineRule="auto"/>
        <w:ind w:left="1418"/>
        <w:rPr>
          <w:rFonts w:ascii="Arial" w:hAnsi="Arial" w:cs="Arial"/>
          <w:sz w:val="22"/>
          <w:szCs w:val="22"/>
          <w:highlight w:val="yellow"/>
        </w:rPr>
      </w:pPr>
      <w:r w:rsidRPr="00EB0536">
        <w:rPr>
          <w:rFonts w:ascii="Arial" w:hAnsi="Arial" w:cs="Arial"/>
          <w:sz w:val="22"/>
          <w:szCs w:val="22"/>
          <w:highlight w:val="yellow"/>
        </w:rPr>
        <w:t>filtering;</w:t>
      </w:r>
    </w:p>
    <w:p w14:paraId="45500453" w14:textId="337C9A6D" w:rsidR="00C311B8" w:rsidRPr="00EB0536" w:rsidRDefault="00C311B8" w:rsidP="001C71B6">
      <w:pPr>
        <w:pStyle w:val="ListParagraph"/>
        <w:numPr>
          <w:ilvl w:val="0"/>
          <w:numId w:val="22"/>
        </w:numPr>
        <w:spacing w:after="0" w:line="240" w:lineRule="auto"/>
        <w:ind w:left="1418"/>
        <w:rPr>
          <w:rFonts w:ascii="Arial" w:hAnsi="Arial" w:cs="Arial"/>
          <w:sz w:val="22"/>
          <w:szCs w:val="22"/>
          <w:highlight w:val="yellow"/>
        </w:rPr>
      </w:pPr>
      <w:r w:rsidRPr="00EB0536">
        <w:rPr>
          <w:rFonts w:ascii="Arial" w:hAnsi="Arial" w:cs="Arial"/>
          <w:sz w:val="22"/>
          <w:szCs w:val="22"/>
          <w:highlight w:val="yellow"/>
        </w:rPr>
        <w:t>secure data backup;</w:t>
      </w:r>
    </w:p>
    <w:p w14:paraId="29C2B467" w14:textId="5EA6527F" w:rsidR="00C311B8" w:rsidRPr="00EB0536" w:rsidRDefault="00C311B8" w:rsidP="001C71B6">
      <w:pPr>
        <w:pStyle w:val="ListParagraph"/>
        <w:numPr>
          <w:ilvl w:val="0"/>
          <w:numId w:val="22"/>
        </w:numPr>
        <w:spacing w:after="0" w:line="240" w:lineRule="auto"/>
        <w:ind w:left="1418"/>
        <w:rPr>
          <w:rFonts w:ascii="Arial" w:hAnsi="Arial" w:cs="Arial"/>
          <w:sz w:val="22"/>
          <w:szCs w:val="22"/>
          <w:highlight w:val="yellow"/>
        </w:rPr>
      </w:pPr>
      <w:r w:rsidRPr="00EB0536">
        <w:rPr>
          <w:rFonts w:ascii="Arial" w:hAnsi="Arial" w:cs="Arial"/>
          <w:sz w:val="22"/>
          <w:szCs w:val="22"/>
          <w:highlight w:val="yellow"/>
        </w:rPr>
        <w:t>encryption;</w:t>
      </w:r>
    </w:p>
    <w:p w14:paraId="2D8F9B80" w14:textId="6FD71D0D" w:rsidR="00C311B8" w:rsidRPr="00EB0536" w:rsidRDefault="00C311B8" w:rsidP="001C71B6">
      <w:pPr>
        <w:pStyle w:val="ListParagraph"/>
        <w:numPr>
          <w:ilvl w:val="0"/>
          <w:numId w:val="22"/>
        </w:numPr>
        <w:spacing w:after="0" w:line="240" w:lineRule="auto"/>
        <w:ind w:left="1418"/>
        <w:rPr>
          <w:rFonts w:ascii="Arial" w:hAnsi="Arial" w:cs="Arial"/>
          <w:sz w:val="22"/>
          <w:szCs w:val="22"/>
          <w:highlight w:val="yellow"/>
        </w:rPr>
      </w:pPr>
      <w:r w:rsidRPr="00EB0536">
        <w:rPr>
          <w:rFonts w:ascii="Arial" w:hAnsi="Arial" w:cs="Arial"/>
          <w:sz w:val="22"/>
          <w:szCs w:val="22"/>
          <w:highlight w:val="yellow"/>
        </w:rPr>
        <w:t>deleting or disabling unused/unnecessary user accounts</w:t>
      </w:r>
      <w:r w:rsidR="00464FFB" w:rsidRPr="00EB0536">
        <w:rPr>
          <w:rFonts w:ascii="Arial" w:hAnsi="Arial" w:cs="Arial"/>
          <w:sz w:val="22"/>
          <w:szCs w:val="22"/>
          <w:highlight w:val="yellow"/>
        </w:rPr>
        <w:t>, and</w:t>
      </w:r>
      <w:r w:rsidRPr="00EB0536">
        <w:rPr>
          <w:rFonts w:ascii="Arial" w:hAnsi="Arial" w:cs="Arial"/>
          <w:sz w:val="22"/>
          <w:szCs w:val="22"/>
          <w:highlight w:val="yellow"/>
        </w:rPr>
        <w:t>;</w:t>
      </w:r>
    </w:p>
    <w:p w14:paraId="7927BFFD" w14:textId="1B5A9A06" w:rsidR="00C311B8" w:rsidRPr="00EB0536" w:rsidRDefault="00C56B61" w:rsidP="001C71B6">
      <w:pPr>
        <w:pStyle w:val="ListParagraph"/>
        <w:numPr>
          <w:ilvl w:val="0"/>
          <w:numId w:val="22"/>
        </w:numPr>
        <w:spacing w:after="0" w:line="240" w:lineRule="auto"/>
        <w:ind w:left="1418"/>
        <w:rPr>
          <w:rFonts w:ascii="Arial" w:hAnsi="Arial" w:cs="Arial"/>
          <w:sz w:val="22"/>
          <w:szCs w:val="22"/>
          <w:highlight w:val="yellow"/>
        </w:rPr>
      </w:pPr>
      <w:r w:rsidRPr="00EB0536">
        <w:rPr>
          <w:rFonts w:ascii="Arial" w:hAnsi="Arial" w:cs="Arial"/>
          <w:sz w:val="22"/>
          <w:szCs w:val="22"/>
          <w:highlight w:val="yellow"/>
        </w:rPr>
        <w:t>u</w:t>
      </w:r>
      <w:r w:rsidR="00C311B8" w:rsidRPr="00EB0536">
        <w:rPr>
          <w:rFonts w:ascii="Arial" w:hAnsi="Arial" w:cs="Arial"/>
          <w:sz w:val="22"/>
          <w:szCs w:val="22"/>
          <w:highlight w:val="yellow"/>
        </w:rPr>
        <w:t>sing strong passwords</w:t>
      </w:r>
      <w:r w:rsidR="00464FFB" w:rsidRPr="00EB0536">
        <w:rPr>
          <w:rFonts w:ascii="Arial" w:hAnsi="Arial" w:cs="Arial"/>
          <w:sz w:val="22"/>
          <w:szCs w:val="22"/>
          <w:highlight w:val="yellow"/>
        </w:rPr>
        <w:t>.]</w:t>
      </w:r>
    </w:p>
    <w:p w14:paraId="670A909C" w14:textId="77777777" w:rsidR="00464FFB" w:rsidRPr="00EB0536" w:rsidRDefault="00464FFB" w:rsidP="003F6958">
      <w:pPr>
        <w:spacing w:after="0" w:line="240" w:lineRule="auto"/>
        <w:rPr>
          <w:rFonts w:ascii="Arial" w:hAnsi="Arial" w:cs="Arial"/>
          <w:sz w:val="22"/>
          <w:szCs w:val="22"/>
        </w:rPr>
      </w:pPr>
    </w:p>
    <w:p w14:paraId="6CCF6F69" w14:textId="1A1EE767" w:rsidR="001C71B6" w:rsidRDefault="0038583D"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 xml:space="preserve">While technical security measures play an important role in protecting the school's systems and information, they are not enough on their own. Effective cyber security also relies on the actions and awareness of the people who use our systems. For this reason, the school's approach to cyber security includes both technical controls and measures designed to address the human risks associated with </w:t>
      </w:r>
      <w:r w:rsidR="00625F2C" w:rsidRPr="001C71B6">
        <w:rPr>
          <w:rFonts w:ascii="Arial" w:hAnsi="Arial" w:cs="Arial"/>
          <w:sz w:val="22"/>
          <w:szCs w:val="22"/>
        </w:rPr>
        <w:t>cyber-crime</w:t>
      </w:r>
      <w:r w:rsidRPr="001C71B6">
        <w:rPr>
          <w:rFonts w:ascii="Arial" w:hAnsi="Arial" w:cs="Arial"/>
          <w:sz w:val="22"/>
          <w:szCs w:val="22"/>
        </w:rPr>
        <w:t>.</w:t>
      </w:r>
    </w:p>
    <w:p w14:paraId="0F48D5EC" w14:textId="77777777" w:rsidR="001C71B6" w:rsidRPr="001C71B6" w:rsidRDefault="001C71B6" w:rsidP="001C71B6">
      <w:pPr>
        <w:pStyle w:val="ListParagraph"/>
        <w:spacing w:after="0" w:line="240" w:lineRule="auto"/>
        <w:ind w:left="709"/>
        <w:rPr>
          <w:rFonts w:ascii="Arial" w:hAnsi="Arial" w:cs="Arial"/>
          <w:sz w:val="22"/>
          <w:szCs w:val="22"/>
        </w:rPr>
      </w:pPr>
    </w:p>
    <w:p w14:paraId="6CF2103E" w14:textId="15BEDCEA" w:rsidR="001C71B6" w:rsidRDefault="00080B87"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w:t>
      </w:r>
      <w:r w:rsidRPr="00F157E7">
        <w:rPr>
          <w:rFonts w:ascii="Arial" w:hAnsi="Arial" w:cs="Arial"/>
          <w:i/>
          <w:iCs/>
          <w:sz w:val="22"/>
          <w:szCs w:val="22"/>
          <w:highlight w:val="yellow"/>
        </w:rPr>
        <w:t>Recommended</w:t>
      </w:r>
      <w:r w:rsidRPr="001C71B6">
        <w:rPr>
          <w:rFonts w:ascii="Arial" w:hAnsi="Arial" w:cs="Arial"/>
          <w:sz w:val="22"/>
          <w:szCs w:val="22"/>
        </w:rPr>
        <w:t xml:space="preserve">] </w:t>
      </w:r>
      <w:r w:rsidR="0038583D" w:rsidRPr="001C71B6">
        <w:rPr>
          <w:rFonts w:ascii="Arial" w:hAnsi="Arial" w:cs="Arial"/>
          <w:sz w:val="22"/>
          <w:szCs w:val="22"/>
        </w:rPr>
        <w:t xml:space="preserve">All staff will receive appropriate cyber security and information governance training as part of their induction, with refresher training provided as required. Additional training and guidance may be provided where there are changes to legislation, regulations or </w:t>
      </w:r>
      <w:r w:rsidR="00F157E7">
        <w:rPr>
          <w:rFonts w:ascii="Arial" w:hAnsi="Arial" w:cs="Arial"/>
          <w:sz w:val="22"/>
          <w:szCs w:val="22"/>
        </w:rPr>
        <w:t>s</w:t>
      </w:r>
      <w:r w:rsidR="0038583D" w:rsidRPr="001C71B6">
        <w:rPr>
          <w:rFonts w:ascii="Arial" w:hAnsi="Arial" w:cs="Arial"/>
          <w:sz w:val="22"/>
          <w:szCs w:val="22"/>
        </w:rPr>
        <w:t>chool policies, where significant new threats are identified, or following an incident affecting the school or any third party with whom information is shared.</w:t>
      </w:r>
    </w:p>
    <w:p w14:paraId="52136A2A" w14:textId="77777777" w:rsidR="001C71B6" w:rsidRPr="001C71B6" w:rsidRDefault="001C71B6" w:rsidP="001C71B6">
      <w:pPr>
        <w:pStyle w:val="ListParagraph"/>
        <w:ind w:left="709"/>
        <w:rPr>
          <w:rFonts w:ascii="Arial" w:hAnsi="Arial" w:cs="Arial"/>
          <w:sz w:val="22"/>
          <w:szCs w:val="22"/>
        </w:rPr>
      </w:pPr>
    </w:p>
    <w:p w14:paraId="1D661988" w14:textId="78438A09" w:rsidR="001C71B6" w:rsidRDefault="0038583D"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In some circumstances, it may be necessary to restrict access to information to a limited number of individuals to help protect sensitive data and reduce security risks. This may be supported through a combination of organisational procedures and technical access controls.</w:t>
      </w:r>
    </w:p>
    <w:p w14:paraId="24064723" w14:textId="77777777" w:rsidR="001C71B6" w:rsidRPr="001C71B6" w:rsidRDefault="001C71B6" w:rsidP="001C71B6">
      <w:pPr>
        <w:pStyle w:val="ListParagraph"/>
        <w:ind w:left="709"/>
        <w:rPr>
          <w:rFonts w:ascii="Arial" w:hAnsi="Arial" w:cs="Arial"/>
          <w:sz w:val="22"/>
          <w:szCs w:val="22"/>
        </w:rPr>
      </w:pPr>
    </w:p>
    <w:p w14:paraId="70EE2562" w14:textId="20FDCDCE" w:rsidR="001C71B6" w:rsidRDefault="0038583D"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 xml:space="preserve">All users are expected to understand the risks posed by </w:t>
      </w:r>
      <w:r w:rsidR="00625F2C" w:rsidRPr="001C71B6">
        <w:rPr>
          <w:rFonts w:ascii="Arial" w:hAnsi="Arial" w:cs="Arial"/>
          <w:sz w:val="22"/>
          <w:szCs w:val="22"/>
        </w:rPr>
        <w:t>cyber-crime</w:t>
      </w:r>
      <w:r w:rsidRPr="001C71B6">
        <w:rPr>
          <w:rFonts w:ascii="Arial" w:hAnsi="Arial" w:cs="Arial"/>
          <w:sz w:val="22"/>
          <w:szCs w:val="22"/>
        </w:rPr>
        <w:t xml:space="preserve">, </w:t>
      </w:r>
      <w:r w:rsidR="00625F2C" w:rsidRPr="001C71B6">
        <w:rPr>
          <w:rFonts w:ascii="Arial" w:hAnsi="Arial" w:cs="Arial"/>
          <w:sz w:val="22"/>
          <w:szCs w:val="22"/>
        </w:rPr>
        <w:t>cyber-attacks</w:t>
      </w:r>
      <w:r w:rsidRPr="001C71B6">
        <w:rPr>
          <w:rFonts w:ascii="Arial" w:hAnsi="Arial" w:cs="Arial"/>
          <w:sz w:val="22"/>
          <w:szCs w:val="22"/>
        </w:rPr>
        <w:t xml:space="preserve"> and information security failures, and to take reasonable steps to reduce those risks. This includes following </w:t>
      </w:r>
      <w:r w:rsidR="00F157E7">
        <w:rPr>
          <w:rFonts w:ascii="Arial" w:hAnsi="Arial" w:cs="Arial"/>
          <w:sz w:val="22"/>
          <w:szCs w:val="22"/>
        </w:rPr>
        <w:t>s</w:t>
      </w:r>
      <w:r w:rsidRPr="001C71B6">
        <w:rPr>
          <w:rFonts w:ascii="Arial" w:hAnsi="Arial" w:cs="Arial"/>
          <w:sz w:val="22"/>
          <w:szCs w:val="22"/>
        </w:rPr>
        <w:t>chool policies and adopting good security practices, such as being cautious of suspicious emails, links and attachments, and avoiding the forwarding of chain messages, spam</w:t>
      </w:r>
      <w:r w:rsidR="003F5EF5">
        <w:rPr>
          <w:rFonts w:ascii="Arial" w:hAnsi="Arial" w:cs="Arial"/>
          <w:sz w:val="22"/>
          <w:szCs w:val="22"/>
        </w:rPr>
        <w:t>,</w:t>
      </w:r>
      <w:r w:rsidRPr="001C71B6">
        <w:rPr>
          <w:rFonts w:ascii="Arial" w:hAnsi="Arial" w:cs="Arial"/>
          <w:sz w:val="22"/>
          <w:szCs w:val="22"/>
        </w:rPr>
        <w:t xml:space="preserve"> or inappropriate content.</w:t>
      </w:r>
    </w:p>
    <w:p w14:paraId="7D9C5B4A" w14:textId="77777777" w:rsidR="001C71B6" w:rsidRPr="001C71B6" w:rsidRDefault="001C71B6" w:rsidP="001C71B6">
      <w:pPr>
        <w:pStyle w:val="ListParagraph"/>
        <w:ind w:left="709"/>
        <w:rPr>
          <w:rFonts w:ascii="Arial" w:hAnsi="Arial" w:cs="Arial"/>
          <w:sz w:val="22"/>
          <w:szCs w:val="22"/>
        </w:rPr>
      </w:pPr>
    </w:p>
    <w:p w14:paraId="5F886C57" w14:textId="044BF732" w:rsidR="001C71B6" w:rsidRDefault="00781E12"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In addition, all users are required to use strong, unique passwords to protect their accounts and always keep those passwords confidential. Passwords must not be shared with anyone else, and no other person should be allowed to access School systems using your account or login credentials.</w:t>
      </w:r>
    </w:p>
    <w:p w14:paraId="512D5C93" w14:textId="77777777" w:rsidR="001C71B6" w:rsidRPr="001C71B6" w:rsidRDefault="001C71B6" w:rsidP="001C71B6">
      <w:pPr>
        <w:pStyle w:val="ListParagraph"/>
        <w:ind w:left="709"/>
        <w:rPr>
          <w:rFonts w:ascii="Arial" w:hAnsi="Arial" w:cs="Arial"/>
          <w:sz w:val="22"/>
          <w:szCs w:val="22"/>
        </w:rPr>
      </w:pPr>
    </w:p>
    <w:p w14:paraId="0FB1273E" w14:textId="301A60FD" w:rsidR="001C71B6" w:rsidRDefault="00781E12"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 xml:space="preserve">Users must only access </w:t>
      </w:r>
      <w:r w:rsidR="003F5EF5">
        <w:rPr>
          <w:rFonts w:ascii="Arial" w:hAnsi="Arial" w:cs="Arial"/>
          <w:sz w:val="22"/>
          <w:szCs w:val="22"/>
        </w:rPr>
        <w:t>s</w:t>
      </w:r>
      <w:r w:rsidRPr="001C71B6">
        <w:rPr>
          <w:rFonts w:ascii="Arial" w:hAnsi="Arial" w:cs="Arial"/>
          <w:sz w:val="22"/>
          <w:szCs w:val="22"/>
        </w:rPr>
        <w:t xml:space="preserve">chool networks, systems and services using devices that are owned by the school </w:t>
      </w:r>
      <w:r w:rsidRPr="001C71B6">
        <w:rPr>
          <w:rFonts w:ascii="Arial" w:hAnsi="Arial" w:cs="Arial"/>
          <w:sz w:val="22"/>
          <w:szCs w:val="22"/>
          <w:highlight w:val="yellow"/>
        </w:rPr>
        <w:t>[</w:t>
      </w:r>
      <w:r w:rsidRPr="003F5EF5">
        <w:rPr>
          <w:rFonts w:ascii="Arial" w:hAnsi="Arial" w:cs="Arial"/>
          <w:i/>
          <w:iCs/>
          <w:sz w:val="22"/>
          <w:szCs w:val="22"/>
          <w:highlight w:val="yellow"/>
        </w:rPr>
        <w:t>if applicable</w:t>
      </w:r>
      <w:r w:rsidRPr="001C71B6">
        <w:rPr>
          <w:rFonts w:ascii="Arial" w:hAnsi="Arial" w:cs="Arial"/>
          <w:sz w:val="22"/>
          <w:szCs w:val="22"/>
          <w:highlight w:val="yellow"/>
        </w:rPr>
        <w:t>] or have been specifically authorised for use by the school</w:t>
      </w:r>
      <w:r w:rsidRPr="001C71B6">
        <w:rPr>
          <w:rFonts w:ascii="Arial" w:hAnsi="Arial" w:cs="Arial"/>
          <w:sz w:val="22"/>
          <w:szCs w:val="22"/>
        </w:rPr>
        <w:t>. Users must not disable, interfere with, or attempt to bypass any security controls, software or safeguards that have been installed on school devices, networks or systems.</w:t>
      </w:r>
    </w:p>
    <w:p w14:paraId="020EABC2" w14:textId="77777777" w:rsidR="001C71B6" w:rsidRPr="001C71B6" w:rsidRDefault="001C71B6" w:rsidP="001C71B6">
      <w:pPr>
        <w:pStyle w:val="ListParagraph"/>
        <w:ind w:left="709"/>
        <w:rPr>
          <w:rFonts w:ascii="Arial" w:hAnsi="Arial" w:cs="Arial"/>
          <w:sz w:val="22"/>
          <w:szCs w:val="22"/>
        </w:rPr>
      </w:pPr>
    </w:p>
    <w:p w14:paraId="1A3B1CA3" w14:textId="309D1ED2" w:rsidR="001C71B6" w:rsidRDefault="00781E12"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Any concerns relating to a potential security breach, suspicious activity, cyber security threat, or mistake that could result in a security incident must be reported to the [</w:t>
      </w:r>
      <w:r w:rsidRPr="001C71B6">
        <w:rPr>
          <w:rFonts w:ascii="Arial" w:hAnsi="Arial" w:cs="Arial"/>
          <w:sz w:val="22"/>
          <w:szCs w:val="22"/>
          <w:highlight w:val="yellow"/>
        </w:rPr>
        <w:t>SIRO/ Head</w:t>
      </w:r>
      <w:r w:rsidR="003F5EF5">
        <w:rPr>
          <w:rFonts w:ascii="Arial" w:hAnsi="Arial" w:cs="Arial"/>
          <w:sz w:val="22"/>
          <w:szCs w:val="22"/>
          <w:highlight w:val="yellow"/>
        </w:rPr>
        <w:t xml:space="preserve"> T</w:t>
      </w:r>
      <w:r w:rsidRPr="001C71B6">
        <w:rPr>
          <w:rFonts w:ascii="Arial" w:hAnsi="Arial" w:cs="Arial"/>
          <w:sz w:val="22"/>
          <w:szCs w:val="22"/>
          <w:highlight w:val="yellow"/>
        </w:rPr>
        <w:t xml:space="preserve">eacher/ </w:t>
      </w:r>
      <w:r w:rsidR="003F5EF5">
        <w:rPr>
          <w:rFonts w:ascii="Arial" w:hAnsi="Arial" w:cs="Arial"/>
          <w:sz w:val="22"/>
          <w:szCs w:val="22"/>
          <w:highlight w:val="yellow"/>
        </w:rPr>
        <w:t>s</w:t>
      </w:r>
      <w:r w:rsidRPr="001C71B6">
        <w:rPr>
          <w:rFonts w:ascii="Arial" w:hAnsi="Arial" w:cs="Arial"/>
          <w:sz w:val="22"/>
          <w:szCs w:val="22"/>
          <w:highlight w:val="yellow"/>
        </w:rPr>
        <w:t xml:space="preserve">enior </w:t>
      </w:r>
      <w:r w:rsidR="003F5EF5">
        <w:rPr>
          <w:rFonts w:ascii="Arial" w:hAnsi="Arial" w:cs="Arial"/>
          <w:sz w:val="22"/>
          <w:szCs w:val="22"/>
          <w:highlight w:val="yellow"/>
        </w:rPr>
        <w:t>l</w:t>
      </w:r>
      <w:r w:rsidRPr="001C71B6">
        <w:rPr>
          <w:rFonts w:ascii="Arial" w:hAnsi="Arial" w:cs="Arial"/>
          <w:sz w:val="22"/>
          <w:szCs w:val="22"/>
          <w:highlight w:val="yellow"/>
        </w:rPr>
        <w:t>eader</w:t>
      </w:r>
      <w:r w:rsidRPr="001C71B6">
        <w:rPr>
          <w:rFonts w:ascii="Arial" w:hAnsi="Arial" w:cs="Arial"/>
          <w:sz w:val="22"/>
          <w:szCs w:val="22"/>
        </w:rPr>
        <w:t>] as soon as possible after it is identified. Prompt reporting helps the school respond quickly and minimise any potential impact.</w:t>
      </w:r>
    </w:p>
    <w:p w14:paraId="707A88CB" w14:textId="77777777" w:rsidR="001C71B6" w:rsidRPr="001C71B6" w:rsidRDefault="001C71B6" w:rsidP="001C71B6">
      <w:pPr>
        <w:pStyle w:val="ListParagraph"/>
        <w:ind w:left="709"/>
        <w:rPr>
          <w:rFonts w:ascii="Arial" w:hAnsi="Arial" w:cs="Arial"/>
          <w:sz w:val="22"/>
          <w:szCs w:val="22"/>
        </w:rPr>
      </w:pPr>
    </w:p>
    <w:p w14:paraId="288D3903" w14:textId="33C49C9C" w:rsidR="007138D3" w:rsidRPr="001C71B6" w:rsidRDefault="007138D3" w:rsidP="001C71B6">
      <w:pPr>
        <w:pStyle w:val="ListParagraph"/>
        <w:numPr>
          <w:ilvl w:val="1"/>
          <w:numId w:val="37"/>
        </w:numPr>
        <w:spacing w:after="0" w:line="240" w:lineRule="auto"/>
        <w:ind w:left="709"/>
        <w:rPr>
          <w:rFonts w:ascii="Arial" w:hAnsi="Arial" w:cs="Arial"/>
          <w:sz w:val="22"/>
          <w:szCs w:val="22"/>
        </w:rPr>
      </w:pPr>
      <w:r w:rsidRPr="001C71B6">
        <w:rPr>
          <w:rFonts w:ascii="Arial" w:hAnsi="Arial" w:cs="Arial"/>
          <w:sz w:val="22"/>
          <w:szCs w:val="22"/>
        </w:rPr>
        <w:t>The school consider the following to be a misuse of systems and equipment:</w:t>
      </w:r>
    </w:p>
    <w:p w14:paraId="71172313" w14:textId="77777777" w:rsidR="001646FF" w:rsidRPr="00EB0536" w:rsidRDefault="001646FF" w:rsidP="003F6958">
      <w:pPr>
        <w:spacing w:after="0" w:line="240" w:lineRule="auto"/>
        <w:rPr>
          <w:rFonts w:ascii="Arial" w:hAnsi="Arial" w:cs="Arial"/>
          <w:sz w:val="22"/>
          <w:szCs w:val="22"/>
        </w:rPr>
      </w:pPr>
    </w:p>
    <w:p w14:paraId="435D91DB" w14:textId="6272137C" w:rsidR="001646FF" w:rsidRPr="00EB0536" w:rsidRDefault="001646FF" w:rsidP="001C71B6">
      <w:pPr>
        <w:pStyle w:val="ListParagraph"/>
        <w:numPr>
          <w:ilvl w:val="0"/>
          <w:numId w:val="23"/>
        </w:numPr>
        <w:spacing w:after="0" w:line="240" w:lineRule="auto"/>
        <w:ind w:left="1418"/>
        <w:rPr>
          <w:rFonts w:ascii="Arial" w:hAnsi="Arial" w:cs="Arial"/>
          <w:sz w:val="22"/>
          <w:szCs w:val="22"/>
        </w:rPr>
      </w:pPr>
      <w:r w:rsidRPr="00EB0536">
        <w:rPr>
          <w:rFonts w:ascii="Arial" w:hAnsi="Arial" w:cs="Arial"/>
          <w:sz w:val="22"/>
          <w:szCs w:val="22"/>
        </w:rPr>
        <w:t>any malicious or illegal action carried out against the school or using the Trust’s systems;</w:t>
      </w:r>
    </w:p>
    <w:p w14:paraId="77B14510" w14:textId="63926E32" w:rsidR="001646FF" w:rsidRPr="00EB0536" w:rsidRDefault="001646FF" w:rsidP="001C71B6">
      <w:pPr>
        <w:pStyle w:val="ListParagraph"/>
        <w:numPr>
          <w:ilvl w:val="0"/>
          <w:numId w:val="23"/>
        </w:numPr>
        <w:spacing w:after="0" w:line="240" w:lineRule="auto"/>
        <w:ind w:left="1418"/>
        <w:rPr>
          <w:rFonts w:ascii="Arial" w:hAnsi="Arial" w:cs="Arial"/>
          <w:sz w:val="22"/>
          <w:szCs w:val="22"/>
        </w:rPr>
      </w:pPr>
      <w:r w:rsidRPr="00EB0536">
        <w:rPr>
          <w:rFonts w:ascii="Arial" w:hAnsi="Arial" w:cs="Arial"/>
          <w:sz w:val="22"/>
          <w:szCs w:val="22"/>
        </w:rPr>
        <w:t>accessing inappropriate</w:t>
      </w:r>
      <w:r w:rsidR="00C269AF" w:rsidRPr="00EB0536">
        <w:rPr>
          <w:rFonts w:ascii="Arial" w:hAnsi="Arial" w:cs="Arial"/>
          <w:sz w:val="22"/>
          <w:szCs w:val="22"/>
        </w:rPr>
        <w:t xml:space="preserve"> </w:t>
      </w:r>
      <w:r w:rsidRPr="00EB0536">
        <w:rPr>
          <w:rFonts w:ascii="Arial" w:hAnsi="Arial" w:cs="Arial"/>
          <w:sz w:val="22"/>
          <w:szCs w:val="22"/>
        </w:rPr>
        <w:t xml:space="preserve">or illegal content within </w:t>
      </w:r>
      <w:r w:rsidR="00C269AF" w:rsidRPr="00EB0536">
        <w:rPr>
          <w:rFonts w:ascii="Arial" w:hAnsi="Arial" w:cs="Arial"/>
          <w:sz w:val="22"/>
          <w:szCs w:val="22"/>
        </w:rPr>
        <w:t xml:space="preserve">school </w:t>
      </w:r>
      <w:r w:rsidRPr="00EB0536">
        <w:rPr>
          <w:rFonts w:ascii="Arial" w:hAnsi="Arial" w:cs="Arial"/>
          <w:sz w:val="22"/>
          <w:szCs w:val="22"/>
        </w:rPr>
        <w:t xml:space="preserve">premises or using </w:t>
      </w:r>
      <w:r w:rsidR="00C269AF" w:rsidRPr="00EB0536">
        <w:rPr>
          <w:rFonts w:ascii="Arial" w:hAnsi="Arial" w:cs="Arial"/>
          <w:sz w:val="22"/>
          <w:szCs w:val="22"/>
        </w:rPr>
        <w:t>school</w:t>
      </w:r>
      <w:r w:rsidRPr="00EB0536">
        <w:rPr>
          <w:rFonts w:ascii="Arial" w:hAnsi="Arial" w:cs="Arial"/>
          <w:sz w:val="22"/>
          <w:szCs w:val="22"/>
        </w:rPr>
        <w:t xml:space="preserve"> equipment;</w:t>
      </w:r>
    </w:p>
    <w:p w14:paraId="66B37417" w14:textId="35B4B8BF" w:rsidR="001646FF" w:rsidRPr="00EB0536" w:rsidRDefault="001646FF" w:rsidP="001C71B6">
      <w:pPr>
        <w:pStyle w:val="ListParagraph"/>
        <w:numPr>
          <w:ilvl w:val="0"/>
          <w:numId w:val="23"/>
        </w:numPr>
        <w:spacing w:after="0" w:line="240" w:lineRule="auto"/>
        <w:ind w:left="1418"/>
        <w:rPr>
          <w:rFonts w:ascii="Arial" w:hAnsi="Arial" w:cs="Arial"/>
          <w:sz w:val="22"/>
          <w:szCs w:val="22"/>
        </w:rPr>
      </w:pPr>
      <w:r w:rsidRPr="00EB0536">
        <w:rPr>
          <w:rFonts w:ascii="Arial" w:hAnsi="Arial" w:cs="Arial"/>
          <w:sz w:val="22"/>
          <w:szCs w:val="22"/>
        </w:rPr>
        <w:t xml:space="preserve">excessive personal use of </w:t>
      </w:r>
      <w:r w:rsidR="00C269AF" w:rsidRPr="00EB0536">
        <w:rPr>
          <w:rFonts w:ascii="Arial" w:hAnsi="Arial" w:cs="Arial"/>
          <w:sz w:val="22"/>
          <w:szCs w:val="22"/>
        </w:rPr>
        <w:t>school’s</w:t>
      </w:r>
      <w:r w:rsidRPr="00EB0536">
        <w:rPr>
          <w:rFonts w:ascii="Arial" w:hAnsi="Arial" w:cs="Arial"/>
          <w:sz w:val="22"/>
          <w:szCs w:val="22"/>
        </w:rPr>
        <w:t xml:space="preserve"> </w:t>
      </w:r>
      <w:r w:rsidR="00C269AF" w:rsidRPr="00EB0536">
        <w:rPr>
          <w:rFonts w:ascii="Arial" w:hAnsi="Arial" w:cs="Arial"/>
          <w:sz w:val="22"/>
          <w:szCs w:val="22"/>
        </w:rPr>
        <w:t>s</w:t>
      </w:r>
      <w:r w:rsidRPr="00EB0536">
        <w:rPr>
          <w:rFonts w:ascii="Arial" w:hAnsi="Arial" w:cs="Arial"/>
          <w:sz w:val="22"/>
          <w:szCs w:val="22"/>
        </w:rPr>
        <w:t xml:space="preserve">ystems </w:t>
      </w:r>
      <w:r w:rsidR="006128B5" w:rsidRPr="00EB0536">
        <w:rPr>
          <w:rFonts w:ascii="Arial" w:hAnsi="Arial" w:cs="Arial"/>
          <w:sz w:val="22"/>
          <w:szCs w:val="22"/>
        </w:rPr>
        <w:t xml:space="preserve">or network </w:t>
      </w:r>
      <w:r w:rsidRPr="00EB0536">
        <w:rPr>
          <w:rFonts w:ascii="Arial" w:hAnsi="Arial" w:cs="Arial"/>
          <w:sz w:val="22"/>
          <w:szCs w:val="22"/>
        </w:rPr>
        <w:t>during working hours;</w:t>
      </w:r>
    </w:p>
    <w:p w14:paraId="0ADCD148" w14:textId="3FC3C219" w:rsidR="001646FF" w:rsidRPr="00EB0536" w:rsidRDefault="001646FF" w:rsidP="001C71B6">
      <w:pPr>
        <w:pStyle w:val="ListParagraph"/>
        <w:numPr>
          <w:ilvl w:val="0"/>
          <w:numId w:val="23"/>
        </w:numPr>
        <w:spacing w:after="0" w:line="240" w:lineRule="auto"/>
        <w:ind w:left="1418"/>
        <w:rPr>
          <w:rFonts w:ascii="Arial" w:hAnsi="Arial" w:cs="Arial"/>
          <w:sz w:val="22"/>
          <w:szCs w:val="22"/>
        </w:rPr>
      </w:pPr>
      <w:r w:rsidRPr="00EB0536">
        <w:rPr>
          <w:rFonts w:ascii="Arial" w:hAnsi="Arial" w:cs="Arial"/>
          <w:sz w:val="22"/>
          <w:szCs w:val="22"/>
        </w:rPr>
        <w:t xml:space="preserve">removing data or equipment from </w:t>
      </w:r>
      <w:r w:rsidR="006128B5" w:rsidRPr="00EB0536">
        <w:rPr>
          <w:rFonts w:ascii="Arial" w:hAnsi="Arial" w:cs="Arial"/>
          <w:sz w:val="22"/>
          <w:szCs w:val="22"/>
        </w:rPr>
        <w:t>school</w:t>
      </w:r>
      <w:r w:rsidRPr="00EB0536">
        <w:rPr>
          <w:rFonts w:ascii="Arial" w:hAnsi="Arial" w:cs="Arial"/>
          <w:sz w:val="22"/>
          <w:szCs w:val="22"/>
        </w:rPr>
        <w:t xml:space="preserve"> premises or systems without permission</w:t>
      </w:r>
      <w:r w:rsidR="006128B5" w:rsidRPr="00EB0536">
        <w:rPr>
          <w:rFonts w:ascii="Arial" w:hAnsi="Arial" w:cs="Arial"/>
          <w:sz w:val="22"/>
          <w:szCs w:val="22"/>
        </w:rPr>
        <w:t>;</w:t>
      </w:r>
    </w:p>
    <w:p w14:paraId="6DBA4592" w14:textId="25C64472" w:rsidR="001646FF" w:rsidRPr="00EB0536" w:rsidRDefault="001646FF" w:rsidP="001C71B6">
      <w:pPr>
        <w:pStyle w:val="ListParagraph"/>
        <w:numPr>
          <w:ilvl w:val="0"/>
          <w:numId w:val="23"/>
        </w:numPr>
        <w:spacing w:after="0" w:line="240" w:lineRule="auto"/>
        <w:ind w:left="1418"/>
        <w:rPr>
          <w:rFonts w:ascii="Arial" w:hAnsi="Arial" w:cs="Arial"/>
          <w:sz w:val="22"/>
          <w:szCs w:val="22"/>
        </w:rPr>
      </w:pPr>
      <w:r w:rsidRPr="00EB0536">
        <w:rPr>
          <w:rFonts w:ascii="Arial" w:hAnsi="Arial" w:cs="Arial"/>
          <w:sz w:val="22"/>
          <w:szCs w:val="22"/>
        </w:rPr>
        <w:t xml:space="preserve">circumventing technical cyber security measures implemented by the </w:t>
      </w:r>
      <w:r w:rsidR="003A3586" w:rsidRPr="00EB0536">
        <w:rPr>
          <w:rFonts w:ascii="Arial" w:hAnsi="Arial" w:cs="Arial"/>
          <w:sz w:val="22"/>
          <w:szCs w:val="22"/>
        </w:rPr>
        <w:t>school</w:t>
      </w:r>
      <w:r w:rsidRPr="00EB0536">
        <w:rPr>
          <w:rFonts w:ascii="Arial" w:hAnsi="Arial" w:cs="Arial"/>
          <w:sz w:val="22"/>
          <w:szCs w:val="22"/>
        </w:rPr>
        <w:t>; and</w:t>
      </w:r>
    </w:p>
    <w:p w14:paraId="44864A86" w14:textId="7015222D" w:rsidR="001646FF" w:rsidRPr="00EB0536" w:rsidRDefault="001646FF" w:rsidP="001C71B6">
      <w:pPr>
        <w:pStyle w:val="ListParagraph"/>
        <w:numPr>
          <w:ilvl w:val="0"/>
          <w:numId w:val="23"/>
        </w:numPr>
        <w:spacing w:after="0" w:line="240" w:lineRule="auto"/>
        <w:ind w:left="1418"/>
        <w:rPr>
          <w:rFonts w:ascii="Arial" w:hAnsi="Arial" w:cs="Arial"/>
          <w:sz w:val="22"/>
          <w:szCs w:val="22"/>
        </w:rPr>
      </w:pPr>
      <w:r w:rsidRPr="00EB0536">
        <w:rPr>
          <w:rFonts w:ascii="Arial" w:hAnsi="Arial" w:cs="Arial"/>
          <w:sz w:val="22"/>
          <w:szCs w:val="22"/>
        </w:rPr>
        <w:t>failing to report a mistake or cyber security breach</w:t>
      </w:r>
    </w:p>
    <w:p w14:paraId="06B5552F" w14:textId="77777777" w:rsidR="007138D3" w:rsidRPr="003F038F" w:rsidRDefault="007138D3" w:rsidP="003F6958">
      <w:pPr>
        <w:spacing w:after="0" w:line="240" w:lineRule="auto"/>
        <w:rPr>
          <w:rFonts w:ascii="Arial" w:hAnsi="Arial" w:cs="Arial"/>
          <w:sz w:val="22"/>
          <w:szCs w:val="22"/>
        </w:rPr>
      </w:pPr>
    </w:p>
    <w:p w14:paraId="6370C58D" w14:textId="77777777" w:rsidR="001C71B6" w:rsidRPr="001C71B6" w:rsidRDefault="00B54B2D" w:rsidP="001C71B6">
      <w:pPr>
        <w:pStyle w:val="Heading1"/>
        <w:numPr>
          <w:ilvl w:val="0"/>
          <w:numId w:val="37"/>
        </w:numPr>
        <w:spacing w:before="0" w:after="0" w:line="240" w:lineRule="auto"/>
        <w:ind w:left="709"/>
        <w:rPr>
          <w:rFonts w:ascii="Arial" w:eastAsia="Calibri" w:hAnsi="Arial" w:cs="Arial"/>
          <w:b/>
          <w:bCs/>
          <w:color w:val="000000" w:themeColor="text1"/>
          <w:sz w:val="22"/>
          <w:szCs w:val="22"/>
          <w:u w:val="single"/>
          <w:lang w:val="en-US"/>
        </w:rPr>
      </w:pPr>
      <w:bookmarkStart w:id="4" w:name="_Toc239935504"/>
      <w:r>
        <w:rPr>
          <w:rFonts w:ascii="Arial" w:eastAsia="Calibri" w:hAnsi="Arial" w:cs="Arial"/>
          <w:b/>
          <w:bCs/>
          <w:color w:val="000000" w:themeColor="text1"/>
          <w:sz w:val="22"/>
          <w:szCs w:val="22"/>
          <w:u w:val="single"/>
          <w:lang w:val="en-US"/>
        </w:rPr>
        <w:t>Email and Data Security</w:t>
      </w:r>
      <w:bookmarkEnd w:id="4"/>
    </w:p>
    <w:p w14:paraId="7857B096" w14:textId="77777777" w:rsidR="00B54B2D" w:rsidRDefault="00B54B2D" w:rsidP="001C71B6">
      <w:pPr>
        <w:spacing w:after="0" w:line="240" w:lineRule="auto"/>
        <w:ind w:left="709"/>
        <w:rPr>
          <w:rFonts w:ascii="Arial" w:eastAsia="Cambria" w:hAnsi="Arial" w:cs="Arial"/>
          <w:color w:val="000000" w:themeColor="text1"/>
          <w:sz w:val="22"/>
          <w:szCs w:val="22"/>
          <w:lang w:val="en-US"/>
        </w:rPr>
      </w:pPr>
    </w:p>
    <w:p w14:paraId="571E6479" w14:textId="77777777" w:rsidR="00B54B2D" w:rsidRPr="001C71B6" w:rsidRDefault="00B54B2D" w:rsidP="001C71B6">
      <w:pPr>
        <w:pStyle w:val="ListParagraph"/>
        <w:numPr>
          <w:ilvl w:val="1"/>
          <w:numId w:val="37"/>
        </w:numPr>
        <w:spacing w:after="0" w:line="240" w:lineRule="auto"/>
        <w:ind w:left="709"/>
        <w:rPr>
          <w:rFonts w:ascii="Arial" w:eastAsia="Cambria" w:hAnsi="Arial" w:cs="Arial"/>
          <w:color w:val="000000" w:themeColor="text1"/>
          <w:sz w:val="22"/>
          <w:szCs w:val="22"/>
        </w:rPr>
      </w:pPr>
      <w:r w:rsidRPr="001C71B6">
        <w:rPr>
          <w:rFonts w:ascii="Arial" w:eastAsia="Cambria" w:hAnsi="Arial" w:cs="Arial"/>
          <w:color w:val="000000" w:themeColor="text1"/>
          <w:sz w:val="22"/>
          <w:szCs w:val="22"/>
        </w:rPr>
        <w:t>Email remains one of the most common ways that phishing attacks, scams, and malicious software are delivered. To help protect both individual users and school systems, all users should take care when sending, receiving and responding to emails. All users are expected to:</w:t>
      </w:r>
    </w:p>
    <w:p w14:paraId="44016B12" w14:textId="77777777" w:rsidR="00B54B2D" w:rsidRPr="007B506B" w:rsidRDefault="00B54B2D" w:rsidP="00B54B2D">
      <w:pPr>
        <w:spacing w:after="0" w:line="240" w:lineRule="auto"/>
        <w:rPr>
          <w:rFonts w:ascii="Arial" w:eastAsia="Cambria" w:hAnsi="Arial" w:cs="Arial"/>
          <w:color w:val="000000" w:themeColor="text1"/>
          <w:sz w:val="22"/>
          <w:szCs w:val="22"/>
        </w:rPr>
      </w:pPr>
    </w:p>
    <w:p w14:paraId="057567B6" w14:textId="77777777" w:rsidR="00B54B2D" w:rsidRPr="00D54857" w:rsidRDefault="00B54B2D" w:rsidP="001C71B6">
      <w:pPr>
        <w:pStyle w:val="ListParagraph"/>
        <w:numPr>
          <w:ilvl w:val="0"/>
          <w:numId w:val="33"/>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Keep their email application or web browser up to date and ensure that the latest security updates are installed.</w:t>
      </w:r>
    </w:p>
    <w:p w14:paraId="04186040" w14:textId="77777777" w:rsidR="00B54B2D" w:rsidRPr="00D54857" w:rsidRDefault="00B54B2D" w:rsidP="001C71B6">
      <w:pPr>
        <w:pStyle w:val="ListParagraph"/>
        <w:numPr>
          <w:ilvl w:val="0"/>
          <w:numId w:val="33"/>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Avoid opening attachments or clicking on links in emails where the content is unexpected, unclear or insufficiently explained.</w:t>
      </w:r>
    </w:p>
    <w:p w14:paraId="36313464" w14:textId="77777777" w:rsidR="00B54B2D" w:rsidRPr="00D54857" w:rsidRDefault="00B54B2D" w:rsidP="001C71B6">
      <w:pPr>
        <w:pStyle w:val="ListParagraph"/>
        <w:numPr>
          <w:ilvl w:val="0"/>
          <w:numId w:val="33"/>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Treat emails with clickbait-style subject lines, offers of prizes, unsolicited advice or similar messages with caution.</w:t>
      </w:r>
    </w:p>
    <w:p w14:paraId="18B3C290" w14:textId="77777777" w:rsidR="00B54B2D" w:rsidRPr="00D54857" w:rsidRDefault="00B54B2D" w:rsidP="001C71B6">
      <w:pPr>
        <w:pStyle w:val="ListParagraph"/>
        <w:numPr>
          <w:ilvl w:val="0"/>
          <w:numId w:val="33"/>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Check the sender's name and email address carefully to confirm that the message has come from a legitimate source.</w:t>
      </w:r>
    </w:p>
    <w:p w14:paraId="433BC6CF" w14:textId="77777777" w:rsidR="00B54B2D" w:rsidRPr="00D54857" w:rsidRDefault="00B54B2D" w:rsidP="001C71B6">
      <w:pPr>
        <w:pStyle w:val="ListParagraph"/>
        <w:numPr>
          <w:ilvl w:val="0"/>
          <w:numId w:val="33"/>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Be alert to common signs of phishing or fraudulent emails, such as spelling and grammar mistakes, unusual requests, excessive use of capital letters or punctuation, or a sense of urgency.</w:t>
      </w:r>
    </w:p>
    <w:p w14:paraId="6746CB63" w14:textId="77777777" w:rsidR="00B54B2D" w:rsidRPr="00D54857" w:rsidRDefault="00B54B2D" w:rsidP="001C71B6">
      <w:pPr>
        <w:pStyle w:val="ListParagraph"/>
        <w:numPr>
          <w:ilvl w:val="0"/>
          <w:numId w:val="33"/>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Only respond to emails where the sender and subject matter are recognised and appear genuine.</w:t>
      </w:r>
    </w:p>
    <w:p w14:paraId="21F58D27" w14:textId="77777777" w:rsidR="00B54B2D" w:rsidRDefault="00B54B2D" w:rsidP="00B54B2D">
      <w:pPr>
        <w:spacing w:after="0" w:line="240" w:lineRule="auto"/>
        <w:rPr>
          <w:rFonts w:ascii="Arial" w:eastAsia="Cambria" w:hAnsi="Arial" w:cs="Arial"/>
          <w:color w:val="000000" w:themeColor="text1"/>
          <w:sz w:val="22"/>
          <w:szCs w:val="22"/>
        </w:rPr>
      </w:pPr>
    </w:p>
    <w:p w14:paraId="6434D221" w14:textId="4DA1FBD0" w:rsidR="001C71B6" w:rsidRDefault="00B54B2D" w:rsidP="001C71B6">
      <w:pPr>
        <w:pStyle w:val="ListParagraph"/>
        <w:numPr>
          <w:ilvl w:val="1"/>
          <w:numId w:val="37"/>
        </w:numPr>
        <w:spacing w:after="0" w:line="240" w:lineRule="auto"/>
        <w:ind w:left="709"/>
        <w:rPr>
          <w:rFonts w:ascii="Arial" w:eastAsia="Cambria" w:hAnsi="Arial" w:cs="Arial"/>
          <w:color w:val="000000" w:themeColor="text1"/>
          <w:sz w:val="22"/>
          <w:szCs w:val="22"/>
        </w:rPr>
      </w:pPr>
      <w:r w:rsidRPr="001C71B6">
        <w:rPr>
          <w:rFonts w:ascii="Arial" w:eastAsia="Cambria" w:hAnsi="Arial" w:cs="Arial"/>
          <w:color w:val="000000" w:themeColor="text1"/>
          <w:sz w:val="22"/>
          <w:szCs w:val="22"/>
        </w:rPr>
        <w:lastRenderedPageBreak/>
        <w:t xml:space="preserve">If a user is unsure whether an email is legitimate or safe, they should contact the </w:t>
      </w:r>
      <w:r w:rsidR="00F97420">
        <w:rPr>
          <w:rFonts w:ascii="Arial" w:eastAsia="Cambria" w:hAnsi="Arial" w:cs="Arial"/>
          <w:color w:val="000000" w:themeColor="text1"/>
          <w:sz w:val="22"/>
          <w:szCs w:val="22"/>
        </w:rPr>
        <w:t>s</w:t>
      </w:r>
      <w:r w:rsidRPr="001C71B6">
        <w:rPr>
          <w:rFonts w:ascii="Arial" w:eastAsia="Cambria" w:hAnsi="Arial" w:cs="Arial"/>
          <w:color w:val="000000" w:themeColor="text1"/>
          <w:sz w:val="22"/>
          <w:szCs w:val="22"/>
        </w:rPr>
        <w:t>chool's IT team before opening any attachments, clicking links or responding to the message.</w:t>
      </w:r>
    </w:p>
    <w:p w14:paraId="596E2855" w14:textId="77777777" w:rsidR="001C71B6" w:rsidRDefault="001C71B6" w:rsidP="001C71B6">
      <w:pPr>
        <w:pStyle w:val="ListParagraph"/>
        <w:spacing w:after="0" w:line="240" w:lineRule="auto"/>
        <w:ind w:left="709"/>
        <w:rPr>
          <w:rFonts w:ascii="Arial" w:eastAsia="Cambria" w:hAnsi="Arial" w:cs="Arial"/>
          <w:color w:val="000000" w:themeColor="text1"/>
          <w:sz w:val="22"/>
          <w:szCs w:val="22"/>
        </w:rPr>
      </w:pPr>
    </w:p>
    <w:p w14:paraId="720E37BE" w14:textId="77777777" w:rsidR="00B54B2D" w:rsidRPr="001C71B6" w:rsidRDefault="00B54B2D" w:rsidP="001C71B6">
      <w:pPr>
        <w:pStyle w:val="ListParagraph"/>
        <w:numPr>
          <w:ilvl w:val="1"/>
          <w:numId w:val="37"/>
        </w:numPr>
        <w:spacing w:after="0" w:line="240" w:lineRule="auto"/>
        <w:ind w:left="709"/>
        <w:rPr>
          <w:rFonts w:ascii="Arial" w:eastAsia="Cambria" w:hAnsi="Arial" w:cs="Arial"/>
          <w:color w:val="000000" w:themeColor="text1"/>
          <w:sz w:val="22"/>
          <w:szCs w:val="22"/>
        </w:rPr>
      </w:pPr>
      <w:r w:rsidRPr="001C71B6">
        <w:rPr>
          <w:rFonts w:ascii="Arial" w:eastAsia="Cambria" w:hAnsi="Arial" w:cs="Arial"/>
          <w:color w:val="000000" w:themeColor="text1"/>
          <w:sz w:val="22"/>
          <w:szCs w:val="22"/>
        </w:rPr>
        <w:t>The transfer of information also introduces security risks and must be carried out carefully. All users must:</w:t>
      </w:r>
    </w:p>
    <w:p w14:paraId="267D5F53" w14:textId="77777777" w:rsidR="00B54B2D" w:rsidRDefault="00B54B2D" w:rsidP="00B54B2D">
      <w:pPr>
        <w:spacing w:after="0" w:line="240" w:lineRule="auto"/>
        <w:rPr>
          <w:rFonts w:ascii="Arial" w:eastAsia="Cambria" w:hAnsi="Arial" w:cs="Arial"/>
          <w:color w:val="000000" w:themeColor="text1"/>
          <w:sz w:val="22"/>
          <w:szCs w:val="22"/>
        </w:rPr>
      </w:pPr>
    </w:p>
    <w:p w14:paraId="32BEAAD3" w14:textId="77777777" w:rsidR="00B54B2D" w:rsidRPr="00D54857" w:rsidRDefault="00B54B2D" w:rsidP="001C71B6">
      <w:pPr>
        <w:pStyle w:val="ListParagraph"/>
        <w:numPr>
          <w:ilvl w:val="0"/>
          <w:numId w:val="32"/>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Avoid transferring sensitive or confidential information to other devices, systems or accounts unless there is a clear business need to do so.</w:t>
      </w:r>
    </w:p>
    <w:p w14:paraId="57AC38EB" w14:textId="55B09E6C" w:rsidR="00B54B2D" w:rsidRPr="00D54857" w:rsidRDefault="00B54B2D" w:rsidP="001C71B6">
      <w:pPr>
        <w:pStyle w:val="ListParagraph"/>
        <w:numPr>
          <w:ilvl w:val="0"/>
          <w:numId w:val="32"/>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 xml:space="preserve">Seek advice from the </w:t>
      </w:r>
      <w:r w:rsidR="00F97420">
        <w:rPr>
          <w:rFonts w:ascii="Arial" w:eastAsia="Cambria" w:hAnsi="Arial" w:cs="Arial"/>
          <w:color w:val="000000" w:themeColor="text1"/>
          <w:sz w:val="22"/>
          <w:szCs w:val="22"/>
        </w:rPr>
        <w:t>s</w:t>
      </w:r>
      <w:r w:rsidRPr="00D54857">
        <w:rPr>
          <w:rFonts w:ascii="Arial" w:eastAsia="Cambria" w:hAnsi="Arial" w:cs="Arial"/>
          <w:color w:val="000000" w:themeColor="text1"/>
          <w:sz w:val="22"/>
          <w:szCs w:val="22"/>
        </w:rPr>
        <w:t>chool's IT team before carrying out large-scale or bulk data transfers.</w:t>
      </w:r>
    </w:p>
    <w:p w14:paraId="0510682A" w14:textId="5183663D" w:rsidR="00B54B2D" w:rsidRPr="00D54857" w:rsidRDefault="00B54B2D" w:rsidP="001C71B6">
      <w:pPr>
        <w:pStyle w:val="ListParagraph"/>
        <w:numPr>
          <w:ilvl w:val="0"/>
          <w:numId w:val="32"/>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 xml:space="preserve">Share confidential information using approved </w:t>
      </w:r>
      <w:r w:rsidR="00F97420">
        <w:rPr>
          <w:rFonts w:ascii="Arial" w:eastAsia="Cambria" w:hAnsi="Arial" w:cs="Arial"/>
          <w:color w:val="000000" w:themeColor="text1"/>
          <w:sz w:val="22"/>
          <w:szCs w:val="22"/>
        </w:rPr>
        <w:t>s</w:t>
      </w:r>
      <w:r w:rsidRPr="00D54857">
        <w:rPr>
          <w:rFonts w:ascii="Arial" w:eastAsia="Cambria" w:hAnsi="Arial" w:cs="Arial"/>
          <w:color w:val="000000" w:themeColor="text1"/>
          <w:sz w:val="22"/>
          <w:szCs w:val="22"/>
        </w:rPr>
        <w:t>chool systems and networks, rather than public Wi-Fi networks or unauthorised private connections.</w:t>
      </w:r>
    </w:p>
    <w:p w14:paraId="6178D019" w14:textId="534B2141" w:rsidR="00B54B2D" w:rsidRPr="00D54857" w:rsidRDefault="00B54B2D" w:rsidP="001C71B6">
      <w:pPr>
        <w:pStyle w:val="ListParagraph"/>
        <w:numPr>
          <w:ilvl w:val="0"/>
          <w:numId w:val="32"/>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 xml:space="preserve">Avoid using USB drives or other removable storage devices wherever possible. Where their use is necessary, only </w:t>
      </w:r>
      <w:r w:rsidR="00F97420">
        <w:rPr>
          <w:rFonts w:ascii="Arial" w:eastAsia="Cambria" w:hAnsi="Arial" w:cs="Arial"/>
          <w:color w:val="000000" w:themeColor="text1"/>
          <w:sz w:val="22"/>
          <w:szCs w:val="22"/>
        </w:rPr>
        <w:t>s</w:t>
      </w:r>
      <w:r w:rsidRPr="00D54857">
        <w:rPr>
          <w:rFonts w:ascii="Arial" w:eastAsia="Cambria" w:hAnsi="Arial" w:cs="Arial"/>
          <w:color w:val="000000" w:themeColor="text1"/>
          <w:sz w:val="22"/>
          <w:szCs w:val="22"/>
        </w:rPr>
        <w:t>chool-approved and encrypted devices should be used.</w:t>
      </w:r>
    </w:p>
    <w:p w14:paraId="72D43BCD" w14:textId="77777777" w:rsidR="00B54B2D" w:rsidRPr="00D54857" w:rsidRDefault="00B54B2D" w:rsidP="001C71B6">
      <w:pPr>
        <w:pStyle w:val="ListParagraph"/>
        <w:numPr>
          <w:ilvl w:val="0"/>
          <w:numId w:val="32"/>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Ensure that any individual or organisation receiving information is authorised to do so and has appropriate security measures in place to protect it.</w:t>
      </w:r>
    </w:p>
    <w:p w14:paraId="530716D1" w14:textId="77777777" w:rsidR="00B54B2D" w:rsidRPr="00D54857" w:rsidRDefault="00B54B2D" w:rsidP="001C71B6">
      <w:pPr>
        <w:pStyle w:val="ListParagraph"/>
        <w:numPr>
          <w:ilvl w:val="0"/>
          <w:numId w:val="32"/>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Never download or save confidential School information to a personal device unless specifically authorised.</w:t>
      </w:r>
    </w:p>
    <w:p w14:paraId="520326C4" w14:textId="77777777" w:rsidR="00B54B2D" w:rsidRPr="00D54857" w:rsidRDefault="00B54B2D" w:rsidP="001C71B6">
      <w:pPr>
        <w:pStyle w:val="ListParagraph"/>
        <w:numPr>
          <w:ilvl w:val="0"/>
          <w:numId w:val="32"/>
        </w:numPr>
        <w:spacing w:after="0" w:line="240" w:lineRule="auto"/>
        <w:ind w:left="1418"/>
        <w:rPr>
          <w:rFonts w:ascii="Arial" w:eastAsia="Cambria" w:hAnsi="Arial" w:cs="Arial"/>
          <w:color w:val="000000" w:themeColor="text1"/>
          <w:sz w:val="22"/>
          <w:szCs w:val="22"/>
        </w:rPr>
      </w:pPr>
      <w:r w:rsidRPr="00D54857">
        <w:rPr>
          <w:rFonts w:ascii="Arial" w:eastAsia="Cambria" w:hAnsi="Arial" w:cs="Arial"/>
          <w:color w:val="000000" w:themeColor="text1"/>
          <w:sz w:val="22"/>
          <w:szCs w:val="22"/>
        </w:rPr>
        <w:t>Report any suspected scams, phishing attempts, malware infections, security incidents or data breaches immediately.</w:t>
      </w:r>
    </w:p>
    <w:p w14:paraId="5DF31B0C" w14:textId="77777777" w:rsidR="00B54B2D" w:rsidRDefault="00B54B2D" w:rsidP="00B54B2D">
      <w:pPr>
        <w:spacing w:after="0" w:line="240" w:lineRule="auto"/>
        <w:rPr>
          <w:rFonts w:ascii="Arial" w:eastAsia="Cambria" w:hAnsi="Arial" w:cs="Arial"/>
          <w:color w:val="000000" w:themeColor="text1"/>
          <w:sz w:val="22"/>
          <w:szCs w:val="22"/>
        </w:rPr>
      </w:pPr>
    </w:p>
    <w:p w14:paraId="1E3C3A5C" w14:textId="0447AE62" w:rsidR="00ED1052" w:rsidRPr="00ED1052" w:rsidRDefault="00B54B2D" w:rsidP="00ED1052">
      <w:pPr>
        <w:pStyle w:val="ListParagraph"/>
        <w:numPr>
          <w:ilvl w:val="1"/>
          <w:numId w:val="37"/>
        </w:numPr>
        <w:spacing w:after="0" w:line="240" w:lineRule="auto"/>
        <w:ind w:left="709" w:hanging="709"/>
        <w:rPr>
          <w:rFonts w:ascii="Arial" w:eastAsia="Cambria" w:hAnsi="Arial" w:cs="Arial"/>
          <w:color w:val="000000" w:themeColor="text1"/>
          <w:sz w:val="22"/>
          <w:szCs w:val="22"/>
        </w:rPr>
      </w:pPr>
      <w:r w:rsidRPr="001C71B6">
        <w:rPr>
          <w:rFonts w:ascii="Arial" w:eastAsia="Cambria" w:hAnsi="Arial" w:cs="Arial"/>
          <w:color w:val="000000" w:themeColor="text1"/>
          <w:sz w:val="22"/>
          <w:szCs w:val="22"/>
        </w:rPr>
        <w:t>Prompt reporting is essential. The school's IT team relies on timely information about scams, suspicious emails, security incidents</w:t>
      </w:r>
      <w:r w:rsidR="00F97420">
        <w:rPr>
          <w:rFonts w:ascii="Arial" w:eastAsia="Cambria" w:hAnsi="Arial" w:cs="Arial"/>
          <w:color w:val="000000" w:themeColor="text1"/>
          <w:sz w:val="22"/>
          <w:szCs w:val="22"/>
        </w:rPr>
        <w:t>,</w:t>
      </w:r>
      <w:r w:rsidRPr="001C71B6">
        <w:rPr>
          <w:rFonts w:ascii="Arial" w:eastAsia="Cambria" w:hAnsi="Arial" w:cs="Arial"/>
          <w:color w:val="000000" w:themeColor="text1"/>
          <w:sz w:val="22"/>
          <w:szCs w:val="22"/>
        </w:rPr>
        <w:t xml:space="preserve"> and potential cyber-attacks so that appropriate action can be taken to protect systems, data, and users. All users therefore have a responsibility to report any concerns as soon as possible.</w:t>
      </w:r>
    </w:p>
    <w:p w14:paraId="1A2642E4" w14:textId="77777777" w:rsidR="00464FFB" w:rsidRPr="00464FFB" w:rsidRDefault="00464FFB" w:rsidP="003F6958">
      <w:pPr>
        <w:spacing w:after="0" w:line="240" w:lineRule="auto"/>
        <w:rPr>
          <w:rFonts w:ascii="Arial" w:hAnsi="Arial" w:cs="Arial"/>
          <w:sz w:val="22"/>
          <w:szCs w:val="22"/>
        </w:rPr>
      </w:pPr>
    </w:p>
    <w:p w14:paraId="43423C67" w14:textId="74B68DEE" w:rsidR="00E115BB" w:rsidRDefault="003A3586" w:rsidP="00ED1052">
      <w:pPr>
        <w:pStyle w:val="Heading1"/>
        <w:numPr>
          <w:ilvl w:val="0"/>
          <w:numId w:val="37"/>
        </w:numPr>
        <w:spacing w:before="0" w:after="0" w:line="240" w:lineRule="auto"/>
        <w:ind w:left="709"/>
        <w:rPr>
          <w:rFonts w:ascii="Arial" w:eastAsia="Calibri" w:hAnsi="Arial" w:cs="Arial"/>
          <w:b/>
          <w:bCs/>
          <w:color w:val="auto"/>
          <w:sz w:val="22"/>
          <w:szCs w:val="22"/>
          <w:u w:val="single"/>
          <w:lang w:val="en-US"/>
        </w:rPr>
      </w:pPr>
      <w:bookmarkStart w:id="5" w:name="_Toc239935505"/>
      <w:r w:rsidRPr="00EB0536">
        <w:rPr>
          <w:rFonts w:ascii="Arial" w:eastAsia="Calibri" w:hAnsi="Arial" w:cs="Arial"/>
          <w:b/>
          <w:bCs/>
          <w:color w:val="auto"/>
          <w:sz w:val="22"/>
          <w:szCs w:val="22"/>
          <w:u w:val="single"/>
          <w:lang w:val="en-US"/>
        </w:rPr>
        <w:t>Cyber Security Incident Management Plan</w:t>
      </w:r>
      <w:bookmarkEnd w:id="5"/>
    </w:p>
    <w:p w14:paraId="746E38BF" w14:textId="77777777" w:rsidR="008C2FDC" w:rsidRPr="00EB0536" w:rsidRDefault="008C2FDC" w:rsidP="00ED1052">
      <w:pPr>
        <w:pStyle w:val="Heading1"/>
        <w:spacing w:before="0" w:after="0" w:line="240" w:lineRule="auto"/>
        <w:ind w:left="709"/>
        <w:rPr>
          <w:rFonts w:ascii="Arial" w:eastAsia="Cambria" w:hAnsi="Arial" w:cs="Arial"/>
          <w:color w:val="auto"/>
          <w:sz w:val="22"/>
          <w:szCs w:val="22"/>
        </w:rPr>
      </w:pPr>
    </w:p>
    <w:p w14:paraId="6F7DF371" w14:textId="1F3D9BD3" w:rsidR="00781E12" w:rsidRPr="0064539D" w:rsidRDefault="0064539D" w:rsidP="0064539D">
      <w:pPr>
        <w:pStyle w:val="ListParagraph"/>
        <w:numPr>
          <w:ilvl w:val="1"/>
          <w:numId w:val="37"/>
        </w:numPr>
        <w:spacing w:after="0" w:line="240" w:lineRule="auto"/>
        <w:rPr>
          <w:rFonts w:ascii="Arial" w:eastAsia="Cambria" w:hAnsi="Arial" w:cs="Arial"/>
          <w:sz w:val="22"/>
          <w:szCs w:val="22"/>
        </w:rPr>
      </w:pPr>
      <w:r w:rsidRPr="0064539D">
        <w:rPr>
          <w:rFonts w:ascii="Arial" w:eastAsia="Cambria" w:hAnsi="Arial" w:cs="Arial"/>
          <w:sz w:val="22"/>
          <w:szCs w:val="22"/>
        </w:rPr>
        <w:t>In line with National Cyber Security Centre guidance, the school's incident management process follows four key stages:</w:t>
      </w:r>
    </w:p>
    <w:p w14:paraId="4CB1C244" w14:textId="77777777" w:rsidR="0064539D" w:rsidRPr="00EB0536" w:rsidRDefault="0064539D" w:rsidP="0064539D">
      <w:pPr>
        <w:pStyle w:val="ListParagraph"/>
        <w:spacing w:after="0" w:line="240" w:lineRule="auto"/>
        <w:ind w:left="1080"/>
      </w:pPr>
    </w:p>
    <w:p w14:paraId="06354790" w14:textId="211C3383" w:rsidR="008C2FDC" w:rsidRPr="00EB0536" w:rsidRDefault="008C2FDC" w:rsidP="00ED1052">
      <w:pPr>
        <w:pStyle w:val="ListParagraph"/>
        <w:numPr>
          <w:ilvl w:val="0"/>
          <w:numId w:val="29"/>
        </w:numPr>
        <w:spacing w:after="0" w:line="240" w:lineRule="auto"/>
        <w:ind w:left="1418"/>
        <w:rPr>
          <w:rFonts w:ascii="Arial" w:eastAsia="Cambria" w:hAnsi="Arial" w:cs="Arial"/>
          <w:sz w:val="22"/>
          <w:szCs w:val="22"/>
        </w:rPr>
      </w:pPr>
      <w:r w:rsidRPr="00EB0536">
        <w:rPr>
          <w:rFonts w:ascii="Arial" w:eastAsia="Cambria" w:hAnsi="Arial" w:cs="Arial"/>
          <w:i/>
          <w:iCs/>
          <w:sz w:val="22"/>
          <w:szCs w:val="22"/>
        </w:rPr>
        <w:t>Containment and recovery</w:t>
      </w:r>
      <w:r w:rsidR="00DB4FF1" w:rsidRPr="00EB0536">
        <w:rPr>
          <w:rFonts w:ascii="Arial" w:eastAsia="Cambria" w:hAnsi="Arial" w:cs="Arial"/>
          <w:i/>
          <w:iCs/>
          <w:sz w:val="22"/>
          <w:szCs w:val="22"/>
        </w:rPr>
        <w:t>:</w:t>
      </w:r>
      <w:r w:rsidR="00DB4FF1" w:rsidRPr="00EB0536">
        <w:rPr>
          <w:rFonts w:ascii="Arial" w:eastAsia="Cambria" w:hAnsi="Arial" w:cs="Arial"/>
          <w:b/>
          <w:bCs/>
          <w:sz w:val="22"/>
          <w:szCs w:val="22"/>
        </w:rPr>
        <w:t xml:space="preserve"> </w:t>
      </w:r>
      <w:r w:rsidRPr="00EB0536">
        <w:rPr>
          <w:rFonts w:ascii="Arial" w:eastAsia="Cambria" w:hAnsi="Arial" w:cs="Arial"/>
          <w:sz w:val="22"/>
          <w:szCs w:val="22"/>
        </w:rPr>
        <w:t>This involves investigating the incident, taking immediate steps to limit any impact, and using appropriate staff and resources to contain the issue and recover any lost data where possible. The</w:t>
      </w:r>
      <w:r w:rsidR="00DB4FF1" w:rsidRPr="00EB0536">
        <w:rPr>
          <w:rFonts w:ascii="Arial" w:eastAsia="Cambria" w:hAnsi="Arial" w:cs="Arial"/>
          <w:sz w:val="22"/>
          <w:szCs w:val="22"/>
        </w:rPr>
        <w:t xml:space="preserve"> s</w:t>
      </w:r>
      <w:r w:rsidRPr="00EB0536">
        <w:rPr>
          <w:rFonts w:ascii="Arial" w:eastAsia="Cambria" w:hAnsi="Arial" w:cs="Arial"/>
          <w:sz w:val="22"/>
          <w:szCs w:val="22"/>
        </w:rPr>
        <w:t xml:space="preserve">chool will notify its insurers as soon as reasonably practicable of any circumstances that may give rise to a claim under relevant insurance policies. Consideration will also be given to whether the </w:t>
      </w:r>
      <w:r w:rsidR="0064539D">
        <w:rPr>
          <w:rFonts w:ascii="Arial" w:eastAsia="Cambria" w:hAnsi="Arial" w:cs="Arial"/>
          <w:sz w:val="22"/>
          <w:szCs w:val="22"/>
        </w:rPr>
        <w:t>s</w:t>
      </w:r>
      <w:r w:rsidRPr="00EB0536">
        <w:rPr>
          <w:rFonts w:ascii="Arial" w:eastAsia="Cambria" w:hAnsi="Arial" w:cs="Arial"/>
          <w:sz w:val="22"/>
          <w:szCs w:val="22"/>
        </w:rPr>
        <w:t xml:space="preserve">chool's </w:t>
      </w:r>
      <w:r w:rsidR="0064539D">
        <w:rPr>
          <w:rFonts w:ascii="Arial" w:eastAsia="Cambria" w:hAnsi="Arial" w:cs="Arial"/>
          <w:sz w:val="22"/>
          <w:szCs w:val="22"/>
        </w:rPr>
        <w:t>b</w:t>
      </w:r>
      <w:r w:rsidRPr="00EB0536">
        <w:rPr>
          <w:rFonts w:ascii="Arial" w:eastAsia="Cambria" w:hAnsi="Arial" w:cs="Arial"/>
          <w:sz w:val="22"/>
          <w:szCs w:val="22"/>
        </w:rPr>
        <w:t xml:space="preserve">usiness </w:t>
      </w:r>
      <w:r w:rsidR="0064539D">
        <w:rPr>
          <w:rFonts w:ascii="Arial" w:eastAsia="Cambria" w:hAnsi="Arial" w:cs="Arial"/>
          <w:sz w:val="22"/>
          <w:szCs w:val="22"/>
        </w:rPr>
        <w:t>c</w:t>
      </w:r>
      <w:r w:rsidRPr="00EB0536">
        <w:rPr>
          <w:rFonts w:ascii="Arial" w:eastAsia="Cambria" w:hAnsi="Arial" w:cs="Arial"/>
          <w:sz w:val="22"/>
          <w:szCs w:val="22"/>
        </w:rPr>
        <w:t xml:space="preserve">ontinuity </w:t>
      </w:r>
      <w:r w:rsidR="0064539D">
        <w:rPr>
          <w:rFonts w:ascii="Arial" w:eastAsia="Cambria" w:hAnsi="Arial" w:cs="Arial"/>
          <w:sz w:val="22"/>
          <w:szCs w:val="22"/>
        </w:rPr>
        <w:t>p</w:t>
      </w:r>
      <w:r w:rsidRPr="00EB0536">
        <w:rPr>
          <w:rFonts w:ascii="Arial" w:eastAsia="Cambria" w:hAnsi="Arial" w:cs="Arial"/>
          <w:sz w:val="22"/>
          <w:szCs w:val="22"/>
        </w:rPr>
        <w:t>lan needs to be activated.</w:t>
      </w:r>
    </w:p>
    <w:p w14:paraId="03EF5368" w14:textId="77777777" w:rsidR="00DB4FF1" w:rsidRPr="00EB0536" w:rsidRDefault="00DB4FF1" w:rsidP="00ED1052">
      <w:pPr>
        <w:spacing w:after="0" w:line="240" w:lineRule="auto"/>
        <w:ind w:left="1418"/>
        <w:rPr>
          <w:rFonts w:ascii="Arial" w:eastAsia="Cambria" w:hAnsi="Arial" w:cs="Arial"/>
          <w:b/>
          <w:bCs/>
          <w:sz w:val="22"/>
          <w:szCs w:val="22"/>
        </w:rPr>
      </w:pPr>
    </w:p>
    <w:p w14:paraId="45071D6E" w14:textId="23620F3D" w:rsidR="008C2FDC" w:rsidRPr="00EB0536" w:rsidRDefault="008C2FDC" w:rsidP="00ED1052">
      <w:pPr>
        <w:pStyle w:val="ListParagraph"/>
        <w:numPr>
          <w:ilvl w:val="0"/>
          <w:numId w:val="29"/>
        </w:numPr>
        <w:spacing w:after="0" w:line="240" w:lineRule="auto"/>
        <w:ind w:left="1418"/>
        <w:rPr>
          <w:rFonts w:ascii="Arial" w:eastAsia="Cambria" w:hAnsi="Arial" w:cs="Arial"/>
          <w:sz w:val="22"/>
          <w:szCs w:val="22"/>
        </w:rPr>
      </w:pPr>
      <w:r w:rsidRPr="00EB0536">
        <w:rPr>
          <w:rFonts w:ascii="Arial" w:eastAsia="Cambria" w:hAnsi="Arial" w:cs="Arial"/>
          <w:i/>
          <w:iCs/>
          <w:sz w:val="22"/>
          <w:szCs w:val="22"/>
        </w:rPr>
        <w:t>Assessment of ongoing risk</w:t>
      </w:r>
      <w:r w:rsidR="00DB4FF1" w:rsidRPr="00EB0536">
        <w:rPr>
          <w:rFonts w:ascii="Arial" w:eastAsia="Cambria" w:hAnsi="Arial" w:cs="Arial"/>
          <w:i/>
          <w:iCs/>
          <w:sz w:val="22"/>
          <w:szCs w:val="22"/>
        </w:rPr>
        <w:t>:</w:t>
      </w:r>
      <w:r w:rsidR="00DB4FF1" w:rsidRPr="00EB0536">
        <w:rPr>
          <w:rFonts w:ascii="Arial" w:eastAsia="Cambria" w:hAnsi="Arial" w:cs="Arial"/>
          <w:b/>
          <w:bCs/>
          <w:sz w:val="22"/>
          <w:szCs w:val="22"/>
        </w:rPr>
        <w:t xml:space="preserve"> </w:t>
      </w:r>
      <w:r w:rsidRPr="00EB0536">
        <w:rPr>
          <w:rFonts w:ascii="Arial" w:eastAsia="Cambria" w:hAnsi="Arial" w:cs="Arial"/>
          <w:sz w:val="22"/>
          <w:szCs w:val="22"/>
        </w:rPr>
        <w:t>This stage involves establishing exactly what happened, identifying the data, systems or services affected, and determining whether appropriate protections were in place. The nature and sensitivity of any affected data will be assessed, along with any actual or potential consequences arising from the incident.</w:t>
      </w:r>
    </w:p>
    <w:p w14:paraId="5B9BE30F" w14:textId="77777777" w:rsidR="00DB4FF1" w:rsidRPr="00EB0536" w:rsidRDefault="00DB4FF1" w:rsidP="00ED1052">
      <w:pPr>
        <w:spacing w:after="0" w:line="240" w:lineRule="auto"/>
        <w:ind w:left="1418"/>
        <w:rPr>
          <w:rFonts w:ascii="Arial" w:eastAsia="Cambria" w:hAnsi="Arial" w:cs="Arial"/>
          <w:b/>
          <w:bCs/>
          <w:sz w:val="22"/>
          <w:szCs w:val="22"/>
        </w:rPr>
      </w:pPr>
    </w:p>
    <w:p w14:paraId="3D00CEB1" w14:textId="4068655B" w:rsidR="008C2FDC" w:rsidRPr="00EB0536" w:rsidRDefault="008C2FDC" w:rsidP="00ED1052">
      <w:pPr>
        <w:pStyle w:val="ListParagraph"/>
        <w:numPr>
          <w:ilvl w:val="0"/>
          <w:numId w:val="29"/>
        </w:numPr>
        <w:spacing w:after="0" w:line="240" w:lineRule="auto"/>
        <w:ind w:left="1418"/>
        <w:rPr>
          <w:rFonts w:ascii="Arial" w:eastAsia="Cambria" w:hAnsi="Arial" w:cs="Arial"/>
          <w:sz w:val="22"/>
          <w:szCs w:val="22"/>
        </w:rPr>
      </w:pPr>
      <w:r w:rsidRPr="00EB0536">
        <w:rPr>
          <w:rFonts w:ascii="Arial" w:eastAsia="Cambria" w:hAnsi="Arial" w:cs="Arial"/>
          <w:i/>
          <w:iCs/>
          <w:sz w:val="22"/>
          <w:szCs w:val="22"/>
        </w:rPr>
        <w:t>Notification</w:t>
      </w:r>
      <w:r w:rsidR="00DB4FF1" w:rsidRPr="00EB0536">
        <w:rPr>
          <w:rFonts w:ascii="Arial" w:eastAsia="Cambria" w:hAnsi="Arial" w:cs="Arial"/>
          <w:i/>
          <w:iCs/>
          <w:sz w:val="22"/>
          <w:szCs w:val="22"/>
        </w:rPr>
        <w:t>:</w:t>
      </w:r>
      <w:r w:rsidR="00DB4FF1" w:rsidRPr="00EB0536">
        <w:rPr>
          <w:rFonts w:ascii="Arial" w:eastAsia="Cambria" w:hAnsi="Arial" w:cs="Arial"/>
          <w:b/>
          <w:bCs/>
          <w:sz w:val="22"/>
          <w:szCs w:val="22"/>
        </w:rPr>
        <w:t xml:space="preserve"> </w:t>
      </w:r>
      <w:r w:rsidRPr="00EB0536">
        <w:rPr>
          <w:rFonts w:ascii="Arial" w:eastAsia="Cambria" w:hAnsi="Arial" w:cs="Arial"/>
          <w:sz w:val="22"/>
          <w:szCs w:val="22"/>
        </w:rPr>
        <w:t xml:space="preserve">The </w:t>
      </w:r>
      <w:r w:rsidR="00DB4FF1" w:rsidRPr="00EB0536">
        <w:rPr>
          <w:rFonts w:ascii="Arial" w:eastAsia="Cambria" w:hAnsi="Arial" w:cs="Arial"/>
          <w:sz w:val="22"/>
          <w:szCs w:val="22"/>
        </w:rPr>
        <w:t>s</w:t>
      </w:r>
      <w:r w:rsidRPr="00EB0536">
        <w:rPr>
          <w:rFonts w:ascii="Arial" w:eastAsia="Cambria" w:hAnsi="Arial" w:cs="Arial"/>
          <w:sz w:val="22"/>
          <w:szCs w:val="22"/>
        </w:rPr>
        <w:t>chool will assess whether the incident needs to be reported to relevant regulators or authorities, such as the</w:t>
      </w:r>
      <w:r w:rsidR="00C5113B">
        <w:rPr>
          <w:rFonts w:ascii="Arial" w:eastAsia="Cambria" w:hAnsi="Arial" w:cs="Arial"/>
          <w:sz w:val="22"/>
          <w:szCs w:val="22"/>
        </w:rPr>
        <w:t xml:space="preserve"> London Borough of Enfield, the </w:t>
      </w:r>
      <w:r w:rsidRPr="00EB0536">
        <w:rPr>
          <w:rFonts w:ascii="Arial" w:eastAsia="Cambria" w:hAnsi="Arial" w:cs="Arial"/>
          <w:sz w:val="22"/>
          <w:szCs w:val="22"/>
        </w:rPr>
        <w:t>Information Commissioner (ICO) or the National Crime Agency. Where appropriate, affected staff, parents, pupils and other stakeholders will also be informed.</w:t>
      </w:r>
    </w:p>
    <w:p w14:paraId="131A40F3" w14:textId="77777777" w:rsidR="00DB4FF1" w:rsidRPr="00EB0536" w:rsidRDefault="00DB4FF1" w:rsidP="00ED1052">
      <w:pPr>
        <w:spacing w:after="0" w:line="240" w:lineRule="auto"/>
        <w:ind w:left="1418"/>
        <w:rPr>
          <w:rFonts w:ascii="Arial" w:eastAsia="Cambria" w:hAnsi="Arial" w:cs="Arial"/>
          <w:b/>
          <w:bCs/>
          <w:sz w:val="22"/>
          <w:szCs w:val="22"/>
        </w:rPr>
      </w:pPr>
    </w:p>
    <w:p w14:paraId="63062BF3" w14:textId="0662B083" w:rsidR="008C2FDC" w:rsidRPr="00EB0536" w:rsidRDefault="008C2FDC" w:rsidP="00ED1052">
      <w:pPr>
        <w:pStyle w:val="ListParagraph"/>
        <w:numPr>
          <w:ilvl w:val="0"/>
          <w:numId w:val="29"/>
        </w:numPr>
        <w:spacing w:after="0" w:line="240" w:lineRule="auto"/>
        <w:ind w:left="1418"/>
        <w:rPr>
          <w:rFonts w:ascii="Arial" w:eastAsia="Cambria" w:hAnsi="Arial" w:cs="Arial"/>
          <w:sz w:val="22"/>
          <w:szCs w:val="22"/>
        </w:rPr>
      </w:pPr>
      <w:r w:rsidRPr="00EB0536">
        <w:rPr>
          <w:rFonts w:ascii="Arial" w:eastAsia="Cambria" w:hAnsi="Arial" w:cs="Arial"/>
          <w:i/>
          <w:iCs/>
          <w:sz w:val="22"/>
          <w:szCs w:val="22"/>
        </w:rPr>
        <w:lastRenderedPageBreak/>
        <w:t>Evaluation and response</w:t>
      </w:r>
      <w:r w:rsidR="00DB4FF1" w:rsidRPr="00EB0536">
        <w:rPr>
          <w:rFonts w:ascii="Arial" w:eastAsia="Cambria" w:hAnsi="Arial" w:cs="Arial"/>
          <w:i/>
          <w:iCs/>
          <w:sz w:val="22"/>
          <w:szCs w:val="22"/>
        </w:rPr>
        <w:t>:</w:t>
      </w:r>
      <w:r w:rsidR="00DB4FF1" w:rsidRPr="00EB0536">
        <w:rPr>
          <w:rFonts w:ascii="Arial" w:eastAsia="Cambria" w:hAnsi="Arial" w:cs="Arial"/>
          <w:b/>
          <w:bCs/>
          <w:sz w:val="22"/>
          <w:szCs w:val="22"/>
        </w:rPr>
        <w:t xml:space="preserve"> </w:t>
      </w:r>
      <w:r w:rsidRPr="00EB0536">
        <w:rPr>
          <w:rFonts w:ascii="Arial" w:eastAsia="Cambria" w:hAnsi="Arial" w:cs="Arial"/>
          <w:sz w:val="22"/>
          <w:szCs w:val="22"/>
        </w:rPr>
        <w:t xml:space="preserve">Following the incident, the </w:t>
      </w:r>
      <w:r w:rsidR="00DB4FF1" w:rsidRPr="00EB0536">
        <w:rPr>
          <w:rFonts w:ascii="Arial" w:eastAsia="Cambria" w:hAnsi="Arial" w:cs="Arial"/>
          <w:sz w:val="22"/>
          <w:szCs w:val="22"/>
        </w:rPr>
        <w:t>s</w:t>
      </w:r>
      <w:r w:rsidRPr="00EB0536">
        <w:rPr>
          <w:rFonts w:ascii="Arial" w:eastAsia="Cambria" w:hAnsi="Arial" w:cs="Arial"/>
          <w:sz w:val="22"/>
          <w:szCs w:val="22"/>
        </w:rPr>
        <w:t>chool will review the circumstances, identify any lessons learned, and consider what improvements can be made to strengthen security, reduce future risks and improve resilience.</w:t>
      </w:r>
    </w:p>
    <w:p w14:paraId="0C529317" w14:textId="77777777" w:rsidR="00DB4FF1" w:rsidRPr="00EB0536" w:rsidRDefault="00DB4FF1" w:rsidP="003F6958">
      <w:pPr>
        <w:spacing w:after="0" w:line="240" w:lineRule="auto"/>
        <w:rPr>
          <w:rFonts w:ascii="Arial" w:eastAsia="Cambria" w:hAnsi="Arial" w:cs="Arial"/>
          <w:sz w:val="22"/>
          <w:szCs w:val="22"/>
        </w:rPr>
      </w:pPr>
    </w:p>
    <w:p w14:paraId="659399FA" w14:textId="6B9E1189" w:rsidR="00FB71E1" w:rsidRPr="00ED1052" w:rsidRDefault="008C2FDC" w:rsidP="00ED1052">
      <w:pPr>
        <w:pStyle w:val="ListParagraph"/>
        <w:numPr>
          <w:ilvl w:val="1"/>
          <w:numId w:val="37"/>
        </w:numPr>
        <w:spacing w:after="0" w:line="240" w:lineRule="auto"/>
        <w:ind w:left="709"/>
        <w:rPr>
          <w:rFonts w:ascii="Arial" w:eastAsia="Cambria" w:hAnsi="Arial" w:cs="Arial"/>
          <w:sz w:val="22"/>
          <w:szCs w:val="22"/>
        </w:rPr>
      </w:pPr>
      <w:r w:rsidRPr="00ED1052">
        <w:rPr>
          <w:rFonts w:ascii="Arial" w:eastAsia="Cambria" w:hAnsi="Arial" w:cs="Arial"/>
          <w:sz w:val="22"/>
          <w:szCs w:val="22"/>
        </w:rPr>
        <w:t xml:space="preserve">Please note that where a cyber security incident involves, or is suspected to involve, a personal data breach, the </w:t>
      </w:r>
      <w:r w:rsidR="00DB4FF1" w:rsidRPr="00ED1052">
        <w:rPr>
          <w:rFonts w:ascii="Arial" w:eastAsia="Cambria" w:hAnsi="Arial" w:cs="Arial"/>
          <w:sz w:val="22"/>
          <w:szCs w:val="22"/>
        </w:rPr>
        <w:t>s</w:t>
      </w:r>
      <w:r w:rsidRPr="00ED1052">
        <w:rPr>
          <w:rFonts w:ascii="Arial" w:eastAsia="Cambria" w:hAnsi="Arial" w:cs="Arial"/>
          <w:sz w:val="22"/>
          <w:szCs w:val="22"/>
        </w:rPr>
        <w:t>chool will also follow the procedures set out in its Data Breach Policy.</w:t>
      </w:r>
    </w:p>
    <w:p w14:paraId="0FF60157" w14:textId="77777777" w:rsidR="00ED1052" w:rsidRPr="00ED1052" w:rsidRDefault="00ED1052" w:rsidP="00ED1052">
      <w:pPr>
        <w:pStyle w:val="ListParagraph"/>
        <w:spacing w:after="0" w:line="240" w:lineRule="auto"/>
        <w:ind w:left="1080"/>
        <w:rPr>
          <w:rFonts w:ascii="Arial" w:eastAsia="Cambria" w:hAnsi="Arial" w:cs="Arial"/>
          <w:sz w:val="22"/>
          <w:szCs w:val="22"/>
        </w:rPr>
      </w:pPr>
    </w:p>
    <w:p w14:paraId="623372C9" w14:textId="579FB4FC" w:rsidR="00ED1052" w:rsidRPr="00ED1052" w:rsidRDefault="005E3A79" w:rsidP="00ED1052">
      <w:pPr>
        <w:pStyle w:val="Heading1"/>
        <w:numPr>
          <w:ilvl w:val="0"/>
          <w:numId w:val="37"/>
        </w:numPr>
        <w:spacing w:before="0" w:after="0" w:line="240" w:lineRule="auto"/>
        <w:ind w:left="709"/>
        <w:rPr>
          <w:rFonts w:ascii="Arial" w:eastAsia="Calibri" w:hAnsi="Arial" w:cs="Arial"/>
          <w:b/>
          <w:bCs/>
          <w:color w:val="000000" w:themeColor="text1"/>
          <w:sz w:val="22"/>
          <w:szCs w:val="22"/>
          <w:u w:val="single"/>
          <w:lang w:val="en-US"/>
        </w:rPr>
      </w:pPr>
      <w:bookmarkStart w:id="6" w:name="_Toc239935506"/>
      <w:r>
        <w:rPr>
          <w:rFonts w:ascii="Arial" w:eastAsia="Calibri" w:hAnsi="Arial" w:cs="Arial"/>
          <w:b/>
          <w:bCs/>
          <w:color w:val="000000" w:themeColor="text1"/>
          <w:sz w:val="22"/>
          <w:szCs w:val="22"/>
          <w:u w:val="single"/>
          <w:lang w:val="en-US"/>
        </w:rPr>
        <w:t>[</w:t>
      </w:r>
      <w:r w:rsidR="00526218">
        <w:rPr>
          <w:rFonts w:ascii="Arial" w:eastAsia="Calibri" w:hAnsi="Arial" w:cs="Arial"/>
          <w:b/>
          <w:bCs/>
          <w:color w:val="000000" w:themeColor="text1"/>
          <w:sz w:val="22"/>
          <w:szCs w:val="22"/>
          <w:u w:val="single"/>
          <w:lang w:val="en-US"/>
        </w:rPr>
        <w:t xml:space="preserve">Remote </w:t>
      </w:r>
      <w:r w:rsidR="00307B1B">
        <w:rPr>
          <w:rFonts w:ascii="Arial" w:eastAsia="Calibri" w:hAnsi="Arial" w:cs="Arial"/>
          <w:b/>
          <w:bCs/>
          <w:color w:val="000000" w:themeColor="text1"/>
          <w:sz w:val="22"/>
          <w:szCs w:val="22"/>
          <w:u w:val="single"/>
          <w:lang w:val="en-US"/>
        </w:rPr>
        <w:t>Users</w:t>
      </w:r>
      <w:r>
        <w:rPr>
          <w:rFonts w:ascii="Arial" w:eastAsia="Calibri" w:hAnsi="Arial" w:cs="Arial"/>
          <w:b/>
          <w:bCs/>
          <w:color w:val="000000" w:themeColor="text1"/>
          <w:sz w:val="22"/>
          <w:szCs w:val="22"/>
          <w:u w:val="single"/>
          <w:lang w:val="en-US"/>
        </w:rPr>
        <w:t>]</w:t>
      </w:r>
      <w:bookmarkEnd w:id="6"/>
    </w:p>
    <w:p w14:paraId="570A8656" w14:textId="77777777" w:rsidR="00EB0536" w:rsidRDefault="00EB0536" w:rsidP="00526218">
      <w:pPr>
        <w:pStyle w:val="Heading1"/>
        <w:spacing w:before="0" w:after="0" w:line="240" w:lineRule="auto"/>
        <w:rPr>
          <w:rFonts w:ascii="Arial" w:eastAsia="Calibri" w:hAnsi="Arial" w:cs="Arial"/>
          <w:b/>
          <w:bCs/>
          <w:color w:val="000000" w:themeColor="text1"/>
          <w:sz w:val="22"/>
          <w:szCs w:val="22"/>
          <w:u w:val="single"/>
          <w:lang w:val="en-US"/>
        </w:rPr>
      </w:pPr>
    </w:p>
    <w:p w14:paraId="2D62F721" w14:textId="0F7D5AA1" w:rsidR="00526218" w:rsidRPr="005E3A79" w:rsidRDefault="00526218" w:rsidP="00393B2A">
      <w:pPr>
        <w:spacing w:after="0" w:line="240" w:lineRule="auto"/>
        <w:ind w:firstLine="709"/>
        <w:rPr>
          <w:rFonts w:ascii="Arial" w:eastAsia="Calibri" w:hAnsi="Arial" w:cs="Arial"/>
          <w:color w:val="000000" w:themeColor="text1"/>
          <w:sz w:val="22"/>
          <w:szCs w:val="22"/>
          <w:highlight w:val="yellow"/>
          <w:lang w:val="en-US"/>
        </w:rPr>
      </w:pPr>
      <w:r w:rsidRPr="005E3A79">
        <w:rPr>
          <w:rFonts w:ascii="Arial" w:eastAsia="Calibri" w:hAnsi="Arial" w:cs="Arial"/>
          <w:color w:val="000000" w:themeColor="text1"/>
          <w:sz w:val="22"/>
          <w:szCs w:val="22"/>
          <w:lang w:val="en-US"/>
        </w:rPr>
        <w:t>[</w:t>
      </w:r>
      <w:r w:rsidRPr="00307B1B">
        <w:rPr>
          <w:rFonts w:ascii="Arial" w:eastAsia="Calibri" w:hAnsi="Arial" w:cs="Arial"/>
          <w:i/>
          <w:iCs/>
          <w:color w:val="000000" w:themeColor="text1"/>
          <w:sz w:val="22"/>
          <w:szCs w:val="22"/>
          <w:highlight w:val="yellow"/>
          <w:lang w:val="en-US"/>
        </w:rPr>
        <w:t>If applicable</w:t>
      </w:r>
      <w:r w:rsidRPr="005E3A79">
        <w:rPr>
          <w:rFonts w:ascii="Arial" w:eastAsia="Calibri" w:hAnsi="Arial" w:cs="Arial"/>
          <w:color w:val="000000" w:themeColor="text1"/>
          <w:sz w:val="22"/>
          <w:szCs w:val="22"/>
          <w:highlight w:val="yellow"/>
          <w:lang w:val="en-US"/>
        </w:rPr>
        <w:t>]</w:t>
      </w:r>
    </w:p>
    <w:p w14:paraId="48AF809C" w14:textId="77777777" w:rsidR="00526218" w:rsidRPr="003A1D68" w:rsidRDefault="00526218" w:rsidP="005E3A79">
      <w:pPr>
        <w:spacing w:after="0" w:line="240" w:lineRule="auto"/>
        <w:rPr>
          <w:rFonts w:ascii="Arial" w:eastAsia="Cambria" w:hAnsi="Arial" w:cs="Arial"/>
          <w:color w:val="000000" w:themeColor="text1"/>
          <w:sz w:val="22"/>
          <w:szCs w:val="22"/>
          <w:highlight w:val="yellow"/>
        </w:rPr>
      </w:pPr>
    </w:p>
    <w:p w14:paraId="75CECC8F" w14:textId="198A727A" w:rsidR="00ED1052" w:rsidRPr="00ED1052" w:rsidRDefault="009864F6" w:rsidP="00ED1052">
      <w:pPr>
        <w:pStyle w:val="ListParagraph"/>
        <w:numPr>
          <w:ilvl w:val="1"/>
          <w:numId w:val="37"/>
        </w:numPr>
        <w:spacing w:after="0" w:line="240" w:lineRule="auto"/>
        <w:ind w:left="709"/>
        <w:rPr>
          <w:rFonts w:ascii="Arial" w:eastAsia="Cambria" w:hAnsi="Arial" w:cs="Arial"/>
          <w:color w:val="000000" w:themeColor="text1"/>
          <w:sz w:val="22"/>
          <w:szCs w:val="22"/>
          <w:highlight w:val="yellow"/>
        </w:rPr>
      </w:pPr>
      <w:r w:rsidRPr="00ED1052">
        <w:rPr>
          <w:rFonts w:ascii="Arial" w:eastAsia="Cambria" w:hAnsi="Arial" w:cs="Arial"/>
          <w:color w:val="000000" w:themeColor="text1"/>
          <w:sz w:val="22"/>
          <w:szCs w:val="22"/>
          <w:highlight w:val="yellow"/>
        </w:rPr>
        <w:t xml:space="preserve">Users who access school systems and information remotely must </w:t>
      </w:r>
      <w:proofErr w:type="gramStart"/>
      <w:r w:rsidRPr="00ED1052">
        <w:rPr>
          <w:rFonts w:ascii="Arial" w:eastAsia="Cambria" w:hAnsi="Arial" w:cs="Arial"/>
          <w:color w:val="000000" w:themeColor="text1"/>
          <w:sz w:val="22"/>
          <w:szCs w:val="22"/>
          <w:highlight w:val="yellow"/>
        </w:rPr>
        <w:t>comply with the requirements of this policy at all times</w:t>
      </w:r>
      <w:proofErr w:type="gramEnd"/>
      <w:r w:rsidRPr="00ED1052">
        <w:rPr>
          <w:rFonts w:ascii="Arial" w:eastAsia="Cambria" w:hAnsi="Arial" w:cs="Arial"/>
          <w:color w:val="000000" w:themeColor="text1"/>
          <w:sz w:val="22"/>
          <w:szCs w:val="22"/>
          <w:highlight w:val="yellow"/>
        </w:rPr>
        <w:t>. When working remotely, users are responsible for ensuring that school information remains secure and that all applicable data protection, encryption, and security requirements are followed.</w:t>
      </w:r>
    </w:p>
    <w:p w14:paraId="0BFC56CB" w14:textId="77777777" w:rsidR="00ED1052" w:rsidRDefault="00ED1052" w:rsidP="00ED1052">
      <w:pPr>
        <w:pStyle w:val="ListParagraph"/>
        <w:spacing w:after="0" w:line="240" w:lineRule="auto"/>
        <w:ind w:left="709"/>
        <w:rPr>
          <w:rFonts w:ascii="Arial" w:eastAsia="Cambria" w:hAnsi="Arial" w:cs="Arial"/>
          <w:color w:val="000000" w:themeColor="text1"/>
          <w:sz w:val="22"/>
          <w:szCs w:val="22"/>
          <w:highlight w:val="yellow"/>
        </w:rPr>
      </w:pPr>
    </w:p>
    <w:p w14:paraId="24C76784" w14:textId="29646827" w:rsidR="00ED1052" w:rsidRDefault="009864F6" w:rsidP="00ED1052">
      <w:pPr>
        <w:pStyle w:val="ListParagraph"/>
        <w:numPr>
          <w:ilvl w:val="1"/>
          <w:numId w:val="37"/>
        </w:numPr>
        <w:spacing w:after="0" w:line="240" w:lineRule="auto"/>
        <w:ind w:left="709"/>
        <w:rPr>
          <w:rFonts w:ascii="Arial" w:eastAsia="Cambria" w:hAnsi="Arial" w:cs="Arial"/>
          <w:color w:val="000000" w:themeColor="text1"/>
          <w:sz w:val="22"/>
          <w:szCs w:val="22"/>
          <w:highlight w:val="yellow"/>
        </w:rPr>
      </w:pPr>
      <w:r w:rsidRPr="00ED1052">
        <w:rPr>
          <w:rFonts w:ascii="Arial" w:eastAsia="Cambria" w:hAnsi="Arial" w:cs="Arial"/>
          <w:color w:val="000000" w:themeColor="text1"/>
          <w:sz w:val="22"/>
          <w:szCs w:val="22"/>
          <w:highlight w:val="yellow"/>
        </w:rPr>
        <w:t>Users must take reasonable steps to ensure that the network they are using is secure and suitable for accessing school systems and data. Wherever possible, remote access should only be carried out using school-issued devices that are configured and managed in line with the school's security requirements.</w:t>
      </w:r>
    </w:p>
    <w:p w14:paraId="3DD18191" w14:textId="77777777" w:rsidR="00ED1052" w:rsidRDefault="00ED1052" w:rsidP="00ED1052">
      <w:pPr>
        <w:pStyle w:val="ListParagraph"/>
        <w:spacing w:after="0" w:line="240" w:lineRule="auto"/>
        <w:ind w:left="709"/>
        <w:rPr>
          <w:rFonts w:ascii="Arial" w:eastAsia="Cambria" w:hAnsi="Arial" w:cs="Arial"/>
          <w:color w:val="000000" w:themeColor="text1"/>
          <w:sz w:val="22"/>
          <w:szCs w:val="22"/>
          <w:highlight w:val="yellow"/>
        </w:rPr>
      </w:pPr>
    </w:p>
    <w:p w14:paraId="4ED980B4" w14:textId="10DB0813" w:rsidR="009864F6" w:rsidRPr="00ED1052" w:rsidRDefault="009864F6" w:rsidP="00ED1052">
      <w:pPr>
        <w:pStyle w:val="ListParagraph"/>
        <w:numPr>
          <w:ilvl w:val="1"/>
          <w:numId w:val="37"/>
        </w:numPr>
        <w:spacing w:after="0" w:line="240" w:lineRule="auto"/>
        <w:ind w:left="709"/>
        <w:rPr>
          <w:rFonts w:ascii="Arial" w:eastAsia="Cambria" w:hAnsi="Arial" w:cs="Arial"/>
          <w:color w:val="000000" w:themeColor="text1"/>
          <w:sz w:val="22"/>
          <w:szCs w:val="22"/>
          <w:highlight w:val="yellow"/>
        </w:rPr>
      </w:pPr>
      <w:r w:rsidRPr="00ED1052">
        <w:rPr>
          <w:rFonts w:ascii="Arial" w:eastAsia="Cambria" w:hAnsi="Arial" w:cs="Arial"/>
          <w:color w:val="000000" w:themeColor="text1"/>
          <w:sz w:val="22"/>
          <w:szCs w:val="22"/>
          <w:highlight w:val="yellow"/>
        </w:rPr>
        <w:t>Users are encouraged to seek advice from the school's IT team if they are unsure about the security of their device, network connection or remote working arrangements.</w:t>
      </w:r>
    </w:p>
    <w:p w14:paraId="52EF0F06" w14:textId="77777777" w:rsidR="00903BBB" w:rsidRPr="00FC74B0" w:rsidRDefault="00903BBB" w:rsidP="003F6958">
      <w:pPr>
        <w:spacing w:after="0" w:line="240" w:lineRule="auto"/>
        <w:rPr>
          <w:rFonts w:ascii="Arial" w:hAnsi="Arial" w:cs="Arial"/>
          <w:sz w:val="22"/>
          <w:szCs w:val="22"/>
          <w:lang w:val="en-US"/>
        </w:rPr>
      </w:pPr>
    </w:p>
    <w:p w14:paraId="3820338B" w14:textId="2265FA44" w:rsidR="00903BBB" w:rsidRDefault="00903BBB" w:rsidP="00ED1052">
      <w:pPr>
        <w:pStyle w:val="Heading1"/>
        <w:numPr>
          <w:ilvl w:val="0"/>
          <w:numId w:val="37"/>
        </w:numPr>
        <w:spacing w:before="0" w:after="0" w:line="240" w:lineRule="auto"/>
        <w:ind w:left="709"/>
        <w:rPr>
          <w:rFonts w:ascii="Arial" w:eastAsia="Calibri" w:hAnsi="Arial" w:cs="Arial"/>
          <w:b/>
          <w:bCs/>
          <w:color w:val="auto"/>
          <w:sz w:val="22"/>
          <w:szCs w:val="22"/>
          <w:u w:val="single"/>
          <w:lang w:val="en-US"/>
        </w:rPr>
      </w:pPr>
      <w:bookmarkStart w:id="7" w:name="_Toc239935507"/>
      <w:r w:rsidRPr="00EB0536">
        <w:rPr>
          <w:rFonts w:ascii="Arial" w:eastAsia="Calibri" w:hAnsi="Arial" w:cs="Arial"/>
          <w:b/>
          <w:bCs/>
          <w:color w:val="auto"/>
          <w:sz w:val="22"/>
          <w:szCs w:val="22"/>
          <w:u w:val="single"/>
          <w:lang w:val="en-US"/>
        </w:rPr>
        <w:t>Governing Regulations</w:t>
      </w:r>
      <w:bookmarkEnd w:id="7"/>
    </w:p>
    <w:p w14:paraId="7CAF8A2C" w14:textId="77777777" w:rsidR="00ED1052" w:rsidRDefault="00ED1052" w:rsidP="00ED1052">
      <w:pPr>
        <w:spacing w:after="0" w:line="240" w:lineRule="auto"/>
        <w:ind w:left="709"/>
        <w:rPr>
          <w:rFonts w:ascii="Arial" w:eastAsia="Cambria" w:hAnsi="Arial" w:cs="Arial"/>
          <w:sz w:val="22"/>
          <w:szCs w:val="22"/>
        </w:rPr>
      </w:pPr>
    </w:p>
    <w:p w14:paraId="7EEB0C7E" w14:textId="2B309324" w:rsidR="00111E9B" w:rsidRPr="00ED1052" w:rsidRDefault="00481FED" w:rsidP="00ED1052">
      <w:pPr>
        <w:pStyle w:val="ListParagraph"/>
        <w:numPr>
          <w:ilvl w:val="1"/>
          <w:numId w:val="37"/>
        </w:numPr>
        <w:spacing w:after="0" w:line="240" w:lineRule="auto"/>
        <w:ind w:left="709"/>
        <w:rPr>
          <w:rFonts w:ascii="Arial" w:eastAsia="Cambria" w:hAnsi="Arial" w:cs="Arial"/>
          <w:sz w:val="22"/>
          <w:szCs w:val="22"/>
        </w:rPr>
      </w:pPr>
      <w:r w:rsidRPr="00ED1052">
        <w:rPr>
          <w:rFonts w:ascii="Arial" w:eastAsia="Cambria" w:hAnsi="Arial" w:cs="Arial"/>
          <w:sz w:val="22"/>
          <w:szCs w:val="22"/>
        </w:rPr>
        <w:t xml:space="preserve">This Policy has due regard to </w:t>
      </w:r>
      <w:r w:rsidR="005E3A79" w:rsidRPr="00ED1052">
        <w:rPr>
          <w:rFonts w:ascii="Arial" w:eastAsia="Cambria" w:hAnsi="Arial" w:cs="Arial"/>
          <w:sz w:val="22"/>
          <w:szCs w:val="22"/>
        </w:rPr>
        <w:t xml:space="preserve">relevant </w:t>
      </w:r>
      <w:r w:rsidRPr="00ED1052">
        <w:rPr>
          <w:rFonts w:ascii="Arial" w:eastAsia="Cambria" w:hAnsi="Arial" w:cs="Arial"/>
          <w:sz w:val="22"/>
          <w:szCs w:val="22"/>
        </w:rPr>
        <w:t xml:space="preserve">regulations </w:t>
      </w:r>
      <w:r w:rsidR="00E87453" w:rsidRPr="00ED1052">
        <w:rPr>
          <w:rFonts w:ascii="Arial" w:eastAsia="Cambria" w:hAnsi="Arial" w:cs="Arial"/>
          <w:sz w:val="22"/>
          <w:szCs w:val="22"/>
        </w:rPr>
        <w:t xml:space="preserve">and guidance </w:t>
      </w:r>
      <w:r w:rsidRPr="00ED1052">
        <w:rPr>
          <w:rFonts w:ascii="Arial" w:eastAsia="Cambria" w:hAnsi="Arial" w:cs="Arial"/>
          <w:sz w:val="22"/>
          <w:szCs w:val="22"/>
        </w:rPr>
        <w:t>including, but not limited to:</w:t>
      </w:r>
    </w:p>
    <w:p w14:paraId="31E4A23C" w14:textId="77777777" w:rsidR="00ED1052" w:rsidRPr="00ED1052" w:rsidRDefault="00ED1052" w:rsidP="00ED1052">
      <w:pPr>
        <w:pStyle w:val="ListParagraph"/>
        <w:spacing w:after="0" w:line="240" w:lineRule="auto"/>
        <w:ind w:left="1080"/>
        <w:rPr>
          <w:rFonts w:ascii="Arial" w:eastAsia="Cambria" w:hAnsi="Arial" w:cs="Arial"/>
          <w:sz w:val="22"/>
          <w:szCs w:val="22"/>
        </w:rPr>
      </w:pPr>
    </w:p>
    <w:p w14:paraId="3EFB5327" w14:textId="36C859B1" w:rsidR="00481FED" w:rsidRPr="00EB0536" w:rsidRDefault="00481FED" w:rsidP="00ED1052">
      <w:pPr>
        <w:pStyle w:val="ListParagraph"/>
        <w:numPr>
          <w:ilvl w:val="0"/>
          <w:numId w:val="21"/>
        </w:numPr>
        <w:spacing w:after="0" w:line="240" w:lineRule="auto"/>
        <w:ind w:left="1418"/>
        <w:rPr>
          <w:rFonts w:ascii="Arial" w:eastAsia="Cambria" w:hAnsi="Arial" w:cs="Arial"/>
          <w:sz w:val="22"/>
          <w:szCs w:val="22"/>
        </w:rPr>
      </w:pPr>
      <w:r w:rsidRPr="00EB0536">
        <w:rPr>
          <w:rFonts w:ascii="Arial" w:eastAsia="Cambria" w:hAnsi="Arial" w:cs="Arial"/>
          <w:sz w:val="22"/>
          <w:szCs w:val="22"/>
        </w:rPr>
        <w:t>Data Protection Act 2018 (DPA 2018)</w:t>
      </w:r>
    </w:p>
    <w:p w14:paraId="0FBA4904" w14:textId="77777777" w:rsidR="00111E9B" w:rsidRPr="00EB0536" w:rsidRDefault="00481FED" w:rsidP="00ED1052">
      <w:pPr>
        <w:pStyle w:val="ListParagraph"/>
        <w:numPr>
          <w:ilvl w:val="0"/>
          <w:numId w:val="21"/>
        </w:numPr>
        <w:spacing w:after="0" w:line="240" w:lineRule="auto"/>
        <w:ind w:left="1418"/>
        <w:rPr>
          <w:rFonts w:ascii="Arial" w:eastAsia="Cambria" w:hAnsi="Arial" w:cs="Arial"/>
          <w:sz w:val="22"/>
          <w:szCs w:val="22"/>
        </w:rPr>
      </w:pPr>
      <w:r w:rsidRPr="00EB0536">
        <w:rPr>
          <w:rFonts w:ascii="Arial" w:eastAsia="Cambria" w:hAnsi="Arial" w:cs="Arial"/>
          <w:sz w:val="22"/>
          <w:szCs w:val="22"/>
        </w:rPr>
        <w:t xml:space="preserve">Network and Information Systems (NIS) Regulations (2018) </w:t>
      </w:r>
    </w:p>
    <w:p w14:paraId="415D8A10" w14:textId="6A45B83F" w:rsidR="00481FED" w:rsidRPr="00EB0536" w:rsidRDefault="00481FED" w:rsidP="00ED1052">
      <w:pPr>
        <w:pStyle w:val="ListParagraph"/>
        <w:numPr>
          <w:ilvl w:val="0"/>
          <w:numId w:val="21"/>
        </w:numPr>
        <w:spacing w:after="0" w:line="240" w:lineRule="auto"/>
        <w:ind w:left="1418"/>
        <w:rPr>
          <w:rFonts w:ascii="Arial" w:eastAsia="Cambria" w:hAnsi="Arial" w:cs="Arial"/>
          <w:sz w:val="22"/>
          <w:szCs w:val="22"/>
        </w:rPr>
      </w:pPr>
      <w:r w:rsidRPr="00EB0536">
        <w:rPr>
          <w:rFonts w:ascii="Arial" w:eastAsia="Cambria" w:hAnsi="Arial" w:cs="Arial"/>
          <w:sz w:val="22"/>
          <w:szCs w:val="22"/>
        </w:rPr>
        <w:t xml:space="preserve">The UK NIS Regulations are designed to improve the overall cybersecurity posture of </w:t>
      </w:r>
    </w:p>
    <w:p w14:paraId="3C8669D2" w14:textId="77777777" w:rsidR="00481FED" w:rsidRPr="00EB0536" w:rsidRDefault="00481FED" w:rsidP="00ED1052">
      <w:pPr>
        <w:pStyle w:val="ListParagraph"/>
        <w:numPr>
          <w:ilvl w:val="0"/>
          <w:numId w:val="21"/>
        </w:numPr>
        <w:spacing w:after="0" w:line="240" w:lineRule="auto"/>
        <w:ind w:left="1418"/>
        <w:rPr>
          <w:rFonts w:ascii="Arial" w:eastAsia="Cambria" w:hAnsi="Arial" w:cs="Arial"/>
          <w:sz w:val="22"/>
          <w:szCs w:val="22"/>
        </w:rPr>
      </w:pPr>
      <w:r w:rsidRPr="00EB0536">
        <w:rPr>
          <w:rFonts w:ascii="Arial" w:eastAsia="Cambria" w:hAnsi="Arial" w:cs="Arial"/>
          <w:sz w:val="22"/>
          <w:szCs w:val="22"/>
        </w:rPr>
        <w:t>essential services and digital service providers, aligning with the EU NIS Directive.</w:t>
      </w:r>
    </w:p>
    <w:p w14:paraId="0B96673F" w14:textId="43F0810B" w:rsidR="00481FED" w:rsidRPr="00EB0536" w:rsidRDefault="00481FED" w:rsidP="00ED1052">
      <w:pPr>
        <w:pStyle w:val="ListParagraph"/>
        <w:numPr>
          <w:ilvl w:val="0"/>
          <w:numId w:val="21"/>
        </w:numPr>
        <w:spacing w:after="0" w:line="240" w:lineRule="auto"/>
        <w:ind w:left="1418"/>
        <w:rPr>
          <w:rFonts w:ascii="Arial" w:eastAsia="Cambria" w:hAnsi="Arial" w:cs="Arial"/>
          <w:sz w:val="22"/>
          <w:szCs w:val="22"/>
        </w:rPr>
      </w:pPr>
      <w:r w:rsidRPr="00EB0536">
        <w:rPr>
          <w:rFonts w:ascii="Arial" w:eastAsia="Cambria" w:hAnsi="Arial" w:cs="Arial"/>
          <w:sz w:val="22"/>
          <w:szCs w:val="22"/>
        </w:rPr>
        <w:t>Cybersecurity Essentials (Cyber Essentials)</w:t>
      </w:r>
    </w:p>
    <w:p w14:paraId="24039A14" w14:textId="3A91641B" w:rsidR="00481FED" w:rsidRPr="00EB0536" w:rsidRDefault="00481FED" w:rsidP="00ED1052">
      <w:pPr>
        <w:pStyle w:val="ListParagraph"/>
        <w:numPr>
          <w:ilvl w:val="0"/>
          <w:numId w:val="21"/>
        </w:numPr>
        <w:spacing w:after="0" w:line="240" w:lineRule="auto"/>
        <w:ind w:left="1418"/>
        <w:rPr>
          <w:rFonts w:ascii="Arial" w:eastAsia="Cambria" w:hAnsi="Arial" w:cs="Arial"/>
          <w:sz w:val="22"/>
          <w:szCs w:val="22"/>
        </w:rPr>
      </w:pPr>
      <w:r w:rsidRPr="00EB0536">
        <w:rPr>
          <w:rFonts w:ascii="Arial" w:eastAsia="Cambria" w:hAnsi="Arial" w:cs="Arial"/>
          <w:sz w:val="22"/>
          <w:szCs w:val="22"/>
        </w:rPr>
        <w:t>The Computer Misuse Act 1990</w:t>
      </w:r>
    </w:p>
    <w:p w14:paraId="393AC1F7" w14:textId="624ADB14" w:rsidR="00481FED" w:rsidRPr="00EB0536" w:rsidRDefault="00481FED" w:rsidP="00ED1052">
      <w:pPr>
        <w:pStyle w:val="ListParagraph"/>
        <w:numPr>
          <w:ilvl w:val="0"/>
          <w:numId w:val="21"/>
        </w:numPr>
        <w:spacing w:after="0" w:line="240" w:lineRule="auto"/>
        <w:ind w:left="1418"/>
        <w:rPr>
          <w:rFonts w:ascii="Arial" w:eastAsia="Cambria" w:hAnsi="Arial" w:cs="Arial"/>
          <w:sz w:val="22"/>
          <w:szCs w:val="22"/>
        </w:rPr>
      </w:pPr>
      <w:r w:rsidRPr="00EB0536">
        <w:rPr>
          <w:rFonts w:ascii="Arial" w:eastAsia="Cambria" w:hAnsi="Arial" w:cs="Arial"/>
          <w:sz w:val="22"/>
          <w:szCs w:val="22"/>
        </w:rPr>
        <w:t>ISO/IEC 27001</w:t>
      </w:r>
    </w:p>
    <w:p w14:paraId="7B9DD65B" w14:textId="77777777" w:rsidR="00307B1B" w:rsidRDefault="00481FED" w:rsidP="00ED1052">
      <w:pPr>
        <w:pStyle w:val="ListParagraph"/>
        <w:numPr>
          <w:ilvl w:val="0"/>
          <w:numId w:val="21"/>
        </w:numPr>
        <w:spacing w:after="0" w:line="240" w:lineRule="auto"/>
        <w:ind w:left="1418"/>
        <w:rPr>
          <w:rFonts w:ascii="Arial" w:eastAsia="Cambria" w:hAnsi="Arial" w:cs="Arial"/>
          <w:sz w:val="22"/>
          <w:szCs w:val="22"/>
        </w:rPr>
      </w:pPr>
      <w:r w:rsidRPr="00EB0536">
        <w:rPr>
          <w:rFonts w:ascii="Arial" w:eastAsia="Cambria" w:hAnsi="Arial" w:cs="Arial"/>
          <w:sz w:val="22"/>
          <w:szCs w:val="22"/>
        </w:rPr>
        <w:t>Information Commissioner’s Office (ICO)</w:t>
      </w:r>
    </w:p>
    <w:p w14:paraId="34AEF214" w14:textId="504ED713" w:rsidR="00DE5A01" w:rsidRPr="00307B1B" w:rsidRDefault="00481FED" w:rsidP="00ED1052">
      <w:pPr>
        <w:pStyle w:val="ListParagraph"/>
        <w:numPr>
          <w:ilvl w:val="0"/>
          <w:numId w:val="21"/>
        </w:numPr>
        <w:spacing w:after="0" w:line="240" w:lineRule="auto"/>
        <w:ind w:left="1418"/>
        <w:rPr>
          <w:rFonts w:ascii="Arial" w:eastAsia="Cambria" w:hAnsi="Arial" w:cs="Arial"/>
          <w:sz w:val="22"/>
          <w:szCs w:val="22"/>
        </w:rPr>
      </w:pPr>
      <w:r w:rsidRPr="00307B1B">
        <w:rPr>
          <w:rFonts w:ascii="Arial" w:eastAsia="Cambria" w:hAnsi="Arial" w:cs="Arial"/>
          <w:sz w:val="22"/>
          <w:szCs w:val="22"/>
        </w:rPr>
        <w:t>National Cyber Security Centre (NCSC)</w:t>
      </w:r>
    </w:p>
    <w:p w14:paraId="177992B1" w14:textId="77777777" w:rsidR="0093669B" w:rsidRDefault="0093669B" w:rsidP="0093669B">
      <w:pPr>
        <w:pStyle w:val="Heading1"/>
        <w:spacing w:before="0" w:after="0" w:line="240" w:lineRule="auto"/>
        <w:rPr>
          <w:rFonts w:ascii="Arial" w:eastAsia="Calibri" w:hAnsi="Arial" w:cs="Arial"/>
          <w:b/>
          <w:bCs/>
          <w:color w:val="000000" w:themeColor="text1"/>
          <w:sz w:val="22"/>
          <w:szCs w:val="22"/>
          <w:u w:val="single"/>
          <w:lang w:val="en-US"/>
        </w:rPr>
      </w:pPr>
    </w:p>
    <w:p w14:paraId="08BC2E33" w14:textId="44A18704" w:rsidR="0093669B" w:rsidRDefault="0093669B" w:rsidP="00ED1052">
      <w:pPr>
        <w:pStyle w:val="Heading1"/>
        <w:numPr>
          <w:ilvl w:val="0"/>
          <w:numId w:val="37"/>
        </w:numPr>
        <w:spacing w:before="0" w:after="0" w:line="240" w:lineRule="auto"/>
        <w:ind w:left="709"/>
        <w:rPr>
          <w:rFonts w:ascii="Arial" w:eastAsia="Calibri" w:hAnsi="Arial" w:cs="Arial"/>
          <w:b/>
          <w:bCs/>
          <w:color w:val="000000" w:themeColor="text1"/>
          <w:sz w:val="22"/>
          <w:szCs w:val="22"/>
          <w:u w:val="single"/>
          <w:lang w:val="en-US"/>
        </w:rPr>
      </w:pPr>
      <w:bookmarkStart w:id="8" w:name="_Toc239935508"/>
      <w:r>
        <w:rPr>
          <w:rFonts w:ascii="Arial" w:eastAsia="Calibri" w:hAnsi="Arial" w:cs="Arial"/>
          <w:b/>
          <w:bCs/>
          <w:color w:val="000000" w:themeColor="text1"/>
          <w:sz w:val="22"/>
          <w:szCs w:val="22"/>
          <w:u w:val="single"/>
          <w:lang w:val="en-US"/>
        </w:rPr>
        <w:t>Policy Violations</w:t>
      </w:r>
      <w:bookmarkEnd w:id="8"/>
    </w:p>
    <w:p w14:paraId="1FF64C3E" w14:textId="77777777" w:rsidR="00ED1052" w:rsidRDefault="00ED1052" w:rsidP="00C8303C">
      <w:pPr>
        <w:spacing w:after="0" w:line="240" w:lineRule="auto"/>
        <w:rPr>
          <w:rFonts w:ascii="Arial" w:eastAsia="Cambria" w:hAnsi="Arial" w:cs="Arial"/>
          <w:color w:val="000000" w:themeColor="text1"/>
          <w:sz w:val="22"/>
          <w:szCs w:val="22"/>
        </w:rPr>
      </w:pPr>
    </w:p>
    <w:p w14:paraId="23BE73D5" w14:textId="1F4D0E43" w:rsidR="00ED1052" w:rsidRDefault="00ED1052" w:rsidP="00393B2A">
      <w:pPr>
        <w:spacing w:after="0" w:line="240" w:lineRule="auto"/>
        <w:ind w:left="709" w:hanging="709"/>
        <w:rPr>
          <w:rFonts w:ascii="Arial" w:eastAsia="Cambria" w:hAnsi="Arial" w:cs="Arial"/>
          <w:color w:val="000000" w:themeColor="text1"/>
          <w:sz w:val="22"/>
          <w:szCs w:val="22"/>
        </w:rPr>
      </w:pPr>
      <w:r>
        <w:rPr>
          <w:rFonts w:ascii="Arial" w:eastAsia="Cambria" w:hAnsi="Arial" w:cs="Arial"/>
          <w:color w:val="000000" w:themeColor="text1"/>
          <w:sz w:val="22"/>
          <w:szCs w:val="22"/>
        </w:rPr>
        <w:t>9.1</w:t>
      </w:r>
      <w:r>
        <w:rPr>
          <w:rFonts w:ascii="Arial" w:eastAsia="Cambria" w:hAnsi="Arial" w:cs="Arial"/>
          <w:color w:val="000000" w:themeColor="text1"/>
          <w:sz w:val="22"/>
          <w:szCs w:val="22"/>
        </w:rPr>
        <w:tab/>
      </w:r>
      <w:r w:rsidR="00C8303C" w:rsidRPr="00C8303C">
        <w:rPr>
          <w:rFonts w:ascii="Arial" w:eastAsia="Cambria" w:hAnsi="Arial" w:cs="Arial"/>
          <w:color w:val="000000" w:themeColor="text1"/>
          <w:sz w:val="22"/>
          <w:szCs w:val="22"/>
        </w:rPr>
        <w:t xml:space="preserve">All employees are expected to </w:t>
      </w:r>
      <w:r w:rsidR="00DC5631" w:rsidRPr="00C8303C">
        <w:rPr>
          <w:rFonts w:ascii="Arial" w:eastAsia="Cambria" w:hAnsi="Arial" w:cs="Arial"/>
          <w:color w:val="000000" w:themeColor="text1"/>
          <w:sz w:val="22"/>
          <w:szCs w:val="22"/>
        </w:rPr>
        <w:t>always follow this policy</w:t>
      </w:r>
      <w:r w:rsidR="00C8303C" w:rsidRPr="00C8303C">
        <w:rPr>
          <w:rFonts w:ascii="Arial" w:eastAsia="Cambria" w:hAnsi="Arial" w:cs="Arial"/>
          <w:color w:val="000000" w:themeColor="text1"/>
          <w:sz w:val="22"/>
          <w:szCs w:val="22"/>
        </w:rPr>
        <w:t xml:space="preserve"> and those who cause security</w:t>
      </w:r>
      <w:r w:rsidR="00393B2A">
        <w:rPr>
          <w:rFonts w:ascii="Arial" w:eastAsia="Cambria" w:hAnsi="Arial" w:cs="Arial"/>
          <w:color w:val="000000" w:themeColor="text1"/>
          <w:sz w:val="22"/>
          <w:szCs w:val="22"/>
        </w:rPr>
        <w:t xml:space="preserve"> </w:t>
      </w:r>
      <w:r w:rsidR="00C8303C" w:rsidRPr="00C8303C">
        <w:rPr>
          <w:rFonts w:ascii="Arial" w:eastAsia="Cambria" w:hAnsi="Arial" w:cs="Arial"/>
          <w:color w:val="000000" w:themeColor="text1"/>
          <w:sz w:val="22"/>
          <w:szCs w:val="22"/>
        </w:rPr>
        <w:t>breaches</w:t>
      </w:r>
      <w:r w:rsidR="004D57D0">
        <w:rPr>
          <w:rFonts w:ascii="Arial" w:eastAsia="Cambria" w:hAnsi="Arial" w:cs="Arial"/>
          <w:color w:val="000000" w:themeColor="text1"/>
          <w:sz w:val="22"/>
          <w:szCs w:val="22"/>
        </w:rPr>
        <w:t>, especially deliberate or serious breaches,</w:t>
      </w:r>
      <w:r w:rsidR="00C8303C" w:rsidRPr="00C8303C">
        <w:rPr>
          <w:rFonts w:ascii="Arial" w:eastAsia="Cambria" w:hAnsi="Arial" w:cs="Arial"/>
          <w:color w:val="000000" w:themeColor="text1"/>
          <w:sz w:val="22"/>
          <w:szCs w:val="22"/>
        </w:rPr>
        <w:t xml:space="preserve"> may face disciplinary action in accordance with the </w:t>
      </w:r>
      <w:r w:rsidR="00DC5631">
        <w:rPr>
          <w:rFonts w:ascii="Arial" w:eastAsia="Cambria" w:hAnsi="Arial" w:cs="Arial"/>
          <w:color w:val="000000" w:themeColor="text1"/>
          <w:sz w:val="22"/>
          <w:szCs w:val="22"/>
        </w:rPr>
        <w:t>school’s</w:t>
      </w:r>
      <w:r w:rsidR="00C8303C" w:rsidRPr="00C8303C">
        <w:rPr>
          <w:rFonts w:ascii="Arial" w:eastAsia="Cambria" w:hAnsi="Arial" w:cs="Arial"/>
          <w:color w:val="000000" w:themeColor="text1"/>
          <w:sz w:val="22"/>
          <w:szCs w:val="22"/>
        </w:rPr>
        <w:t xml:space="preserve"> </w:t>
      </w:r>
      <w:r w:rsidR="00DC5631">
        <w:rPr>
          <w:rFonts w:ascii="Arial" w:eastAsia="Cambria" w:hAnsi="Arial" w:cs="Arial"/>
          <w:color w:val="000000" w:themeColor="text1"/>
          <w:sz w:val="22"/>
          <w:szCs w:val="22"/>
        </w:rPr>
        <w:t>d</w:t>
      </w:r>
      <w:r w:rsidR="00C8303C" w:rsidRPr="00C8303C">
        <w:rPr>
          <w:rFonts w:ascii="Arial" w:eastAsia="Cambria" w:hAnsi="Arial" w:cs="Arial"/>
          <w:color w:val="000000" w:themeColor="text1"/>
          <w:sz w:val="22"/>
          <w:szCs w:val="22"/>
        </w:rPr>
        <w:t>isciplinary policy and procedure.</w:t>
      </w:r>
    </w:p>
    <w:p w14:paraId="171D3C7E" w14:textId="77777777" w:rsidR="00ED1052" w:rsidRDefault="00ED1052" w:rsidP="00393B2A">
      <w:pPr>
        <w:spacing w:after="0" w:line="240" w:lineRule="auto"/>
        <w:ind w:left="851" w:hanging="851"/>
        <w:rPr>
          <w:rFonts w:ascii="Arial" w:eastAsia="Cambria" w:hAnsi="Arial" w:cs="Arial"/>
          <w:color w:val="000000" w:themeColor="text1"/>
          <w:sz w:val="22"/>
          <w:szCs w:val="22"/>
        </w:rPr>
      </w:pPr>
    </w:p>
    <w:p w14:paraId="3F305974" w14:textId="3C61B96D" w:rsidR="00C8303C" w:rsidRDefault="00ED1052" w:rsidP="00393B2A">
      <w:pPr>
        <w:spacing w:after="0" w:line="240" w:lineRule="auto"/>
        <w:ind w:left="709" w:hanging="709"/>
        <w:rPr>
          <w:rFonts w:ascii="Arial" w:eastAsia="Cambria" w:hAnsi="Arial" w:cs="Arial"/>
          <w:color w:val="000000" w:themeColor="text1"/>
          <w:sz w:val="22"/>
          <w:szCs w:val="22"/>
        </w:rPr>
      </w:pPr>
      <w:r>
        <w:rPr>
          <w:rFonts w:ascii="Arial" w:eastAsia="Cambria" w:hAnsi="Arial" w:cs="Arial"/>
          <w:color w:val="000000" w:themeColor="text1"/>
          <w:sz w:val="22"/>
          <w:szCs w:val="22"/>
        </w:rPr>
        <w:t>9.2</w:t>
      </w:r>
      <w:r>
        <w:rPr>
          <w:rFonts w:ascii="Arial" w:eastAsia="Cambria" w:hAnsi="Arial" w:cs="Arial"/>
          <w:color w:val="000000" w:themeColor="text1"/>
          <w:sz w:val="22"/>
          <w:szCs w:val="22"/>
        </w:rPr>
        <w:tab/>
      </w:r>
      <w:r w:rsidR="00C8303C" w:rsidRPr="00C8303C">
        <w:rPr>
          <w:rFonts w:ascii="Arial" w:eastAsia="Cambria" w:hAnsi="Arial" w:cs="Arial"/>
          <w:color w:val="000000" w:themeColor="text1"/>
          <w:sz w:val="22"/>
          <w:szCs w:val="22"/>
        </w:rPr>
        <w:t xml:space="preserve">Examples of deliberate or serious breaches of this policy and examples of misuse </w:t>
      </w:r>
      <w:r w:rsidR="009B64A2">
        <w:rPr>
          <w:rFonts w:ascii="Arial" w:eastAsia="Cambria" w:hAnsi="Arial" w:cs="Arial"/>
          <w:color w:val="000000" w:themeColor="text1"/>
          <w:sz w:val="22"/>
          <w:szCs w:val="22"/>
        </w:rPr>
        <w:t>include</w:t>
      </w:r>
      <w:r w:rsidR="00C8303C" w:rsidRPr="00C8303C">
        <w:rPr>
          <w:rFonts w:ascii="Arial" w:eastAsia="Cambria" w:hAnsi="Arial" w:cs="Arial"/>
          <w:color w:val="000000" w:themeColor="text1"/>
          <w:sz w:val="22"/>
          <w:szCs w:val="22"/>
        </w:rPr>
        <w:t>, but not limited to:</w:t>
      </w:r>
    </w:p>
    <w:p w14:paraId="1FBEC3A8" w14:textId="77777777" w:rsidR="00C20635" w:rsidRPr="00C8303C" w:rsidRDefault="00C20635" w:rsidP="00C8303C">
      <w:pPr>
        <w:spacing w:after="0" w:line="240" w:lineRule="auto"/>
        <w:rPr>
          <w:rFonts w:ascii="Arial" w:eastAsia="Cambria" w:hAnsi="Arial" w:cs="Arial"/>
          <w:color w:val="000000" w:themeColor="text1"/>
          <w:sz w:val="22"/>
          <w:szCs w:val="22"/>
        </w:rPr>
      </w:pPr>
    </w:p>
    <w:p w14:paraId="3CE48E82" w14:textId="7BC83890" w:rsidR="00C8303C" w:rsidRPr="00C20635" w:rsidRDefault="00C8303C" w:rsidP="00ED1052">
      <w:pPr>
        <w:pStyle w:val="ListParagraph"/>
        <w:numPr>
          <w:ilvl w:val="0"/>
          <w:numId w:val="36"/>
        </w:numPr>
        <w:spacing w:after="0" w:line="240" w:lineRule="auto"/>
        <w:ind w:left="1418"/>
        <w:rPr>
          <w:rFonts w:ascii="Arial" w:eastAsia="Cambria" w:hAnsi="Arial" w:cs="Arial"/>
          <w:color w:val="000000" w:themeColor="text1"/>
          <w:sz w:val="22"/>
          <w:szCs w:val="22"/>
        </w:rPr>
      </w:pPr>
      <w:r w:rsidRPr="00C20635">
        <w:rPr>
          <w:rFonts w:ascii="Arial" w:eastAsia="Cambria" w:hAnsi="Arial" w:cs="Arial"/>
          <w:color w:val="000000" w:themeColor="text1"/>
          <w:sz w:val="22"/>
          <w:szCs w:val="22"/>
        </w:rPr>
        <w:t>Knowingly disclose login information to an unauthorised third party.</w:t>
      </w:r>
    </w:p>
    <w:p w14:paraId="273BE320" w14:textId="5F433795" w:rsidR="00C8303C" w:rsidRPr="00C20635" w:rsidRDefault="00C8303C" w:rsidP="00ED1052">
      <w:pPr>
        <w:pStyle w:val="ListParagraph"/>
        <w:numPr>
          <w:ilvl w:val="0"/>
          <w:numId w:val="36"/>
        </w:numPr>
        <w:spacing w:after="0" w:line="240" w:lineRule="auto"/>
        <w:ind w:left="1418"/>
        <w:rPr>
          <w:rFonts w:ascii="Arial" w:eastAsia="Cambria" w:hAnsi="Arial" w:cs="Arial"/>
          <w:color w:val="000000" w:themeColor="text1"/>
          <w:sz w:val="22"/>
          <w:szCs w:val="22"/>
        </w:rPr>
      </w:pPr>
      <w:r w:rsidRPr="00C20635">
        <w:rPr>
          <w:rFonts w:ascii="Arial" w:eastAsia="Cambria" w:hAnsi="Arial" w:cs="Arial"/>
          <w:color w:val="000000" w:themeColor="text1"/>
          <w:sz w:val="22"/>
          <w:szCs w:val="22"/>
        </w:rPr>
        <w:lastRenderedPageBreak/>
        <w:t>Inappropriate disclosure of personal data.</w:t>
      </w:r>
    </w:p>
    <w:p w14:paraId="6DF2D1CF" w14:textId="7FF12D13" w:rsidR="00C8303C" w:rsidRPr="00C20635" w:rsidRDefault="00C8303C" w:rsidP="00ED1052">
      <w:pPr>
        <w:pStyle w:val="ListParagraph"/>
        <w:numPr>
          <w:ilvl w:val="0"/>
          <w:numId w:val="36"/>
        </w:numPr>
        <w:spacing w:after="0" w:line="240" w:lineRule="auto"/>
        <w:ind w:left="1418"/>
        <w:rPr>
          <w:rFonts w:ascii="Arial" w:eastAsia="Cambria" w:hAnsi="Arial" w:cs="Arial"/>
          <w:color w:val="000000" w:themeColor="text1"/>
          <w:sz w:val="22"/>
          <w:szCs w:val="22"/>
        </w:rPr>
      </w:pPr>
      <w:r w:rsidRPr="00C20635">
        <w:rPr>
          <w:rFonts w:ascii="Arial" w:eastAsia="Cambria" w:hAnsi="Arial" w:cs="Arial"/>
          <w:color w:val="000000" w:themeColor="text1"/>
          <w:sz w:val="22"/>
          <w:szCs w:val="22"/>
        </w:rPr>
        <w:t xml:space="preserve">Knowingly installing software on </w:t>
      </w:r>
      <w:r w:rsidR="002B1445">
        <w:rPr>
          <w:rFonts w:ascii="Arial" w:eastAsia="Cambria" w:hAnsi="Arial" w:cs="Arial"/>
          <w:color w:val="000000" w:themeColor="text1"/>
          <w:sz w:val="22"/>
          <w:szCs w:val="22"/>
        </w:rPr>
        <w:t>school</w:t>
      </w:r>
      <w:r w:rsidRPr="00C20635">
        <w:rPr>
          <w:rFonts w:ascii="Arial" w:eastAsia="Cambria" w:hAnsi="Arial" w:cs="Arial"/>
          <w:color w:val="000000" w:themeColor="text1"/>
          <w:sz w:val="22"/>
          <w:szCs w:val="22"/>
        </w:rPr>
        <w:t xml:space="preserve"> devices that hasn’t been approved by IT which leads to a breach.</w:t>
      </w:r>
    </w:p>
    <w:p w14:paraId="1767E571" w14:textId="24632496" w:rsidR="00C8303C" w:rsidRPr="00C20635" w:rsidRDefault="00C8303C" w:rsidP="00ED1052">
      <w:pPr>
        <w:pStyle w:val="ListParagraph"/>
        <w:numPr>
          <w:ilvl w:val="0"/>
          <w:numId w:val="36"/>
        </w:numPr>
        <w:spacing w:after="0" w:line="240" w:lineRule="auto"/>
        <w:ind w:left="1418"/>
        <w:rPr>
          <w:rFonts w:ascii="Arial" w:eastAsia="Cambria" w:hAnsi="Arial" w:cs="Arial"/>
          <w:color w:val="000000" w:themeColor="text1"/>
          <w:sz w:val="22"/>
          <w:szCs w:val="22"/>
        </w:rPr>
      </w:pPr>
      <w:r w:rsidRPr="00C20635">
        <w:rPr>
          <w:rFonts w:ascii="Arial" w:eastAsia="Cambria" w:hAnsi="Arial" w:cs="Arial"/>
          <w:color w:val="000000" w:themeColor="text1"/>
          <w:sz w:val="22"/>
          <w:szCs w:val="22"/>
        </w:rPr>
        <w:t xml:space="preserve">Allowing the use of </w:t>
      </w:r>
      <w:r w:rsidR="002B1445">
        <w:rPr>
          <w:rFonts w:ascii="Arial" w:eastAsia="Cambria" w:hAnsi="Arial" w:cs="Arial"/>
          <w:color w:val="000000" w:themeColor="text1"/>
          <w:sz w:val="22"/>
          <w:szCs w:val="22"/>
        </w:rPr>
        <w:t>school</w:t>
      </w:r>
      <w:r w:rsidRPr="00C20635">
        <w:rPr>
          <w:rFonts w:ascii="Arial" w:eastAsia="Cambria" w:hAnsi="Arial" w:cs="Arial"/>
          <w:color w:val="000000" w:themeColor="text1"/>
          <w:sz w:val="22"/>
          <w:szCs w:val="22"/>
        </w:rPr>
        <w:t xml:space="preserve"> devices by unauthorised third parties.</w:t>
      </w:r>
    </w:p>
    <w:p w14:paraId="73F327AC" w14:textId="12412E50" w:rsidR="00C8303C" w:rsidRDefault="00C8303C" w:rsidP="00ED1052">
      <w:pPr>
        <w:pStyle w:val="ListParagraph"/>
        <w:numPr>
          <w:ilvl w:val="0"/>
          <w:numId w:val="36"/>
        </w:numPr>
        <w:spacing w:after="0" w:line="240" w:lineRule="auto"/>
        <w:ind w:left="1418"/>
        <w:rPr>
          <w:rFonts w:ascii="Arial" w:eastAsia="Cambria" w:hAnsi="Arial" w:cs="Arial"/>
          <w:color w:val="000000" w:themeColor="text1"/>
          <w:sz w:val="22"/>
          <w:szCs w:val="22"/>
        </w:rPr>
      </w:pPr>
      <w:r w:rsidRPr="00C20635">
        <w:rPr>
          <w:rFonts w:ascii="Arial" w:eastAsia="Cambria" w:hAnsi="Arial" w:cs="Arial"/>
          <w:color w:val="000000" w:themeColor="text1"/>
          <w:sz w:val="22"/>
          <w:szCs w:val="22"/>
        </w:rPr>
        <w:t>Storing data on insecure media such as removable media that leads to a breach.</w:t>
      </w:r>
    </w:p>
    <w:p w14:paraId="5D765B55" w14:textId="77777777" w:rsidR="00DE5A01" w:rsidRDefault="00DE5A01" w:rsidP="00DE5A01">
      <w:pPr>
        <w:pStyle w:val="Heading1"/>
        <w:spacing w:before="0" w:after="0" w:line="240" w:lineRule="auto"/>
        <w:rPr>
          <w:rFonts w:ascii="Arial" w:eastAsia="Calibri" w:hAnsi="Arial" w:cs="Arial"/>
          <w:b/>
          <w:bCs/>
          <w:color w:val="000000" w:themeColor="text1"/>
          <w:sz w:val="22"/>
          <w:szCs w:val="22"/>
          <w:u w:val="single"/>
          <w:lang w:val="en-US"/>
        </w:rPr>
      </w:pPr>
    </w:p>
    <w:p w14:paraId="30074DA0" w14:textId="66819271" w:rsidR="00DE5A01" w:rsidRDefault="00E87046" w:rsidP="00393B2A">
      <w:pPr>
        <w:pStyle w:val="Heading1"/>
        <w:numPr>
          <w:ilvl w:val="0"/>
          <w:numId w:val="37"/>
        </w:numPr>
        <w:spacing w:before="0" w:after="0" w:line="240" w:lineRule="auto"/>
        <w:ind w:left="709" w:hanging="709"/>
        <w:rPr>
          <w:rFonts w:ascii="Arial" w:eastAsia="Calibri" w:hAnsi="Arial" w:cs="Arial"/>
          <w:b/>
          <w:bCs/>
          <w:color w:val="000000" w:themeColor="text1"/>
          <w:sz w:val="22"/>
          <w:szCs w:val="22"/>
          <w:u w:val="single"/>
          <w:lang w:val="en-US"/>
        </w:rPr>
      </w:pPr>
      <w:bookmarkStart w:id="9" w:name="_Toc239935509"/>
      <w:r>
        <w:rPr>
          <w:rFonts w:ascii="Arial" w:eastAsia="Calibri" w:hAnsi="Arial" w:cs="Arial"/>
          <w:b/>
          <w:bCs/>
          <w:color w:val="000000" w:themeColor="text1"/>
          <w:sz w:val="22"/>
          <w:szCs w:val="22"/>
          <w:u w:val="single"/>
          <w:lang w:val="en-US"/>
        </w:rPr>
        <w:t>Policy Review</w:t>
      </w:r>
      <w:bookmarkEnd w:id="9"/>
    </w:p>
    <w:p w14:paraId="2339C014" w14:textId="77777777" w:rsidR="00DE5A01" w:rsidRPr="00FC74B0" w:rsidRDefault="00DE5A01" w:rsidP="00393B2A">
      <w:pPr>
        <w:spacing w:after="0" w:line="240" w:lineRule="auto"/>
        <w:ind w:left="709" w:hanging="709"/>
        <w:rPr>
          <w:rFonts w:ascii="Arial" w:eastAsia="Cambria" w:hAnsi="Arial" w:cs="Arial"/>
          <w:color w:val="000000" w:themeColor="text1"/>
          <w:sz w:val="22"/>
          <w:szCs w:val="22"/>
          <w:lang w:val="en-US"/>
        </w:rPr>
      </w:pPr>
    </w:p>
    <w:p w14:paraId="30716C5B" w14:textId="6AE692D8" w:rsidR="00393B2A" w:rsidRDefault="00307B1B" w:rsidP="00393B2A">
      <w:pPr>
        <w:pStyle w:val="ListParagraph"/>
        <w:numPr>
          <w:ilvl w:val="1"/>
          <w:numId w:val="37"/>
        </w:numPr>
        <w:spacing w:after="0" w:line="240" w:lineRule="auto"/>
        <w:ind w:left="709" w:hanging="709"/>
        <w:rPr>
          <w:rFonts w:ascii="Arial" w:eastAsia="Cambria" w:hAnsi="Arial" w:cs="Arial"/>
          <w:color w:val="000000" w:themeColor="text1"/>
          <w:sz w:val="22"/>
          <w:szCs w:val="22"/>
        </w:rPr>
      </w:pPr>
      <w:r w:rsidRPr="00393B2A">
        <w:rPr>
          <w:rFonts w:ascii="Arial" w:eastAsia="Cambria" w:hAnsi="Arial" w:cs="Arial"/>
          <w:color w:val="000000" w:themeColor="text1"/>
          <w:sz w:val="22"/>
          <w:szCs w:val="22"/>
        </w:rPr>
        <w:t>[</w:t>
      </w:r>
      <w:r w:rsidRPr="00393B2A">
        <w:rPr>
          <w:rFonts w:ascii="Arial" w:eastAsia="Cambria" w:hAnsi="Arial" w:cs="Arial"/>
          <w:i/>
          <w:iCs/>
          <w:color w:val="000000" w:themeColor="text1"/>
          <w:sz w:val="22"/>
          <w:szCs w:val="22"/>
          <w:highlight w:val="yellow"/>
        </w:rPr>
        <w:t>Recommended</w:t>
      </w:r>
      <w:r w:rsidRPr="00393B2A">
        <w:rPr>
          <w:rFonts w:ascii="Arial" w:eastAsia="Cambria" w:hAnsi="Arial" w:cs="Arial"/>
          <w:color w:val="000000" w:themeColor="text1"/>
          <w:sz w:val="22"/>
          <w:szCs w:val="22"/>
        </w:rPr>
        <w:t xml:space="preserve">] This policy will be reviewed annually by the </w:t>
      </w:r>
      <w:r w:rsidR="002B1445">
        <w:rPr>
          <w:rFonts w:ascii="Arial" w:eastAsia="Cambria" w:hAnsi="Arial" w:cs="Arial"/>
          <w:color w:val="000000" w:themeColor="text1"/>
          <w:sz w:val="22"/>
          <w:szCs w:val="22"/>
        </w:rPr>
        <w:t>s</w:t>
      </w:r>
      <w:r w:rsidRPr="00393B2A">
        <w:rPr>
          <w:rFonts w:ascii="Arial" w:eastAsia="Cambria" w:hAnsi="Arial" w:cs="Arial"/>
          <w:color w:val="000000" w:themeColor="text1"/>
          <w:sz w:val="22"/>
          <w:szCs w:val="22"/>
        </w:rPr>
        <w:t xml:space="preserve">enior </w:t>
      </w:r>
      <w:r w:rsidR="002B1445">
        <w:rPr>
          <w:rFonts w:ascii="Arial" w:eastAsia="Cambria" w:hAnsi="Arial" w:cs="Arial"/>
          <w:color w:val="000000" w:themeColor="text1"/>
          <w:sz w:val="22"/>
          <w:szCs w:val="22"/>
        </w:rPr>
        <w:t>l</w:t>
      </w:r>
      <w:r w:rsidRPr="00393B2A">
        <w:rPr>
          <w:rFonts w:ascii="Arial" w:eastAsia="Cambria" w:hAnsi="Arial" w:cs="Arial"/>
          <w:color w:val="000000" w:themeColor="text1"/>
          <w:sz w:val="22"/>
          <w:szCs w:val="22"/>
        </w:rPr>
        <w:t xml:space="preserve">eadership </w:t>
      </w:r>
      <w:r w:rsidR="002B1445">
        <w:rPr>
          <w:rFonts w:ascii="Arial" w:eastAsia="Cambria" w:hAnsi="Arial" w:cs="Arial"/>
          <w:color w:val="000000" w:themeColor="text1"/>
          <w:sz w:val="22"/>
          <w:szCs w:val="22"/>
        </w:rPr>
        <w:t>t</w:t>
      </w:r>
      <w:r w:rsidRPr="00393B2A">
        <w:rPr>
          <w:rFonts w:ascii="Arial" w:eastAsia="Cambria" w:hAnsi="Arial" w:cs="Arial"/>
          <w:color w:val="000000" w:themeColor="text1"/>
          <w:sz w:val="22"/>
          <w:szCs w:val="22"/>
        </w:rPr>
        <w:t>eam and updated as necessary to reflect changes in technology, emerging cyber security threats, legal and regulatory requirements, and recognised best practice.</w:t>
      </w:r>
    </w:p>
    <w:p w14:paraId="66E14A6B" w14:textId="77777777" w:rsidR="00393B2A" w:rsidRPr="00393B2A" w:rsidRDefault="00393B2A" w:rsidP="00393B2A">
      <w:pPr>
        <w:pStyle w:val="ListParagraph"/>
        <w:spacing w:after="0" w:line="240" w:lineRule="auto"/>
        <w:ind w:left="709" w:hanging="709"/>
        <w:rPr>
          <w:rFonts w:ascii="Arial" w:eastAsia="Cambria" w:hAnsi="Arial" w:cs="Arial"/>
          <w:color w:val="000000" w:themeColor="text1"/>
          <w:sz w:val="22"/>
          <w:szCs w:val="22"/>
        </w:rPr>
      </w:pPr>
    </w:p>
    <w:p w14:paraId="0A569D7A" w14:textId="1399B389" w:rsidR="00307B1B" w:rsidRPr="00393B2A" w:rsidRDefault="00307B1B" w:rsidP="00393B2A">
      <w:pPr>
        <w:pStyle w:val="ListParagraph"/>
        <w:numPr>
          <w:ilvl w:val="1"/>
          <w:numId w:val="37"/>
        </w:numPr>
        <w:spacing w:after="0" w:line="240" w:lineRule="auto"/>
        <w:ind w:left="709" w:hanging="709"/>
        <w:rPr>
          <w:rFonts w:ascii="Arial" w:eastAsia="Cambria" w:hAnsi="Arial" w:cs="Arial"/>
          <w:color w:val="000000" w:themeColor="text1"/>
          <w:sz w:val="22"/>
          <w:szCs w:val="22"/>
        </w:rPr>
      </w:pPr>
      <w:r w:rsidRPr="00393B2A">
        <w:rPr>
          <w:rFonts w:ascii="Arial" w:eastAsia="Cambria" w:hAnsi="Arial" w:cs="Arial"/>
          <w:color w:val="000000" w:themeColor="text1"/>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w:t>
      </w:r>
    </w:p>
    <w:p w14:paraId="4CA9F640" w14:textId="6D7B5B7B" w:rsidR="00541488" w:rsidRPr="00E87046" w:rsidRDefault="00541488" w:rsidP="00307B1B">
      <w:pPr>
        <w:spacing w:after="0" w:line="240" w:lineRule="auto"/>
        <w:rPr>
          <w:rFonts w:ascii="Arial" w:eastAsia="Cambria" w:hAnsi="Arial" w:cs="Arial"/>
          <w:color w:val="000000" w:themeColor="text1"/>
          <w:sz w:val="22"/>
          <w:szCs w:val="22"/>
        </w:rPr>
      </w:pPr>
    </w:p>
    <w:sectPr w:rsidR="00541488" w:rsidRPr="00E87046" w:rsidSect="005D23CA">
      <w:headerReference w:type="default" r:id="rId12"/>
      <w:footerReference w:type="default" r:id="rId13"/>
      <w:headerReference w:type="first" r:id="rId14"/>
      <w:footerReference w:type="first" r:id="rId15"/>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23C47" w14:textId="77777777" w:rsidR="00164808" w:rsidRDefault="00164808">
      <w:pPr>
        <w:spacing w:after="0" w:line="240" w:lineRule="auto"/>
      </w:pPr>
      <w:r>
        <w:separator/>
      </w:r>
    </w:p>
  </w:endnote>
  <w:endnote w:type="continuationSeparator" w:id="0">
    <w:p w14:paraId="1598D370" w14:textId="77777777" w:rsidR="00164808" w:rsidRDefault="0016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539890"/>
      <w:docPartObj>
        <w:docPartGallery w:val="Page Numbers (Bottom of Page)"/>
        <w:docPartUnique/>
      </w:docPartObj>
    </w:sdtPr>
    <w:sdtEndPr/>
    <w:sdtContent>
      <w:p w14:paraId="6009FF60" w14:textId="4315A0E7" w:rsidR="002008E5" w:rsidRDefault="002008E5">
        <w:pPr>
          <w:pStyle w:val="Footer"/>
          <w:jc w:val="right"/>
        </w:pPr>
        <w:r>
          <w:fldChar w:fldCharType="begin"/>
        </w:r>
        <w:r>
          <w:instrText>PAGE   \* MERGEFORMAT</w:instrText>
        </w:r>
        <w:r>
          <w:fldChar w:fldCharType="separate"/>
        </w:r>
        <w:r>
          <w:t>2</w:t>
        </w:r>
        <w:r>
          <w:fldChar w:fldCharType="end"/>
        </w:r>
      </w:p>
    </w:sdtContent>
  </w:sdt>
  <w:p w14:paraId="6872A229" w14:textId="6490FF6D" w:rsidR="32E6F821" w:rsidRPr="00897439" w:rsidRDefault="00784C28" w:rsidP="6CDA238E">
    <w:pPr>
      <w:pStyle w:val="Footer"/>
      <w:jc w:val="right"/>
      <w:rPr>
        <w:sz w:val="18"/>
        <w:szCs w:val="18"/>
      </w:rPr>
    </w:pPr>
    <w:r w:rsidRPr="00897439">
      <w:rPr>
        <w:sz w:val="18"/>
        <w:szCs w:val="18"/>
      </w:rPr>
      <w:t>Cyber and Information Security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78189" w14:textId="77777777" w:rsidR="00164808" w:rsidRDefault="00164808">
      <w:pPr>
        <w:spacing w:after="0" w:line="240" w:lineRule="auto"/>
      </w:pPr>
      <w:r>
        <w:separator/>
      </w:r>
    </w:p>
  </w:footnote>
  <w:footnote w:type="continuationSeparator" w:id="0">
    <w:p w14:paraId="0FCC9C4D" w14:textId="77777777" w:rsidR="00164808" w:rsidRDefault="0016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1F4942F9" w:rsidR="32E6F821" w:rsidRDefault="00A23FFA" w:rsidP="32E6F821">
    <w:pPr>
      <w:pStyle w:val="Header"/>
      <w:jc w:val="right"/>
    </w:pPr>
    <w:r>
      <w:rPr>
        <w:noProof/>
      </w:rPr>
      <w:drawing>
        <wp:anchor distT="0" distB="0" distL="114300" distR="114300" simplePos="0" relativeHeight="251657728"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6704"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568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35200CA0" w:rsidR="00A23FFA" w:rsidRDefault="00D66A31" w:rsidP="00D66A31">
    <w:pPr>
      <w:pStyle w:val="Header"/>
      <w:jc w:val="right"/>
    </w:pPr>
    <w:r>
      <w:rPr>
        <w:noProof/>
      </w:rPr>
      <w:drawing>
        <wp:anchor distT="0" distB="0" distL="114300" distR="114300" simplePos="0" relativeHeight="251658752"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740" w:hanging="358"/>
      </w:pPr>
      <w:rPr>
        <w:rFonts w:ascii="Arial" w:hAnsi="Arial" w:cs="Arial"/>
        <w:b w:val="0"/>
        <w:bCs w:val="0"/>
        <w:i w:val="0"/>
        <w:iCs w:val="0"/>
        <w:spacing w:val="-1"/>
        <w:w w:val="100"/>
        <w:sz w:val="22"/>
        <w:szCs w:val="22"/>
      </w:rPr>
    </w:lvl>
    <w:lvl w:ilvl="1">
      <w:numFmt w:val="bullet"/>
      <w:lvlText w:val="•"/>
      <w:lvlJc w:val="left"/>
      <w:pPr>
        <w:ind w:left="1672" w:hanging="358"/>
      </w:pPr>
    </w:lvl>
    <w:lvl w:ilvl="2">
      <w:numFmt w:val="bullet"/>
      <w:lvlText w:val="•"/>
      <w:lvlJc w:val="left"/>
      <w:pPr>
        <w:ind w:left="2605" w:hanging="358"/>
      </w:pPr>
    </w:lvl>
    <w:lvl w:ilvl="3">
      <w:numFmt w:val="bullet"/>
      <w:lvlText w:val="•"/>
      <w:lvlJc w:val="left"/>
      <w:pPr>
        <w:ind w:left="3537" w:hanging="358"/>
      </w:pPr>
    </w:lvl>
    <w:lvl w:ilvl="4">
      <w:numFmt w:val="bullet"/>
      <w:lvlText w:val="•"/>
      <w:lvlJc w:val="left"/>
      <w:pPr>
        <w:ind w:left="4470" w:hanging="358"/>
      </w:pPr>
    </w:lvl>
    <w:lvl w:ilvl="5">
      <w:numFmt w:val="bullet"/>
      <w:lvlText w:val="•"/>
      <w:lvlJc w:val="left"/>
      <w:pPr>
        <w:ind w:left="5402" w:hanging="358"/>
      </w:pPr>
    </w:lvl>
    <w:lvl w:ilvl="6">
      <w:numFmt w:val="bullet"/>
      <w:lvlText w:val="•"/>
      <w:lvlJc w:val="left"/>
      <w:pPr>
        <w:ind w:left="6335" w:hanging="358"/>
      </w:pPr>
    </w:lvl>
    <w:lvl w:ilvl="7">
      <w:numFmt w:val="bullet"/>
      <w:lvlText w:val="•"/>
      <w:lvlJc w:val="left"/>
      <w:pPr>
        <w:ind w:left="7267" w:hanging="358"/>
      </w:pPr>
    </w:lvl>
    <w:lvl w:ilvl="8">
      <w:numFmt w:val="bullet"/>
      <w:lvlText w:val="•"/>
      <w:lvlJc w:val="left"/>
      <w:pPr>
        <w:ind w:left="8200" w:hanging="358"/>
      </w:pPr>
    </w:lvl>
  </w:abstractNum>
  <w:abstractNum w:abstractNumId="1" w15:restartNumberingAfterBreak="0">
    <w:nsid w:val="01973F16"/>
    <w:multiLevelType w:val="multilevel"/>
    <w:tmpl w:val="D7DE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9E4AAF"/>
    <w:multiLevelType w:val="hybridMultilevel"/>
    <w:tmpl w:val="BB08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A6ADA"/>
    <w:multiLevelType w:val="multilevel"/>
    <w:tmpl w:val="FCE0A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78453F"/>
    <w:multiLevelType w:val="hybridMultilevel"/>
    <w:tmpl w:val="63E25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079CA"/>
    <w:multiLevelType w:val="multilevel"/>
    <w:tmpl w:val="240A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FC4B6A"/>
    <w:multiLevelType w:val="hybridMultilevel"/>
    <w:tmpl w:val="DD0C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085AA2"/>
    <w:multiLevelType w:val="multilevel"/>
    <w:tmpl w:val="A2FA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E713EA"/>
    <w:multiLevelType w:val="multilevel"/>
    <w:tmpl w:val="796C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8C4EE2"/>
    <w:multiLevelType w:val="hybridMultilevel"/>
    <w:tmpl w:val="E086F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3106F3"/>
    <w:multiLevelType w:val="multilevel"/>
    <w:tmpl w:val="AC56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32D2F"/>
    <w:multiLevelType w:val="hybridMultilevel"/>
    <w:tmpl w:val="1EF4E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4205C1"/>
    <w:multiLevelType w:val="hybridMultilevel"/>
    <w:tmpl w:val="CB8E7E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7F1DA7"/>
    <w:multiLevelType w:val="hybridMultilevel"/>
    <w:tmpl w:val="886A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3F5689"/>
    <w:multiLevelType w:val="hybridMultilevel"/>
    <w:tmpl w:val="3920D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2A1EEC"/>
    <w:multiLevelType w:val="hybridMultilevel"/>
    <w:tmpl w:val="ECE48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E630A3"/>
    <w:multiLevelType w:val="multilevel"/>
    <w:tmpl w:val="AC828B1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E65113C"/>
    <w:multiLevelType w:val="hybridMultilevel"/>
    <w:tmpl w:val="9BA21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983F63"/>
    <w:multiLevelType w:val="multilevel"/>
    <w:tmpl w:val="1056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C16BBC"/>
    <w:multiLevelType w:val="hybridMultilevel"/>
    <w:tmpl w:val="B882F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0E7C2D"/>
    <w:multiLevelType w:val="hybridMultilevel"/>
    <w:tmpl w:val="442A7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678EA1"/>
    <w:multiLevelType w:val="hybridMultilevel"/>
    <w:tmpl w:val="931AD592"/>
    <w:lvl w:ilvl="0" w:tplc="C6A2E360">
      <w:start w:val="1"/>
      <w:numFmt w:val="bullet"/>
      <w:lvlText w:val=""/>
      <w:lvlJc w:val="left"/>
      <w:pPr>
        <w:ind w:left="360" w:hanging="360"/>
      </w:pPr>
      <w:rPr>
        <w:rFonts w:ascii="Symbol" w:hAnsi="Symbol" w:hint="default"/>
      </w:rPr>
    </w:lvl>
    <w:lvl w:ilvl="1" w:tplc="9C4CB60C">
      <w:start w:val="1"/>
      <w:numFmt w:val="bullet"/>
      <w:lvlText w:val="o"/>
      <w:lvlJc w:val="left"/>
      <w:pPr>
        <w:ind w:left="1440" w:hanging="360"/>
      </w:pPr>
      <w:rPr>
        <w:rFonts w:ascii="Courier New" w:hAnsi="Courier New" w:hint="default"/>
      </w:rPr>
    </w:lvl>
    <w:lvl w:ilvl="2" w:tplc="9BEE68FE">
      <w:start w:val="1"/>
      <w:numFmt w:val="bullet"/>
      <w:lvlText w:val=""/>
      <w:lvlJc w:val="left"/>
      <w:pPr>
        <w:ind w:left="2160" w:hanging="360"/>
      </w:pPr>
      <w:rPr>
        <w:rFonts w:ascii="Wingdings" w:hAnsi="Wingdings" w:hint="default"/>
      </w:rPr>
    </w:lvl>
    <w:lvl w:ilvl="3" w:tplc="7352AAA6">
      <w:start w:val="1"/>
      <w:numFmt w:val="bullet"/>
      <w:lvlText w:val=""/>
      <w:lvlJc w:val="left"/>
      <w:pPr>
        <w:ind w:left="2880" w:hanging="360"/>
      </w:pPr>
      <w:rPr>
        <w:rFonts w:ascii="Symbol" w:hAnsi="Symbol" w:hint="default"/>
      </w:rPr>
    </w:lvl>
    <w:lvl w:ilvl="4" w:tplc="31422A94">
      <w:start w:val="1"/>
      <w:numFmt w:val="bullet"/>
      <w:lvlText w:val="o"/>
      <w:lvlJc w:val="left"/>
      <w:pPr>
        <w:ind w:left="3600" w:hanging="360"/>
      </w:pPr>
      <w:rPr>
        <w:rFonts w:ascii="Courier New" w:hAnsi="Courier New" w:hint="default"/>
      </w:rPr>
    </w:lvl>
    <w:lvl w:ilvl="5" w:tplc="CA468454">
      <w:start w:val="1"/>
      <w:numFmt w:val="bullet"/>
      <w:lvlText w:val=""/>
      <w:lvlJc w:val="left"/>
      <w:pPr>
        <w:ind w:left="4320" w:hanging="360"/>
      </w:pPr>
      <w:rPr>
        <w:rFonts w:ascii="Wingdings" w:hAnsi="Wingdings" w:hint="default"/>
      </w:rPr>
    </w:lvl>
    <w:lvl w:ilvl="6" w:tplc="0262A4E8">
      <w:start w:val="1"/>
      <w:numFmt w:val="bullet"/>
      <w:lvlText w:val=""/>
      <w:lvlJc w:val="left"/>
      <w:pPr>
        <w:ind w:left="5040" w:hanging="360"/>
      </w:pPr>
      <w:rPr>
        <w:rFonts w:ascii="Symbol" w:hAnsi="Symbol" w:hint="default"/>
      </w:rPr>
    </w:lvl>
    <w:lvl w:ilvl="7" w:tplc="C37AD46C">
      <w:start w:val="1"/>
      <w:numFmt w:val="bullet"/>
      <w:lvlText w:val="o"/>
      <w:lvlJc w:val="left"/>
      <w:pPr>
        <w:ind w:left="5760" w:hanging="360"/>
      </w:pPr>
      <w:rPr>
        <w:rFonts w:ascii="Courier New" w:hAnsi="Courier New" w:hint="default"/>
      </w:rPr>
    </w:lvl>
    <w:lvl w:ilvl="8" w:tplc="CDF23B7C">
      <w:start w:val="1"/>
      <w:numFmt w:val="bullet"/>
      <w:lvlText w:val=""/>
      <w:lvlJc w:val="left"/>
      <w:pPr>
        <w:ind w:left="6480" w:hanging="360"/>
      </w:pPr>
      <w:rPr>
        <w:rFonts w:ascii="Wingdings" w:hAnsi="Wingdings" w:hint="default"/>
      </w:rPr>
    </w:lvl>
  </w:abstractNum>
  <w:abstractNum w:abstractNumId="22" w15:restartNumberingAfterBreak="0">
    <w:nsid w:val="39750A15"/>
    <w:multiLevelType w:val="hybridMultilevel"/>
    <w:tmpl w:val="F0F48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9A5857"/>
    <w:multiLevelType w:val="hybridMultilevel"/>
    <w:tmpl w:val="91E4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A84AC2"/>
    <w:multiLevelType w:val="multilevel"/>
    <w:tmpl w:val="71FE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D107C6"/>
    <w:multiLevelType w:val="hybridMultilevel"/>
    <w:tmpl w:val="F40AB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ED3602"/>
    <w:multiLevelType w:val="multilevel"/>
    <w:tmpl w:val="6E6C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1507A1"/>
    <w:multiLevelType w:val="multilevel"/>
    <w:tmpl w:val="A42A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764A32"/>
    <w:multiLevelType w:val="multilevel"/>
    <w:tmpl w:val="29B6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1D67D6"/>
    <w:multiLevelType w:val="hybridMultilevel"/>
    <w:tmpl w:val="B3C2B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4741C8"/>
    <w:multiLevelType w:val="hybridMultilevel"/>
    <w:tmpl w:val="B260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893609"/>
    <w:multiLevelType w:val="multilevel"/>
    <w:tmpl w:val="62AE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6D6ABB"/>
    <w:multiLevelType w:val="multilevel"/>
    <w:tmpl w:val="A134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CB1EAC"/>
    <w:multiLevelType w:val="multilevel"/>
    <w:tmpl w:val="BE2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EE6576"/>
    <w:multiLevelType w:val="hybridMultilevel"/>
    <w:tmpl w:val="7E1C7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1E23BF"/>
    <w:multiLevelType w:val="hybridMultilevel"/>
    <w:tmpl w:val="16DC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9573C8"/>
    <w:multiLevelType w:val="hybridMultilevel"/>
    <w:tmpl w:val="3946B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1237929">
    <w:abstractNumId w:val="21"/>
  </w:num>
  <w:num w:numId="2" w16cid:durableId="1267038537">
    <w:abstractNumId w:val="10"/>
  </w:num>
  <w:num w:numId="3" w16cid:durableId="1580796019">
    <w:abstractNumId w:val="26"/>
  </w:num>
  <w:num w:numId="4" w16cid:durableId="117769980">
    <w:abstractNumId w:val="31"/>
  </w:num>
  <w:num w:numId="5" w16cid:durableId="69734512">
    <w:abstractNumId w:val="23"/>
  </w:num>
  <w:num w:numId="6" w16cid:durableId="1533373262">
    <w:abstractNumId w:val="7"/>
  </w:num>
  <w:num w:numId="7" w16cid:durableId="1989704946">
    <w:abstractNumId w:val="33"/>
  </w:num>
  <w:num w:numId="8" w16cid:durableId="1796757465">
    <w:abstractNumId w:val="8"/>
  </w:num>
  <w:num w:numId="9" w16cid:durableId="2058818795">
    <w:abstractNumId w:val="32"/>
  </w:num>
  <w:num w:numId="10" w16cid:durableId="2084638046">
    <w:abstractNumId w:val="24"/>
  </w:num>
  <w:num w:numId="11" w16cid:durableId="1756395417">
    <w:abstractNumId w:val="3"/>
  </w:num>
  <w:num w:numId="12" w16cid:durableId="698243084">
    <w:abstractNumId w:val="1"/>
  </w:num>
  <w:num w:numId="13" w16cid:durableId="872764986">
    <w:abstractNumId w:val="5"/>
  </w:num>
  <w:num w:numId="14" w16cid:durableId="1135296550">
    <w:abstractNumId w:val="18"/>
  </w:num>
  <w:num w:numId="15" w16cid:durableId="1762872953">
    <w:abstractNumId w:val="17"/>
  </w:num>
  <w:num w:numId="16" w16cid:durableId="1427381228">
    <w:abstractNumId w:val="34"/>
  </w:num>
  <w:num w:numId="17" w16cid:durableId="1194688303">
    <w:abstractNumId w:val="36"/>
  </w:num>
  <w:num w:numId="18" w16cid:durableId="1823739873">
    <w:abstractNumId w:val="30"/>
  </w:num>
  <w:num w:numId="19" w16cid:durableId="431974329">
    <w:abstractNumId w:val="0"/>
  </w:num>
  <w:num w:numId="20" w16cid:durableId="171847473">
    <w:abstractNumId w:val="15"/>
  </w:num>
  <w:num w:numId="21" w16cid:durableId="22485446">
    <w:abstractNumId w:val="35"/>
  </w:num>
  <w:num w:numId="22" w16cid:durableId="631060366">
    <w:abstractNumId w:val="4"/>
  </w:num>
  <w:num w:numId="23" w16cid:durableId="2090075407">
    <w:abstractNumId w:val="20"/>
  </w:num>
  <w:num w:numId="24" w16cid:durableId="968123972">
    <w:abstractNumId w:val="6"/>
  </w:num>
  <w:num w:numId="25" w16cid:durableId="231430684">
    <w:abstractNumId w:val="13"/>
  </w:num>
  <w:num w:numId="26" w16cid:durableId="1363090285">
    <w:abstractNumId w:val="29"/>
  </w:num>
  <w:num w:numId="27" w16cid:durableId="871922490">
    <w:abstractNumId w:val="14"/>
  </w:num>
  <w:num w:numId="28" w16cid:durableId="441417589">
    <w:abstractNumId w:val="2"/>
  </w:num>
  <w:num w:numId="29" w16cid:durableId="605816769">
    <w:abstractNumId w:val="9"/>
  </w:num>
  <w:num w:numId="30" w16cid:durableId="1645740576">
    <w:abstractNumId w:val="19"/>
  </w:num>
  <w:num w:numId="31" w16cid:durableId="1162113892">
    <w:abstractNumId w:val="12"/>
  </w:num>
  <w:num w:numId="32" w16cid:durableId="1040008154">
    <w:abstractNumId w:val="25"/>
  </w:num>
  <w:num w:numId="33" w16cid:durableId="1410273391">
    <w:abstractNumId w:val="11"/>
  </w:num>
  <w:num w:numId="34" w16cid:durableId="1288006611">
    <w:abstractNumId w:val="28"/>
  </w:num>
  <w:num w:numId="35" w16cid:durableId="163014424">
    <w:abstractNumId w:val="27"/>
  </w:num>
  <w:num w:numId="36" w16cid:durableId="610163729">
    <w:abstractNumId w:val="22"/>
  </w:num>
  <w:num w:numId="37" w16cid:durableId="1279406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0FF3"/>
    <w:rsid w:val="0000254C"/>
    <w:rsid w:val="00002CDD"/>
    <w:rsid w:val="00004C1F"/>
    <w:rsid w:val="00012C72"/>
    <w:rsid w:val="000153A2"/>
    <w:rsid w:val="00022622"/>
    <w:rsid w:val="000226B6"/>
    <w:rsid w:val="00031E4A"/>
    <w:rsid w:val="0004281A"/>
    <w:rsid w:val="0004534E"/>
    <w:rsid w:val="000602C8"/>
    <w:rsid w:val="000808C3"/>
    <w:rsid w:val="00080B87"/>
    <w:rsid w:val="00083687"/>
    <w:rsid w:val="000A05B4"/>
    <w:rsid w:val="000D76B7"/>
    <w:rsid w:val="000E0DE1"/>
    <w:rsid w:val="000E5713"/>
    <w:rsid w:val="000F03E0"/>
    <w:rsid w:val="000F3A3D"/>
    <w:rsid w:val="000F4B70"/>
    <w:rsid w:val="00111E9B"/>
    <w:rsid w:val="00112E04"/>
    <w:rsid w:val="001215A5"/>
    <w:rsid w:val="00123AA5"/>
    <w:rsid w:val="00136177"/>
    <w:rsid w:val="0014135B"/>
    <w:rsid w:val="00141ADE"/>
    <w:rsid w:val="0015309F"/>
    <w:rsid w:val="001646FF"/>
    <w:rsid w:val="00164808"/>
    <w:rsid w:val="00184E4E"/>
    <w:rsid w:val="00193BF8"/>
    <w:rsid w:val="001A4BD7"/>
    <w:rsid w:val="001B28E7"/>
    <w:rsid w:val="001B71CB"/>
    <w:rsid w:val="001C1933"/>
    <w:rsid w:val="001C2AB8"/>
    <w:rsid w:val="001C3B22"/>
    <w:rsid w:val="001C71B6"/>
    <w:rsid w:val="001C72FF"/>
    <w:rsid w:val="001D0585"/>
    <w:rsid w:val="001D6C29"/>
    <w:rsid w:val="001D7429"/>
    <w:rsid w:val="001F1D5B"/>
    <w:rsid w:val="002008E5"/>
    <w:rsid w:val="00225B8F"/>
    <w:rsid w:val="0023419E"/>
    <w:rsid w:val="00252BC5"/>
    <w:rsid w:val="00256DBB"/>
    <w:rsid w:val="00257119"/>
    <w:rsid w:val="0026500E"/>
    <w:rsid w:val="002718E6"/>
    <w:rsid w:val="00272359"/>
    <w:rsid w:val="0027372E"/>
    <w:rsid w:val="00274116"/>
    <w:rsid w:val="00275B61"/>
    <w:rsid w:val="00277D8C"/>
    <w:rsid w:val="002853A1"/>
    <w:rsid w:val="002863BB"/>
    <w:rsid w:val="00291FDD"/>
    <w:rsid w:val="00292658"/>
    <w:rsid w:val="002A73DC"/>
    <w:rsid w:val="002B07C9"/>
    <w:rsid w:val="002B1445"/>
    <w:rsid w:val="002D23DE"/>
    <w:rsid w:val="002E383E"/>
    <w:rsid w:val="002F139E"/>
    <w:rsid w:val="002F507E"/>
    <w:rsid w:val="0030145A"/>
    <w:rsid w:val="00305AA2"/>
    <w:rsid w:val="003061A4"/>
    <w:rsid w:val="00307B1B"/>
    <w:rsid w:val="003118B6"/>
    <w:rsid w:val="003170F7"/>
    <w:rsid w:val="00317E5B"/>
    <w:rsid w:val="0032339E"/>
    <w:rsid w:val="0033280B"/>
    <w:rsid w:val="00340AAF"/>
    <w:rsid w:val="00344F06"/>
    <w:rsid w:val="00345B49"/>
    <w:rsid w:val="0034774E"/>
    <w:rsid w:val="00347A87"/>
    <w:rsid w:val="00353A3C"/>
    <w:rsid w:val="0035443F"/>
    <w:rsid w:val="0037259E"/>
    <w:rsid w:val="00382EE2"/>
    <w:rsid w:val="003851CF"/>
    <w:rsid w:val="0038583D"/>
    <w:rsid w:val="00390A77"/>
    <w:rsid w:val="00391C76"/>
    <w:rsid w:val="00393B2A"/>
    <w:rsid w:val="00395993"/>
    <w:rsid w:val="003A1D68"/>
    <w:rsid w:val="003A2F9B"/>
    <w:rsid w:val="003A3586"/>
    <w:rsid w:val="003A3ABF"/>
    <w:rsid w:val="003C3E6F"/>
    <w:rsid w:val="003D44F4"/>
    <w:rsid w:val="003E4C5E"/>
    <w:rsid w:val="003E5B8C"/>
    <w:rsid w:val="003F038F"/>
    <w:rsid w:val="003F17CD"/>
    <w:rsid w:val="003F2908"/>
    <w:rsid w:val="003F5EF5"/>
    <w:rsid w:val="003F6958"/>
    <w:rsid w:val="00414638"/>
    <w:rsid w:val="00436F85"/>
    <w:rsid w:val="00451DAC"/>
    <w:rsid w:val="00464635"/>
    <w:rsid w:val="00464FFB"/>
    <w:rsid w:val="00466ECD"/>
    <w:rsid w:val="00470596"/>
    <w:rsid w:val="0047435E"/>
    <w:rsid w:val="00481FED"/>
    <w:rsid w:val="00482698"/>
    <w:rsid w:val="00482D76"/>
    <w:rsid w:val="004848E7"/>
    <w:rsid w:val="004865C3"/>
    <w:rsid w:val="00491668"/>
    <w:rsid w:val="00494337"/>
    <w:rsid w:val="004A0E51"/>
    <w:rsid w:val="004B03FF"/>
    <w:rsid w:val="004B25ED"/>
    <w:rsid w:val="004D3DEE"/>
    <w:rsid w:val="004D57D0"/>
    <w:rsid w:val="004E2F80"/>
    <w:rsid w:val="004E3C64"/>
    <w:rsid w:val="004E4987"/>
    <w:rsid w:val="004E5B2E"/>
    <w:rsid w:val="004E6546"/>
    <w:rsid w:val="005223E4"/>
    <w:rsid w:val="00526218"/>
    <w:rsid w:val="00541488"/>
    <w:rsid w:val="00552527"/>
    <w:rsid w:val="00560323"/>
    <w:rsid w:val="00575CC8"/>
    <w:rsid w:val="005A335C"/>
    <w:rsid w:val="005A36C7"/>
    <w:rsid w:val="005A4BD8"/>
    <w:rsid w:val="005B40B9"/>
    <w:rsid w:val="005B7304"/>
    <w:rsid w:val="005D220C"/>
    <w:rsid w:val="005D23CA"/>
    <w:rsid w:val="005D77F8"/>
    <w:rsid w:val="005E3A79"/>
    <w:rsid w:val="005F07D8"/>
    <w:rsid w:val="005F5AC3"/>
    <w:rsid w:val="00603686"/>
    <w:rsid w:val="006052A1"/>
    <w:rsid w:val="006128B5"/>
    <w:rsid w:val="00622494"/>
    <w:rsid w:val="00625F2C"/>
    <w:rsid w:val="00627213"/>
    <w:rsid w:val="00637C18"/>
    <w:rsid w:val="006430B5"/>
    <w:rsid w:val="006441CC"/>
    <w:rsid w:val="0064539D"/>
    <w:rsid w:val="006455D8"/>
    <w:rsid w:val="00653858"/>
    <w:rsid w:val="00654B3B"/>
    <w:rsid w:val="00655C55"/>
    <w:rsid w:val="00660379"/>
    <w:rsid w:val="006646FE"/>
    <w:rsid w:val="006732EA"/>
    <w:rsid w:val="0067650F"/>
    <w:rsid w:val="0068674E"/>
    <w:rsid w:val="00686B6E"/>
    <w:rsid w:val="006921CC"/>
    <w:rsid w:val="00692D29"/>
    <w:rsid w:val="00695384"/>
    <w:rsid w:val="006967A7"/>
    <w:rsid w:val="006967FF"/>
    <w:rsid w:val="006A2D12"/>
    <w:rsid w:val="006A3B73"/>
    <w:rsid w:val="006B2901"/>
    <w:rsid w:val="006B587E"/>
    <w:rsid w:val="006B6A84"/>
    <w:rsid w:val="006B7CC4"/>
    <w:rsid w:val="006E04AE"/>
    <w:rsid w:val="006E6F4E"/>
    <w:rsid w:val="006F56F9"/>
    <w:rsid w:val="006F645F"/>
    <w:rsid w:val="00704370"/>
    <w:rsid w:val="00704D4D"/>
    <w:rsid w:val="007138D3"/>
    <w:rsid w:val="00721584"/>
    <w:rsid w:val="00734384"/>
    <w:rsid w:val="00740203"/>
    <w:rsid w:val="0074261B"/>
    <w:rsid w:val="00747C70"/>
    <w:rsid w:val="00752E3F"/>
    <w:rsid w:val="00767B6E"/>
    <w:rsid w:val="0077060F"/>
    <w:rsid w:val="00781E12"/>
    <w:rsid w:val="00784C28"/>
    <w:rsid w:val="0079011E"/>
    <w:rsid w:val="007A7CEC"/>
    <w:rsid w:val="007B506B"/>
    <w:rsid w:val="007B6266"/>
    <w:rsid w:val="007C4C1B"/>
    <w:rsid w:val="007D127C"/>
    <w:rsid w:val="007F7197"/>
    <w:rsid w:val="00806B1D"/>
    <w:rsid w:val="00816812"/>
    <w:rsid w:val="00821BBD"/>
    <w:rsid w:val="00823A70"/>
    <w:rsid w:val="00827D3D"/>
    <w:rsid w:val="008304FD"/>
    <w:rsid w:val="008563C4"/>
    <w:rsid w:val="0085658A"/>
    <w:rsid w:val="00863EDD"/>
    <w:rsid w:val="00863F94"/>
    <w:rsid w:val="00864F38"/>
    <w:rsid w:val="00873BB2"/>
    <w:rsid w:val="008802D5"/>
    <w:rsid w:val="008808C4"/>
    <w:rsid w:val="00880E1E"/>
    <w:rsid w:val="00880F89"/>
    <w:rsid w:val="00881CE5"/>
    <w:rsid w:val="008822A4"/>
    <w:rsid w:val="0089084C"/>
    <w:rsid w:val="00890FD1"/>
    <w:rsid w:val="00895ADA"/>
    <w:rsid w:val="008961CA"/>
    <w:rsid w:val="00897439"/>
    <w:rsid w:val="00897B4D"/>
    <w:rsid w:val="008B1DFE"/>
    <w:rsid w:val="008C06CB"/>
    <w:rsid w:val="008C2FDC"/>
    <w:rsid w:val="008E54CF"/>
    <w:rsid w:val="008F0084"/>
    <w:rsid w:val="008F7423"/>
    <w:rsid w:val="00903BBB"/>
    <w:rsid w:val="0090404A"/>
    <w:rsid w:val="00907D38"/>
    <w:rsid w:val="0092070F"/>
    <w:rsid w:val="009274E3"/>
    <w:rsid w:val="00930429"/>
    <w:rsid w:val="0093669B"/>
    <w:rsid w:val="009544F0"/>
    <w:rsid w:val="0095599F"/>
    <w:rsid w:val="00957EB3"/>
    <w:rsid w:val="00966066"/>
    <w:rsid w:val="00972F53"/>
    <w:rsid w:val="00982865"/>
    <w:rsid w:val="009864F6"/>
    <w:rsid w:val="00997340"/>
    <w:rsid w:val="009B0C43"/>
    <w:rsid w:val="009B64A2"/>
    <w:rsid w:val="009C2465"/>
    <w:rsid w:val="009C35F6"/>
    <w:rsid w:val="009C3969"/>
    <w:rsid w:val="009C528A"/>
    <w:rsid w:val="009C6575"/>
    <w:rsid w:val="009D2906"/>
    <w:rsid w:val="009D5C7F"/>
    <w:rsid w:val="009D5FE5"/>
    <w:rsid w:val="00A02A7C"/>
    <w:rsid w:val="00A065E1"/>
    <w:rsid w:val="00A118A4"/>
    <w:rsid w:val="00A12EE0"/>
    <w:rsid w:val="00A15509"/>
    <w:rsid w:val="00A17D67"/>
    <w:rsid w:val="00A23FFA"/>
    <w:rsid w:val="00A369E7"/>
    <w:rsid w:val="00A456D1"/>
    <w:rsid w:val="00A53FAB"/>
    <w:rsid w:val="00A878CB"/>
    <w:rsid w:val="00A93F4A"/>
    <w:rsid w:val="00A94EE6"/>
    <w:rsid w:val="00A96D9B"/>
    <w:rsid w:val="00AA23B1"/>
    <w:rsid w:val="00AA2E41"/>
    <w:rsid w:val="00AA6665"/>
    <w:rsid w:val="00AB0977"/>
    <w:rsid w:val="00AB3891"/>
    <w:rsid w:val="00AB628F"/>
    <w:rsid w:val="00AC0BE1"/>
    <w:rsid w:val="00AC2842"/>
    <w:rsid w:val="00AD0780"/>
    <w:rsid w:val="00AE77CD"/>
    <w:rsid w:val="00AF2DF8"/>
    <w:rsid w:val="00AF63CE"/>
    <w:rsid w:val="00B07359"/>
    <w:rsid w:val="00B156EC"/>
    <w:rsid w:val="00B203D8"/>
    <w:rsid w:val="00B2471A"/>
    <w:rsid w:val="00B25980"/>
    <w:rsid w:val="00B32FD1"/>
    <w:rsid w:val="00B37C7C"/>
    <w:rsid w:val="00B41119"/>
    <w:rsid w:val="00B4163A"/>
    <w:rsid w:val="00B43463"/>
    <w:rsid w:val="00B45CCC"/>
    <w:rsid w:val="00B52984"/>
    <w:rsid w:val="00B54B2D"/>
    <w:rsid w:val="00B60DCB"/>
    <w:rsid w:val="00B7299D"/>
    <w:rsid w:val="00B76475"/>
    <w:rsid w:val="00B87EB1"/>
    <w:rsid w:val="00BB68E5"/>
    <w:rsid w:val="00BC075B"/>
    <w:rsid w:val="00BC4BB4"/>
    <w:rsid w:val="00BD2ABD"/>
    <w:rsid w:val="00BE7C20"/>
    <w:rsid w:val="00C0773D"/>
    <w:rsid w:val="00C16A33"/>
    <w:rsid w:val="00C17AA5"/>
    <w:rsid w:val="00C20635"/>
    <w:rsid w:val="00C269AF"/>
    <w:rsid w:val="00C311B8"/>
    <w:rsid w:val="00C31B4E"/>
    <w:rsid w:val="00C32CB8"/>
    <w:rsid w:val="00C350E7"/>
    <w:rsid w:val="00C5113B"/>
    <w:rsid w:val="00C56819"/>
    <w:rsid w:val="00C56B61"/>
    <w:rsid w:val="00C57847"/>
    <w:rsid w:val="00C60B9A"/>
    <w:rsid w:val="00C8303C"/>
    <w:rsid w:val="00CA234B"/>
    <w:rsid w:val="00CA2CF4"/>
    <w:rsid w:val="00CB4EEA"/>
    <w:rsid w:val="00CB63C6"/>
    <w:rsid w:val="00CC2493"/>
    <w:rsid w:val="00CC28DF"/>
    <w:rsid w:val="00CE1CAA"/>
    <w:rsid w:val="00CF264F"/>
    <w:rsid w:val="00D2450D"/>
    <w:rsid w:val="00D32105"/>
    <w:rsid w:val="00D474C7"/>
    <w:rsid w:val="00D54857"/>
    <w:rsid w:val="00D62A81"/>
    <w:rsid w:val="00D650F9"/>
    <w:rsid w:val="00D66A31"/>
    <w:rsid w:val="00D66BEE"/>
    <w:rsid w:val="00D66DBA"/>
    <w:rsid w:val="00D80E0A"/>
    <w:rsid w:val="00D842AE"/>
    <w:rsid w:val="00D9166E"/>
    <w:rsid w:val="00D93E3D"/>
    <w:rsid w:val="00DA0107"/>
    <w:rsid w:val="00DA3688"/>
    <w:rsid w:val="00DA372C"/>
    <w:rsid w:val="00DB265B"/>
    <w:rsid w:val="00DB4778"/>
    <w:rsid w:val="00DB4FF1"/>
    <w:rsid w:val="00DC4F9F"/>
    <w:rsid w:val="00DC5196"/>
    <w:rsid w:val="00DC5631"/>
    <w:rsid w:val="00DD2943"/>
    <w:rsid w:val="00DD6767"/>
    <w:rsid w:val="00DD73A6"/>
    <w:rsid w:val="00DE0685"/>
    <w:rsid w:val="00DE1B44"/>
    <w:rsid w:val="00DE1BBD"/>
    <w:rsid w:val="00DE5A01"/>
    <w:rsid w:val="00DF2B00"/>
    <w:rsid w:val="00DF445C"/>
    <w:rsid w:val="00DF5F26"/>
    <w:rsid w:val="00DF762F"/>
    <w:rsid w:val="00E11496"/>
    <w:rsid w:val="00E115BB"/>
    <w:rsid w:val="00E11B52"/>
    <w:rsid w:val="00E21452"/>
    <w:rsid w:val="00E269FB"/>
    <w:rsid w:val="00E270CC"/>
    <w:rsid w:val="00E35C68"/>
    <w:rsid w:val="00E64EFA"/>
    <w:rsid w:val="00E87046"/>
    <w:rsid w:val="00E87453"/>
    <w:rsid w:val="00E90777"/>
    <w:rsid w:val="00EA64B7"/>
    <w:rsid w:val="00EA67C3"/>
    <w:rsid w:val="00EA7E00"/>
    <w:rsid w:val="00EB0536"/>
    <w:rsid w:val="00EB567C"/>
    <w:rsid w:val="00ED1052"/>
    <w:rsid w:val="00ED3F41"/>
    <w:rsid w:val="00EE2EB0"/>
    <w:rsid w:val="00EF1E1B"/>
    <w:rsid w:val="00F0299B"/>
    <w:rsid w:val="00F05199"/>
    <w:rsid w:val="00F157E7"/>
    <w:rsid w:val="00F2492A"/>
    <w:rsid w:val="00F25D91"/>
    <w:rsid w:val="00F358DB"/>
    <w:rsid w:val="00F514DD"/>
    <w:rsid w:val="00F60B00"/>
    <w:rsid w:val="00F65ED8"/>
    <w:rsid w:val="00F66F69"/>
    <w:rsid w:val="00F749CF"/>
    <w:rsid w:val="00F848E1"/>
    <w:rsid w:val="00F97420"/>
    <w:rsid w:val="00FA00DC"/>
    <w:rsid w:val="00FA4C46"/>
    <w:rsid w:val="00FB71E1"/>
    <w:rsid w:val="00FC0EC8"/>
    <w:rsid w:val="00FC227A"/>
    <w:rsid w:val="00FC4C3E"/>
    <w:rsid w:val="00FC667E"/>
    <w:rsid w:val="00FC74B0"/>
    <w:rsid w:val="00FD0591"/>
    <w:rsid w:val="01863EEB"/>
    <w:rsid w:val="03E5F443"/>
    <w:rsid w:val="04CBD7DA"/>
    <w:rsid w:val="06B877AE"/>
    <w:rsid w:val="09A57D6D"/>
    <w:rsid w:val="0C2651A0"/>
    <w:rsid w:val="0C5B9536"/>
    <w:rsid w:val="0D4F166D"/>
    <w:rsid w:val="0F09CA8E"/>
    <w:rsid w:val="13F82607"/>
    <w:rsid w:val="1410036B"/>
    <w:rsid w:val="1412B2B3"/>
    <w:rsid w:val="14B1781A"/>
    <w:rsid w:val="16BE2DD1"/>
    <w:rsid w:val="188DE811"/>
    <w:rsid w:val="18D1E009"/>
    <w:rsid w:val="1B029BD6"/>
    <w:rsid w:val="1B13BE12"/>
    <w:rsid w:val="1B8C36EF"/>
    <w:rsid w:val="1C328865"/>
    <w:rsid w:val="1CE3DDE1"/>
    <w:rsid w:val="1DB5EAE1"/>
    <w:rsid w:val="1E494A35"/>
    <w:rsid w:val="20952A5D"/>
    <w:rsid w:val="22670648"/>
    <w:rsid w:val="22F3E7C5"/>
    <w:rsid w:val="2483FE7A"/>
    <w:rsid w:val="24DEBAC0"/>
    <w:rsid w:val="2C542F02"/>
    <w:rsid w:val="2E79B5D1"/>
    <w:rsid w:val="3031B8D6"/>
    <w:rsid w:val="30B32082"/>
    <w:rsid w:val="32B82BF5"/>
    <w:rsid w:val="32E6F821"/>
    <w:rsid w:val="3498E552"/>
    <w:rsid w:val="37FDC706"/>
    <w:rsid w:val="3CBE9CB8"/>
    <w:rsid w:val="3CF6FDC0"/>
    <w:rsid w:val="3E8B00D9"/>
    <w:rsid w:val="3E92D900"/>
    <w:rsid w:val="3EB2AF76"/>
    <w:rsid w:val="40CD5EEE"/>
    <w:rsid w:val="43888A10"/>
    <w:rsid w:val="447DD0D3"/>
    <w:rsid w:val="45A5F47E"/>
    <w:rsid w:val="467D5C70"/>
    <w:rsid w:val="46E4837E"/>
    <w:rsid w:val="4912CEDF"/>
    <w:rsid w:val="4D00222F"/>
    <w:rsid w:val="4D06CC73"/>
    <w:rsid w:val="4FE9807D"/>
    <w:rsid w:val="50553696"/>
    <w:rsid w:val="50B40D37"/>
    <w:rsid w:val="523B61B7"/>
    <w:rsid w:val="52A4DDFC"/>
    <w:rsid w:val="535A8719"/>
    <w:rsid w:val="543AE2ED"/>
    <w:rsid w:val="54DA505E"/>
    <w:rsid w:val="57793A1B"/>
    <w:rsid w:val="58237368"/>
    <w:rsid w:val="589C5270"/>
    <w:rsid w:val="5A8EFCB5"/>
    <w:rsid w:val="5F24CFF6"/>
    <w:rsid w:val="610B4012"/>
    <w:rsid w:val="6190E7E7"/>
    <w:rsid w:val="62238DFD"/>
    <w:rsid w:val="62344E4C"/>
    <w:rsid w:val="6281A3C2"/>
    <w:rsid w:val="65271EBA"/>
    <w:rsid w:val="65FA2A49"/>
    <w:rsid w:val="66143BA9"/>
    <w:rsid w:val="666E0446"/>
    <w:rsid w:val="6A23D18B"/>
    <w:rsid w:val="6A2839AF"/>
    <w:rsid w:val="6AC87B19"/>
    <w:rsid w:val="6CC5B386"/>
    <w:rsid w:val="6CDA238E"/>
    <w:rsid w:val="6EFF0C60"/>
    <w:rsid w:val="6F73106B"/>
    <w:rsid w:val="700CE6D4"/>
    <w:rsid w:val="70AA032C"/>
    <w:rsid w:val="71B67F59"/>
    <w:rsid w:val="71CF2FA7"/>
    <w:rsid w:val="71FB3477"/>
    <w:rsid w:val="74690B8B"/>
    <w:rsid w:val="75C8BBD8"/>
    <w:rsid w:val="76103002"/>
    <w:rsid w:val="780D1A8B"/>
    <w:rsid w:val="781314D3"/>
    <w:rsid w:val="79392249"/>
    <w:rsid w:val="797526BC"/>
    <w:rsid w:val="7A48A369"/>
    <w:rsid w:val="7B49D265"/>
    <w:rsid w:val="7C7EA41C"/>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33DDDB38-980F-4F55-9B97-F07DEA68D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907D38"/>
    <w:pPr>
      <w:spacing w:after="100"/>
    </w:pPr>
    <w:rPr>
      <w:rFonts w:ascii="Arial" w:hAnsi="Arial"/>
    </w:r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BodyText">
    <w:name w:val="Body Text"/>
    <w:basedOn w:val="Normal"/>
    <w:link w:val="BodyTextChar"/>
    <w:uiPriority w:val="1"/>
    <w:qFormat/>
    <w:rsid w:val="00EA7E00"/>
    <w:pPr>
      <w:autoSpaceDE w:val="0"/>
      <w:autoSpaceDN w:val="0"/>
      <w:adjustRightInd w:val="0"/>
      <w:spacing w:after="0" w:line="240" w:lineRule="auto"/>
      <w:ind w:left="16" w:right="101" w:hanging="4"/>
    </w:pPr>
    <w:rPr>
      <w:rFonts w:ascii="Arial" w:hAnsi="Arial" w:cs="Arial"/>
      <w:sz w:val="22"/>
      <w:szCs w:val="22"/>
    </w:rPr>
  </w:style>
  <w:style w:type="character" w:customStyle="1" w:styleId="BodyTextChar">
    <w:name w:val="Body Text Char"/>
    <w:basedOn w:val="DefaultParagraphFont"/>
    <w:link w:val="BodyText"/>
    <w:uiPriority w:val="1"/>
    <w:rsid w:val="00EA7E00"/>
    <w:rPr>
      <w:rFonts w:ascii="Arial" w:hAnsi="Arial" w:cs="Arial"/>
      <w:sz w:val="22"/>
      <w:szCs w:val="22"/>
    </w:rPr>
  </w:style>
  <w:style w:type="character" w:customStyle="1" w:styleId="FooterChar">
    <w:name w:val="Footer Char"/>
    <w:basedOn w:val="DefaultParagraphFont"/>
    <w:link w:val="Footer"/>
    <w:uiPriority w:val="99"/>
    <w:rsid w:val="00200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7508DF-E0A9-4063-AC46-5A40AB0317CB}">
  <ds:schemaRefs>
    <ds:schemaRef ds:uri="http://schemas.microsoft.com/sharepoint/v3/contenttype/forms"/>
  </ds:schemaRefs>
</ds:datastoreItem>
</file>

<file path=customXml/itemProps2.xml><?xml version="1.0" encoding="utf-8"?>
<ds:datastoreItem xmlns:ds="http://schemas.openxmlformats.org/officeDocument/2006/customXml" ds:itemID="{A3C73BDD-994B-4A19-BEFD-4C9AE40D4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4.xml><?xml version="1.0" encoding="utf-8"?>
<ds:datastoreItem xmlns:ds="http://schemas.openxmlformats.org/officeDocument/2006/customXml" ds:itemID="{BA3A6AE5-9639-48CC-9101-6B9CA8597E31}">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2732</Words>
  <Characters>15573</Characters>
  <Application>Microsoft Office Word</Application>
  <DocSecurity>0</DocSecurity>
  <Lines>129</Lines>
  <Paragraphs>36</Paragraphs>
  <ScaleCrop>false</ScaleCrop>
  <Company/>
  <LinksUpToDate>false</LinksUpToDate>
  <CharactersWithSpaces>18269</CharactersWithSpaces>
  <SharedDoc>false</SharedDoc>
  <HLinks>
    <vt:vector size="60" baseType="variant">
      <vt:variant>
        <vt:i4>1179702</vt:i4>
      </vt:variant>
      <vt:variant>
        <vt:i4>56</vt:i4>
      </vt:variant>
      <vt:variant>
        <vt:i4>0</vt:i4>
      </vt:variant>
      <vt:variant>
        <vt:i4>5</vt:i4>
      </vt:variant>
      <vt:variant>
        <vt:lpwstr/>
      </vt:variant>
      <vt:variant>
        <vt:lpwstr>_Toc238646866</vt:lpwstr>
      </vt:variant>
      <vt:variant>
        <vt:i4>1179702</vt:i4>
      </vt:variant>
      <vt:variant>
        <vt:i4>50</vt:i4>
      </vt:variant>
      <vt:variant>
        <vt:i4>0</vt:i4>
      </vt:variant>
      <vt:variant>
        <vt:i4>5</vt:i4>
      </vt:variant>
      <vt:variant>
        <vt:lpwstr/>
      </vt:variant>
      <vt:variant>
        <vt:lpwstr>_Toc238646865</vt:lpwstr>
      </vt:variant>
      <vt:variant>
        <vt:i4>1179702</vt:i4>
      </vt:variant>
      <vt:variant>
        <vt:i4>44</vt:i4>
      </vt:variant>
      <vt:variant>
        <vt:i4>0</vt:i4>
      </vt:variant>
      <vt:variant>
        <vt:i4>5</vt:i4>
      </vt:variant>
      <vt:variant>
        <vt:lpwstr/>
      </vt:variant>
      <vt:variant>
        <vt:lpwstr>_Toc238646864</vt:lpwstr>
      </vt:variant>
      <vt:variant>
        <vt:i4>1179702</vt:i4>
      </vt:variant>
      <vt:variant>
        <vt:i4>38</vt:i4>
      </vt:variant>
      <vt:variant>
        <vt:i4>0</vt:i4>
      </vt:variant>
      <vt:variant>
        <vt:i4>5</vt:i4>
      </vt:variant>
      <vt:variant>
        <vt:lpwstr/>
      </vt:variant>
      <vt:variant>
        <vt:lpwstr>_Toc238646863</vt:lpwstr>
      </vt:variant>
      <vt:variant>
        <vt:i4>1179702</vt:i4>
      </vt:variant>
      <vt:variant>
        <vt:i4>32</vt:i4>
      </vt:variant>
      <vt:variant>
        <vt:i4>0</vt:i4>
      </vt:variant>
      <vt:variant>
        <vt:i4>5</vt:i4>
      </vt:variant>
      <vt:variant>
        <vt:lpwstr/>
      </vt:variant>
      <vt:variant>
        <vt:lpwstr>_Toc238646862</vt:lpwstr>
      </vt:variant>
      <vt:variant>
        <vt:i4>1179702</vt:i4>
      </vt:variant>
      <vt:variant>
        <vt:i4>26</vt:i4>
      </vt:variant>
      <vt:variant>
        <vt:i4>0</vt:i4>
      </vt:variant>
      <vt:variant>
        <vt:i4>5</vt:i4>
      </vt:variant>
      <vt:variant>
        <vt:lpwstr/>
      </vt:variant>
      <vt:variant>
        <vt:lpwstr>_Toc238646861</vt:lpwstr>
      </vt:variant>
      <vt:variant>
        <vt:i4>1179702</vt:i4>
      </vt:variant>
      <vt:variant>
        <vt:i4>20</vt:i4>
      </vt:variant>
      <vt:variant>
        <vt:i4>0</vt:i4>
      </vt:variant>
      <vt:variant>
        <vt:i4>5</vt:i4>
      </vt:variant>
      <vt:variant>
        <vt:lpwstr/>
      </vt:variant>
      <vt:variant>
        <vt:lpwstr>_Toc238646860</vt:lpwstr>
      </vt:variant>
      <vt:variant>
        <vt:i4>1114166</vt:i4>
      </vt:variant>
      <vt:variant>
        <vt:i4>14</vt:i4>
      </vt:variant>
      <vt:variant>
        <vt:i4>0</vt:i4>
      </vt:variant>
      <vt:variant>
        <vt:i4>5</vt:i4>
      </vt:variant>
      <vt:variant>
        <vt:lpwstr/>
      </vt:variant>
      <vt:variant>
        <vt:lpwstr>_Toc238646859</vt:lpwstr>
      </vt:variant>
      <vt:variant>
        <vt:i4>1114166</vt:i4>
      </vt:variant>
      <vt:variant>
        <vt:i4>8</vt:i4>
      </vt:variant>
      <vt:variant>
        <vt:i4>0</vt:i4>
      </vt:variant>
      <vt:variant>
        <vt:i4>5</vt:i4>
      </vt:variant>
      <vt:variant>
        <vt:lpwstr/>
      </vt:variant>
      <vt:variant>
        <vt:lpwstr>_Toc238646858</vt:lpwstr>
      </vt:variant>
      <vt:variant>
        <vt:i4>1114166</vt:i4>
      </vt:variant>
      <vt:variant>
        <vt:i4>2</vt:i4>
      </vt:variant>
      <vt:variant>
        <vt:i4>0</vt:i4>
      </vt:variant>
      <vt:variant>
        <vt:i4>5</vt:i4>
      </vt:variant>
      <vt:variant>
        <vt:lpwstr/>
      </vt:variant>
      <vt:variant>
        <vt:lpwstr>_Toc238646857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359</cp:revision>
  <cp:lastPrinted>2026-08-05T02:41:00Z</cp:lastPrinted>
  <dcterms:created xsi:type="dcterms:W3CDTF">2026-08-04T00:23:00Z</dcterms:created>
  <dcterms:modified xsi:type="dcterms:W3CDTF">2026-09-11T10:25:00Z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MediaServiceImageTags">
    <vt:lpwstr/>
  </property>
  <property fmtid="{D5CDD505-2E9C-101B-9397-08002B2CF9AE}" pid="4" name="docLang">
    <vt:lpwstr>en</vt:lpwstr>
  </property>
</Properties>
</file>